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156B" w14:textId="6AD11A77" w:rsidR="00884BAF" w:rsidRPr="00910711" w:rsidRDefault="0009684C" w:rsidP="00305B30">
      <w:pPr>
        <w:spacing w:line="360" w:lineRule="auto"/>
        <w:rPr>
          <w:rFonts w:ascii="Arial" w:hAnsi="Arial" w:cs="Arial"/>
          <w:b/>
          <w:sz w:val="22"/>
          <w:szCs w:val="22"/>
          <w:lang w:val="en-GB"/>
        </w:rPr>
      </w:pPr>
      <w:r w:rsidRPr="00910711">
        <w:rPr>
          <w:rFonts w:ascii="Arial" w:hAnsi="Arial" w:cs="Arial"/>
          <w:b/>
          <w:noProof/>
          <w:sz w:val="22"/>
          <w:szCs w:val="22"/>
          <w:lang w:val="en-GB"/>
        </w:rPr>
        <w:drawing>
          <wp:anchor distT="0" distB="0" distL="114300" distR="114300" simplePos="0" relativeHeight="251658241" behindDoc="0" locked="0" layoutInCell="1" allowOverlap="1" wp14:anchorId="1ADF6591" wp14:editId="4FB0C4EF">
            <wp:simplePos x="0" y="0"/>
            <wp:positionH relativeFrom="margin">
              <wp:align>right</wp:align>
            </wp:positionH>
            <wp:positionV relativeFrom="paragraph">
              <wp:posOffset>0</wp:posOffset>
            </wp:positionV>
            <wp:extent cx="1718310" cy="960120"/>
            <wp:effectExtent l="0" t="0" r="0" b="0"/>
            <wp:wrapSquare wrapText="bothSides"/>
            <wp:docPr id="760251045" name="Picture 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51045" name="Picture 2" descr="A blue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8310" cy="960120"/>
                    </a:xfrm>
                    <a:prstGeom prst="rect">
                      <a:avLst/>
                    </a:prstGeom>
                  </pic:spPr>
                </pic:pic>
              </a:graphicData>
            </a:graphic>
            <wp14:sizeRelH relativeFrom="margin">
              <wp14:pctWidth>0</wp14:pctWidth>
            </wp14:sizeRelH>
            <wp14:sizeRelV relativeFrom="margin">
              <wp14:pctHeight>0</wp14:pctHeight>
            </wp14:sizeRelV>
          </wp:anchor>
        </w:drawing>
      </w:r>
    </w:p>
    <w:p w14:paraId="423D788C" w14:textId="77777777" w:rsidR="00884BAF" w:rsidRPr="00910711" w:rsidRDefault="00884BAF" w:rsidP="00305B30">
      <w:pPr>
        <w:spacing w:line="360" w:lineRule="auto"/>
        <w:rPr>
          <w:rFonts w:ascii="Arial" w:hAnsi="Arial" w:cs="Arial"/>
          <w:b/>
          <w:sz w:val="22"/>
          <w:szCs w:val="22"/>
          <w:lang w:val="en-GB"/>
        </w:rPr>
      </w:pPr>
    </w:p>
    <w:p w14:paraId="4B46620F" w14:textId="77777777" w:rsidR="00884BAF" w:rsidRPr="00910711" w:rsidRDefault="00884BAF" w:rsidP="00305B30">
      <w:pPr>
        <w:spacing w:line="360" w:lineRule="auto"/>
        <w:jc w:val="center"/>
        <w:rPr>
          <w:rFonts w:ascii="Arial" w:hAnsi="Arial" w:cs="Arial"/>
          <w:b/>
          <w:sz w:val="22"/>
          <w:szCs w:val="22"/>
          <w:lang w:val="en-GB"/>
        </w:rPr>
      </w:pPr>
    </w:p>
    <w:p w14:paraId="39BC487B" w14:textId="77777777" w:rsidR="00DD595E" w:rsidRPr="00910711" w:rsidRDefault="00DD595E" w:rsidP="00305B30">
      <w:pPr>
        <w:spacing w:line="360" w:lineRule="auto"/>
        <w:jc w:val="center"/>
        <w:rPr>
          <w:rFonts w:ascii="Arial" w:hAnsi="Arial" w:cs="Arial"/>
          <w:b/>
          <w:sz w:val="36"/>
          <w:szCs w:val="36"/>
          <w:lang w:val="en-GB"/>
        </w:rPr>
      </w:pPr>
    </w:p>
    <w:p w14:paraId="0735716D" w14:textId="77777777" w:rsidR="00DD595E" w:rsidRPr="00910711" w:rsidRDefault="00DD595E" w:rsidP="00305B30">
      <w:pPr>
        <w:spacing w:line="360" w:lineRule="auto"/>
        <w:jc w:val="center"/>
        <w:rPr>
          <w:rFonts w:ascii="Arial" w:hAnsi="Arial" w:cs="Arial"/>
          <w:b/>
          <w:sz w:val="36"/>
          <w:szCs w:val="36"/>
          <w:lang w:val="en-GB"/>
        </w:rPr>
      </w:pPr>
    </w:p>
    <w:p w14:paraId="284D14CD" w14:textId="77777777" w:rsidR="00DD595E" w:rsidRPr="00910711" w:rsidRDefault="00DD595E" w:rsidP="00305B30">
      <w:pPr>
        <w:spacing w:line="360" w:lineRule="auto"/>
        <w:jc w:val="center"/>
        <w:rPr>
          <w:rFonts w:ascii="Arial" w:hAnsi="Arial" w:cs="Arial"/>
          <w:b/>
          <w:sz w:val="36"/>
          <w:szCs w:val="36"/>
          <w:lang w:val="en-GB"/>
        </w:rPr>
      </w:pPr>
    </w:p>
    <w:p w14:paraId="36852E86" w14:textId="77777777" w:rsidR="00DD595E" w:rsidRPr="00910711" w:rsidRDefault="00DD595E" w:rsidP="00305B30">
      <w:pPr>
        <w:spacing w:line="360" w:lineRule="auto"/>
        <w:jc w:val="center"/>
        <w:rPr>
          <w:rFonts w:ascii="Arial" w:hAnsi="Arial" w:cs="Arial"/>
          <w:b/>
          <w:sz w:val="36"/>
          <w:szCs w:val="36"/>
          <w:lang w:val="en-GB"/>
        </w:rPr>
      </w:pPr>
    </w:p>
    <w:p w14:paraId="3023CAC6" w14:textId="77777777" w:rsidR="00DD595E" w:rsidRPr="00910711" w:rsidRDefault="00DD595E" w:rsidP="00305B30">
      <w:pPr>
        <w:spacing w:line="360" w:lineRule="auto"/>
        <w:jc w:val="center"/>
        <w:rPr>
          <w:rFonts w:ascii="Arial" w:hAnsi="Arial" w:cs="Arial"/>
          <w:b/>
          <w:sz w:val="36"/>
          <w:szCs w:val="36"/>
          <w:lang w:val="en-GB"/>
        </w:rPr>
      </w:pPr>
    </w:p>
    <w:p w14:paraId="6826E0A6" w14:textId="77777777" w:rsidR="00DD595E" w:rsidRPr="00910711" w:rsidRDefault="00DD595E" w:rsidP="00305B30">
      <w:pPr>
        <w:spacing w:line="360" w:lineRule="auto"/>
        <w:jc w:val="center"/>
        <w:rPr>
          <w:rFonts w:ascii="Arial" w:hAnsi="Arial" w:cs="Arial"/>
          <w:b/>
          <w:sz w:val="36"/>
          <w:szCs w:val="36"/>
          <w:lang w:val="en-GB"/>
        </w:rPr>
      </w:pPr>
    </w:p>
    <w:p w14:paraId="662CB310" w14:textId="3BF025F6" w:rsidR="00884BAF" w:rsidRPr="00910711" w:rsidRDefault="00305B30" w:rsidP="00305B30">
      <w:pPr>
        <w:spacing w:line="360" w:lineRule="auto"/>
        <w:jc w:val="center"/>
        <w:rPr>
          <w:rFonts w:ascii="Arial" w:hAnsi="Arial" w:cs="Arial"/>
          <w:b/>
          <w:sz w:val="36"/>
          <w:szCs w:val="36"/>
          <w:lang w:val="en-GB"/>
        </w:rPr>
      </w:pPr>
      <w:r w:rsidRPr="00910711">
        <w:rPr>
          <w:rFonts w:ascii="Arial" w:hAnsi="Arial" w:cs="Arial"/>
          <w:b/>
          <w:sz w:val="36"/>
          <w:szCs w:val="36"/>
          <w:lang w:val="en-GB"/>
        </w:rPr>
        <w:t xml:space="preserve">Stockport </w:t>
      </w:r>
      <w:r w:rsidR="00884BAF" w:rsidRPr="00910711">
        <w:rPr>
          <w:rFonts w:ascii="Arial" w:hAnsi="Arial" w:cs="Arial"/>
          <w:b/>
          <w:sz w:val="36"/>
          <w:szCs w:val="36"/>
          <w:lang w:val="en-GB"/>
        </w:rPr>
        <w:t>NHS Foundation Trust</w:t>
      </w:r>
    </w:p>
    <w:p w14:paraId="5BDE4FF1" w14:textId="53BEE454" w:rsidR="00884BAF" w:rsidRPr="00910711" w:rsidRDefault="00884BAF" w:rsidP="00305B30">
      <w:pPr>
        <w:spacing w:line="360" w:lineRule="auto"/>
        <w:jc w:val="center"/>
        <w:rPr>
          <w:rFonts w:ascii="Arial" w:hAnsi="Arial" w:cs="Arial"/>
          <w:b/>
          <w:sz w:val="36"/>
          <w:szCs w:val="36"/>
          <w:lang w:val="en-GB"/>
        </w:rPr>
      </w:pPr>
      <w:r w:rsidRPr="00910711">
        <w:rPr>
          <w:rFonts w:ascii="Arial" w:hAnsi="Arial" w:cs="Arial"/>
          <w:b/>
          <w:sz w:val="36"/>
          <w:szCs w:val="36"/>
          <w:lang w:val="en-GB"/>
        </w:rPr>
        <w:t xml:space="preserve">Constitution </w:t>
      </w:r>
    </w:p>
    <w:p w14:paraId="7AADB64D" w14:textId="77777777" w:rsidR="00884BAF" w:rsidRPr="00910711" w:rsidRDefault="00884BAF" w:rsidP="00305B30">
      <w:pPr>
        <w:spacing w:line="360" w:lineRule="auto"/>
        <w:jc w:val="center"/>
        <w:rPr>
          <w:rFonts w:ascii="Arial" w:hAnsi="Arial" w:cs="Arial"/>
          <w:b/>
          <w:color w:val="FF0000"/>
          <w:sz w:val="36"/>
          <w:szCs w:val="36"/>
          <w:lang w:val="en-GB"/>
        </w:rPr>
      </w:pPr>
    </w:p>
    <w:p w14:paraId="15845FBE" w14:textId="77777777" w:rsidR="00884BAF" w:rsidRPr="00910711" w:rsidRDefault="00884BAF" w:rsidP="00305B30">
      <w:pPr>
        <w:spacing w:line="360" w:lineRule="auto"/>
        <w:jc w:val="center"/>
        <w:rPr>
          <w:rFonts w:ascii="Arial" w:hAnsi="Arial" w:cs="Arial"/>
          <w:b/>
          <w:sz w:val="22"/>
          <w:szCs w:val="22"/>
          <w:lang w:val="en-GB"/>
        </w:rPr>
      </w:pPr>
    </w:p>
    <w:p w14:paraId="1259B3D9" w14:textId="77777777" w:rsidR="00884BAF" w:rsidRPr="00910711" w:rsidRDefault="00884BAF" w:rsidP="00305B30">
      <w:pPr>
        <w:spacing w:line="360" w:lineRule="auto"/>
        <w:jc w:val="center"/>
        <w:rPr>
          <w:rFonts w:ascii="Arial" w:hAnsi="Arial" w:cs="Arial"/>
          <w:bCs/>
          <w:sz w:val="22"/>
          <w:szCs w:val="22"/>
          <w:lang w:val="en-GB"/>
        </w:rPr>
      </w:pPr>
    </w:p>
    <w:p w14:paraId="2D123433" w14:textId="77777777" w:rsidR="00884BAF" w:rsidRPr="00910711" w:rsidRDefault="00884BAF" w:rsidP="00305B30">
      <w:pPr>
        <w:spacing w:line="360" w:lineRule="auto"/>
        <w:rPr>
          <w:rFonts w:ascii="Arial" w:hAnsi="Arial" w:cs="Arial"/>
          <w:bCs/>
          <w:sz w:val="22"/>
          <w:szCs w:val="22"/>
        </w:rPr>
      </w:pPr>
    </w:p>
    <w:p w14:paraId="2E6959C0" w14:textId="77777777" w:rsidR="00884BAF" w:rsidRPr="00910711" w:rsidRDefault="00884BAF" w:rsidP="00305B30">
      <w:pPr>
        <w:spacing w:line="360" w:lineRule="auto"/>
        <w:rPr>
          <w:rFonts w:ascii="Arial" w:hAnsi="Arial" w:cs="Arial"/>
          <w:bCs/>
          <w:sz w:val="22"/>
          <w:szCs w:val="22"/>
        </w:rPr>
      </w:pPr>
    </w:p>
    <w:p w14:paraId="1AA4F0B2" w14:textId="77777777" w:rsidR="00884BAF" w:rsidRPr="00910711" w:rsidRDefault="00884BAF" w:rsidP="00305B30">
      <w:pPr>
        <w:spacing w:line="360" w:lineRule="auto"/>
        <w:rPr>
          <w:rFonts w:ascii="Arial" w:hAnsi="Arial" w:cs="Arial"/>
          <w:bCs/>
          <w:sz w:val="22"/>
          <w:szCs w:val="22"/>
        </w:rPr>
      </w:pPr>
    </w:p>
    <w:p w14:paraId="44B29D41" w14:textId="77777777" w:rsidR="00884BAF" w:rsidRPr="00910711" w:rsidRDefault="00884BAF" w:rsidP="00305B30">
      <w:pPr>
        <w:spacing w:line="360" w:lineRule="auto"/>
        <w:rPr>
          <w:rFonts w:ascii="Arial" w:hAnsi="Arial" w:cs="Arial"/>
          <w:bCs/>
          <w:sz w:val="22"/>
          <w:szCs w:val="22"/>
        </w:rPr>
      </w:pPr>
    </w:p>
    <w:p w14:paraId="1347901F" w14:textId="77777777" w:rsidR="00884BAF" w:rsidRPr="00910711" w:rsidRDefault="00884BAF" w:rsidP="00305B30">
      <w:pPr>
        <w:spacing w:line="360" w:lineRule="auto"/>
        <w:rPr>
          <w:rFonts w:ascii="Arial" w:hAnsi="Arial" w:cs="Arial"/>
          <w:bCs/>
          <w:sz w:val="22"/>
          <w:szCs w:val="22"/>
        </w:rPr>
      </w:pPr>
    </w:p>
    <w:p w14:paraId="3B70B002" w14:textId="77777777" w:rsidR="00884BAF" w:rsidRPr="00910711" w:rsidRDefault="00884BAF" w:rsidP="00305B30">
      <w:pPr>
        <w:spacing w:line="360" w:lineRule="auto"/>
        <w:rPr>
          <w:rFonts w:ascii="Arial" w:hAnsi="Arial" w:cs="Arial"/>
          <w:bCs/>
          <w:sz w:val="22"/>
          <w:szCs w:val="22"/>
        </w:rPr>
      </w:pPr>
    </w:p>
    <w:p w14:paraId="2E56ABF0" w14:textId="77777777" w:rsidR="00DD595E" w:rsidRPr="00910711" w:rsidRDefault="00DD595E" w:rsidP="00305B30">
      <w:pPr>
        <w:spacing w:line="360" w:lineRule="auto"/>
        <w:rPr>
          <w:rFonts w:ascii="Arial" w:hAnsi="Arial" w:cs="Arial"/>
          <w:bCs/>
          <w:sz w:val="22"/>
          <w:szCs w:val="22"/>
        </w:rPr>
      </w:pPr>
    </w:p>
    <w:p w14:paraId="6D1CFFC9" w14:textId="77777777" w:rsidR="00884BAF" w:rsidRPr="00910711" w:rsidRDefault="00884BAF" w:rsidP="00305B30">
      <w:pPr>
        <w:spacing w:line="360" w:lineRule="auto"/>
        <w:rPr>
          <w:rFonts w:ascii="Arial" w:hAnsi="Arial" w:cs="Arial"/>
          <w:bCs/>
          <w:sz w:val="22"/>
          <w:szCs w:val="22"/>
        </w:rPr>
      </w:pPr>
    </w:p>
    <w:p w14:paraId="36F8F391" w14:textId="77777777" w:rsidR="00884BAF" w:rsidRPr="00910711" w:rsidRDefault="00884BAF" w:rsidP="00305B30">
      <w:pPr>
        <w:spacing w:line="360" w:lineRule="auto"/>
        <w:rPr>
          <w:rFonts w:ascii="Arial" w:hAnsi="Arial" w:cs="Arial"/>
          <w:bCs/>
          <w:sz w:val="22"/>
          <w:szCs w:val="22"/>
        </w:rPr>
      </w:pPr>
    </w:p>
    <w:p w14:paraId="4D503C48" w14:textId="5A1C7335" w:rsidR="00C1004A" w:rsidRPr="00910711" w:rsidRDefault="00884BAF" w:rsidP="00590FD7">
      <w:pPr>
        <w:spacing w:line="360" w:lineRule="auto"/>
        <w:jc w:val="both"/>
        <w:rPr>
          <w:rFonts w:ascii="Arial" w:hAnsi="Arial" w:cs="Arial"/>
          <w:sz w:val="22"/>
          <w:szCs w:val="22"/>
        </w:rPr>
      </w:pPr>
      <w:r w:rsidRPr="00910711">
        <w:rPr>
          <w:rFonts w:ascii="Arial" w:hAnsi="Arial" w:cs="Arial"/>
          <w:b/>
          <w:sz w:val="22"/>
          <w:szCs w:val="22"/>
          <w:lang w:val="en-GB"/>
        </w:rPr>
        <w:br w:type="page"/>
      </w:r>
      <w:r w:rsidR="002D1CC8" w:rsidRPr="00910711">
        <w:rPr>
          <w:rFonts w:ascii="Arial" w:hAnsi="Arial" w:cs="Arial"/>
          <w:sz w:val="22"/>
          <w:szCs w:val="22"/>
        </w:rPr>
        <w:lastRenderedPageBreak/>
        <w:t>Revised during 2023 further to commencement of Health and Care Act 2022</w:t>
      </w:r>
      <w:r w:rsidR="00C1004A" w:rsidRPr="00910711">
        <w:rPr>
          <w:rFonts w:ascii="Arial" w:hAnsi="Arial" w:cs="Arial"/>
          <w:sz w:val="22"/>
          <w:szCs w:val="22"/>
        </w:rPr>
        <w:t xml:space="preserve">, modifications to the NHS provider licence, related governance documentation, </w:t>
      </w:r>
      <w:r w:rsidR="002D1CC8" w:rsidRPr="00910711">
        <w:rPr>
          <w:rFonts w:ascii="Arial" w:hAnsi="Arial" w:cs="Arial"/>
          <w:sz w:val="22"/>
          <w:szCs w:val="22"/>
        </w:rPr>
        <w:t xml:space="preserve">revision to Stockport electoral ward boundaries thereby Public Constituencies and eligibility </w:t>
      </w:r>
      <w:r w:rsidR="00C1004A" w:rsidRPr="00910711">
        <w:rPr>
          <w:rFonts w:ascii="Arial" w:hAnsi="Arial" w:cs="Arial"/>
          <w:sz w:val="22"/>
          <w:szCs w:val="22"/>
        </w:rPr>
        <w:t xml:space="preserve">requirements </w:t>
      </w:r>
      <w:r w:rsidR="002D1CC8" w:rsidRPr="00910711">
        <w:rPr>
          <w:rFonts w:ascii="Arial" w:hAnsi="Arial" w:cs="Arial"/>
          <w:sz w:val="22"/>
          <w:szCs w:val="22"/>
        </w:rPr>
        <w:t xml:space="preserve">for membership. </w:t>
      </w:r>
    </w:p>
    <w:p w14:paraId="29FE5309" w14:textId="77777777" w:rsidR="00C1004A" w:rsidRPr="00910711" w:rsidRDefault="00C1004A" w:rsidP="00590FD7">
      <w:pPr>
        <w:spacing w:line="360" w:lineRule="auto"/>
        <w:jc w:val="both"/>
        <w:rPr>
          <w:rFonts w:ascii="Arial" w:hAnsi="Arial" w:cs="Arial"/>
          <w:sz w:val="22"/>
          <w:szCs w:val="22"/>
        </w:rPr>
      </w:pPr>
    </w:p>
    <w:p w14:paraId="188CD6E8" w14:textId="77777777" w:rsidR="00C1004A" w:rsidRPr="00910711" w:rsidRDefault="002D1CC8" w:rsidP="00590FD7">
      <w:pPr>
        <w:spacing w:line="360" w:lineRule="auto"/>
        <w:jc w:val="both"/>
        <w:rPr>
          <w:rFonts w:ascii="Arial" w:hAnsi="Arial" w:cs="Arial"/>
          <w:sz w:val="22"/>
          <w:szCs w:val="22"/>
        </w:rPr>
      </w:pPr>
      <w:r w:rsidRPr="00910711">
        <w:rPr>
          <w:rFonts w:ascii="Arial" w:hAnsi="Arial" w:cs="Arial"/>
          <w:sz w:val="22"/>
          <w:szCs w:val="22"/>
        </w:rPr>
        <w:t>Revised Constitution approved by the Board of Directors on 1</w:t>
      </w:r>
      <w:r w:rsidRPr="00910711">
        <w:rPr>
          <w:rFonts w:ascii="Arial" w:hAnsi="Arial" w:cs="Arial"/>
          <w:sz w:val="22"/>
          <w:szCs w:val="22"/>
          <w:vertAlign w:val="superscript"/>
        </w:rPr>
        <w:t>st</w:t>
      </w:r>
      <w:r w:rsidRPr="00910711">
        <w:rPr>
          <w:rFonts w:ascii="Arial" w:hAnsi="Arial" w:cs="Arial"/>
          <w:sz w:val="22"/>
          <w:szCs w:val="22"/>
        </w:rPr>
        <w:t xml:space="preserve"> June 2023 and Council of Governors on 7</w:t>
      </w:r>
      <w:r w:rsidRPr="00910711">
        <w:rPr>
          <w:rFonts w:ascii="Arial" w:hAnsi="Arial" w:cs="Arial"/>
          <w:sz w:val="22"/>
          <w:szCs w:val="22"/>
          <w:vertAlign w:val="superscript"/>
        </w:rPr>
        <w:t>th</w:t>
      </w:r>
      <w:r w:rsidRPr="00910711">
        <w:rPr>
          <w:rFonts w:ascii="Arial" w:hAnsi="Arial" w:cs="Arial"/>
          <w:sz w:val="22"/>
          <w:szCs w:val="22"/>
        </w:rPr>
        <w:t xml:space="preserve"> June 2023.</w:t>
      </w:r>
    </w:p>
    <w:p w14:paraId="6EA9D59A" w14:textId="77777777" w:rsidR="00750FBA" w:rsidRDefault="00750FBA" w:rsidP="00305B30">
      <w:pPr>
        <w:spacing w:line="360" w:lineRule="auto"/>
        <w:rPr>
          <w:rFonts w:ascii="Arial" w:hAnsi="Arial" w:cs="Arial"/>
          <w:sz w:val="22"/>
          <w:szCs w:val="22"/>
        </w:rPr>
      </w:pPr>
    </w:p>
    <w:p w14:paraId="047473A7" w14:textId="07507A03" w:rsidR="00750FBA" w:rsidRPr="00910711" w:rsidRDefault="00750FBA" w:rsidP="00750FBA">
      <w:pPr>
        <w:spacing w:line="360" w:lineRule="auto"/>
        <w:jc w:val="both"/>
        <w:rPr>
          <w:rFonts w:ascii="Arial" w:hAnsi="Arial" w:cs="Arial"/>
          <w:sz w:val="22"/>
          <w:szCs w:val="22"/>
        </w:rPr>
      </w:pPr>
      <w:r w:rsidRPr="008A3304">
        <w:rPr>
          <w:rFonts w:ascii="Arial" w:hAnsi="Arial" w:cs="Arial"/>
          <w:sz w:val="22"/>
          <w:szCs w:val="22"/>
        </w:rPr>
        <w:t xml:space="preserve">Revised Constitution approved by the Council of Governors on </w:t>
      </w:r>
      <w:r w:rsidR="008A3304" w:rsidRPr="008A3304">
        <w:rPr>
          <w:rFonts w:ascii="Arial" w:hAnsi="Arial" w:cs="Arial"/>
          <w:sz w:val="22"/>
          <w:szCs w:val="22"/>
        </w:rPr>
        <w:t>11</w:t>
      </w:r>
      <w:r w:rsidR="008A3304" w:rsidRPr="008A3304">
        <w:rPr>
          <w:rFonts w:ascii="Arial" w:hAnsi="Arial" w:cs="Arial"/>
          <w:sz w:val="22"/>
          <w:szCs w:val="22"/>
          <w:vertAlign w:val="superscript"/>
        </w:rPr>
        <w:t>th</w:t>
      </w:r>
      <w:r w:rsidR="008A3304" w:rsidRPr="008A3304">
        <w:rPr>
          <w:rFonts w:ascii="Arial" w:hAnsi="Arial" w:cs="Arial"/>
          <w:sz w:val="22"/>
          <w:szCs w:val="22"/>
        </w:rPr>
        <w:t xml:space="preserve"> March 2026</w:t>
      </w:r>
      <w:r w:rsidR="000B098A">
        <w:rPr>
          <w:rFonts w:ascii="Arial" w:hAnsi="Arial" w:cs="Arial"/>
          <w:sz w:val="22"/>
          <w:szCs w:val="22"/>
        </w:rPr>
        <w:t xml:space="preserve"> and the </w:t>
      </w:r>
      <w:r w:rsidR="000B098A" w:rsidRPr="008A3304">
        <w:rPr>
          <w:rFonts w:ascii="Arial" w:hAnsi="Arial" w:cs="Arial"/>
          <w:sz w:val="22"/>
          <w:szCs w:val="22"/>
        </w:rPr>
        <w:t>Board of Directors on 26</w:t>
      </w:r>
      <w:r w:rsidR="000B098A" w:rsidRPr="008A3304">
        <w:rPr>
          <w:rFonts w:ascii="Arial" w:hAnsi="Arial" w:cs="Arial"/>
          <w:sz w:val="22"/>
          <w:szCs w:val="22"/>
          <w:vertAlign w:val="superscript"/>
        </w:rPr>
        <w:t>th</w:t>
      </w:r>
      <w:r w:rsidR="000B098A" w:rsidRPr="008A3304">
        <w:rPr>
          <w:rFonts w:ascii="Arial" w:hAnsi="Arial" w:cs="Arial"/>
          <w:sz w:val="22"/>
          <w:szCs w:val="22"/>
        </w:rPr>
        <w:t xml:space="preserve"> March 2026</w:t>
      </w:r>
      <w:r w:rsidRPr="008A3304">
        <w:rPr>
          <w:rFonts w:ascii="Arial" w:hAnsi="Arial" w:cs="Arial"/>
          <w:sz w:val="22"/>
          <w:szCs w:val="22"/>
        </w:rPr>
        <w:t>.</w:t>
      </w:r>
    </w:p>
    <w:p w14:paraId="4E1F824E" w14:textId="77777777" w:rsidR="00750FBA" w:rsidRPr="00910711" w:rsidRDefault="00750FBA" w:rsidP="00305B30">
      <w:pPr>
        <w:spacing w:line="360" w:lineRule="auto"/>
        <w:rPr>
          <w:rFonts w:ascii="Arial" w:hAnsi="Arial" w:cs="Arial"/>
          <w:sz w:val="22"/>
          <w:szCs w:val="22"/>
        </w:rPr>
        <w:sectPr w:rsidR="00750FBA" w:rsidRPr="00910711" w:rsidSect="00AE683E">
          <w:footerReference w:type="even" r:id="rId13"/>
          <w:footerReference w:type="default" r:id="rId14"/>
          <w:footerReference w:type="first" r:id="rId15"/>
          <w:pgSz w:w="11907" w:h="16840" w:code="9"/>
          <w:pgMar w:top="1440" w:right="1440" w:bottom="1440" w:left="1440" w:header="709" w:footer="709" w:gutter="0"/>
          <w:cols w:space="708"/>
          <w:docGrid w:linePitch="360"/>
        </w:sectPr>
      </w:pPr>
    </w:p>
    <w:p w14:paraId="60B68331" w14:textId="01FDB9E8" w:rsidR="00884BAF" w:rsidRPr="00910711" w:rsidRDefault="00305B30" w:rsidP="00305B30">
      <w:pPr>
        <w:spacing w:line="360" w:lineRule="auto"/>
        <w:jc w:val="center"/>
        <w:rPr>
          <w:rFonts w:ascii="Arial" w:hAnsi="Arial" w:cs="Arial"/>
          <w:b/>
          <w:sz w:val="22"/>
          <w:szCs w:val="22"/>
          <w:lang w:val="en-GB"/>
        </w:rPr>
      </w:pPr>
      <w:r w:rsidRPr="00910711">
        <w:rPr>
          <w:rFonts w:ascii="Arial" w:hAnsi="Arial" w:cs="Arial"/>
          <w:b/>
          <w:sz w:val="22"/>
          <w:szCs w:val="22"/>
          <w:lang w:val="en-GB"/>
        </w:rPr>
        <w:lastRenderedPageBreak/>
        <w:t xml:space="preserve">Stockport </w:t>
      </w:r>
      <w:r w:rsidR="00884BAF" w:rsidRPr="00910711">
        <w:rPr>
          <w:rFonts w:ascii="Arial" w:hAnsi="Arial" w:cs="Arial"/>
          <w:b/>
          <w:sz w:val="22"/>
          <w:szCs w:val="22"/>
          <w:lang w:val="en-GB"/>
        </w:rPr>
        <w:t>NHS Foundation Trust Constitution</w:t>
      </w:r>
    </w:p>
    <w:p w14:paraId="54D3DC58" w14:textId="77777777" w:rsidR="00884BAF" w:rsidRPr="00910711" w:rsidRDefault="00884BAF" w:rsidP="00305B30">
      <w:pPr>
        <w:spacing w:line="360" w:lineRule="auto"/>
        <w:jc w:val="center"/>
        <w:rPr>
          <w:rFonts w:ascii="Arial" w:hAnsi="Arial" w:cs="Arial"/>
          <w:sz w:val="22"/>
          <w:szCs w:val="22"/>
          <w:lang w:val="en-GB"/>
        </w:rPr>
      </w:pPr>
    </w:p>
    <w:p w14:paraId="5EB90B3C" w14:textId="77777777" w:rsidR="00884BAF" w:rsidRPr="00910711" w:rsidRDefault="00884BAF" w:rsidP="00305B30">
      <w:pPr>
        <w:spacing w:line="360" w:lineRule="auto"/>
        <w:jc w:val="center"/>
        <w:rPr>
          <w:rFonts w:ascii="Arial" w:hAnsi="Arial" w:cs="Arial"/>
          <w:sz w:val="22"/>
          <w:szCs w:val="22"/>
          <w:lang w:val="en-GB"/>
        </w:rPr>
      </w:pPr>
      <w:r w:rsidRPr="00910711">
        <w:rPr>
          <w:rFonts w:ascii="Arial" w:hAnsi="Arial" w:cs="Arial"/>
          <w:sz w:val="22"/>
          <w:szCs w:val="22"/>
          <w:lang w:val="en-GB"/>
        </w:rPr>
        <w:t>--------------------------------</w:t>
      </w:r>
    </w:p>
    <w:p w14:paraId="7BF0F2E1" w14:textId="77777777" w:rsidR="00884BAF" w:rsidRPr="00910711" w:rsidRDefault="00884BAF" w:rsidP="00305B30">
      <w:pPr>
        <w:spacing w:line="360" w:lineRule="auto"/>
        <w:jc w:val="center"/>
        <w:rPr>
          <w:rFonts w:ascii="Arial" w:hAnsi="Arial" w:cs="Arial"/>
          <w:b/>
          <w:sz w:val="22"/>
          <w:szCs w:val="22"/>
          <w:lang w:val="en-GB"/>
        </w:rPr>
      </w:pPr>
      <w:r w:rsidRPr="00910711">
        <w:rPr>
          <w:rFonts w:ascii="Arial" w:hAnsi="Arial" w:cs="Arial"/>
          <w:b/>
          <w:sz w:val="22"/>
          <w:szCs w:val="22"/>
          <w:lang w:val="en-GB"/>
        </w:rPr>
        <w:t>TABLE OF CONTENTS</w:t>
      </w:r>
    </w:p>
    <w:p w14:paraId="65A2AC21" w14:textId="77777777" w:rsidR="00884BAF" w:rsidRPr="00910711" w:rsidRDefault="00884BAF" w:rsidP="00305B30">
      <w:pPr>
        <w:spacing w:line="360" w:lineRule="auto"/>
        <w:jc w:val="center"/>
        <w:rPr>
          <w:rFonts w:ascii="Arial" w:hAnsi="Arial" w:cs="Arial"/>
          <w:sz w:val="22"/>
          <w:szCs w:val="22"/>
          <w:lang w:val="en-GB"/>
        </w:rPr>
      </w:pPr>
      <w:r w:rsidRPr="00910711">
        <w:rPr>
          <w:rFonts w:ascii="Arial" w:hAnsi="Arial" w:cs="Arial"/>
          <w:sz w:val="22"/>
          <w:szCs w:val="22"/>
          <w:lang w:val="en-GB"/>
        </w:rPr>
        <w:t>--------------------------------</w:t>
      </w:r>
    </w:p>
    <w:p w14:paraId="2CB25AB6" w14:textId="77777777" w:rsidR="00884BAF" w:rsidRPr="00910711" w:rsidRDefault="00884BAF" w:rsidP="00305B30">
      <w:pPr>
        <w:tabs>
          <w:tab w:val="left" w:pos="8222"/>
        </w:tabs>
        <w:spacing w:line="360" w:lineRule="auto"/>
        <w:jc w:val="both"/>
        <w:rPr>
          <w:rFonts w:ascii="Arial" w:hAnsi="Arial" w:cs="Arial"/>
          <w:b/>
          <w:sz w:val="22"/>
          <w:szCs w:val="22"/>
          <w:lang w:val="en-GB"/>
        </w:rPr>
      </w:pPr>
    </w:p>
    <w:tbl>
      <w:tblPr>
        <w:tblStyle w:val="TableGrid"/>
        <w:tblW w:w="0" w:type="auto"/>
        <w:tblInd w:w="108" w:type="dxa"/>
        <w:tblLook w:val="04A0" w:firstRow="1" w:lastRow="0" w:firstColumn="1" w:lastColumn="0" w:noHBand="0" w:noVBand="1"/>
      </w:tblPr>
      <w:tblGrid>
        <w:gridCol w:w="8115"/>
        <w:gridCol w:w="1491"/>
      </w:tblGrid>
      <w:tr w:rsidR="003A3658" w:rsidRPr="00910711" w14:paraId="14ADD3E9" w14:textId="77777777" w:rsidTr="003A3658">
        <w:tc>
          <w:tcPr>
            <w:tcW w:w="8115" w:type="dxa"/>
          </w:tcPr>
          <w:p w14:paraId="496E8FD4" w14:textId="0C32A227" w:rsidR="003A3658" w:rsidRPr="00910711" w:rsidRDefault="002F1F26" w:rsidP="002F1F26">
            <w:pPr>
              <w:pStyle w:val="Heading1"/>
              <w:numPr>
                <w:ilvl w:val="0"/>
                <w:numId w:val="0"/>
              </w:numPr>
              <w:spacing w:before="0" w:line="312" w:lineRule="auto"/>
              <w:jc w:val="both"/>
              <w:rPr>
                <w:rFonts w:cs="Arial"/>
                <w:b w:val="0"/>
                <w:bCs w:val="0"/>
                <w:iCs/>
                <w:sz w:val="22"/>
                <w:szCs w:val="22"/>
                <w:u w:val="none"/>
                <w:lang w:val="en-GB"/>
              </w:rPr>
            </w:pPr>
            <w:r w:rsidRPr="00910711">
              <w:rPr>
                <w:rFonts w:cs="Arial"/>
                <w:iCs/>
                <w:sz w:val="22"/>
                <w:szCs w:val="22"/>
                <w:u w:val="none"/>
                <w:lang w:val="en-GB"/>
              </w:rPr>
              <w:t>Paragraph</w:t>
            </w:r>
          </w:p>
        </w:tc>
        <w:tc>
          <w:tcPr>
            <w:tcW w:w="1491" w:type="dxa"/>
          </w:tcPr>
          <w:p w14:paraId="3190A244" w14:textId="411EE9E1" w:rsidR="003A3658" w:rsidRPr="00910711" w:rsidRDefault="000431B7" w:rsidP="002F1F26">
            <w:pPr>
              <w:pStyle w:val="Heading1"/>
              <w:numPr>
                <w:ilvl w:val="0"/>
                <w:numId w:val="0"/>
              </w:numPr>
              <w:spacing w:before="0" w:line="312" w:lineRule="auto"/>
              <w:jc w:val="both"/>
              <w:rPr>
                <w:rFonts w:cs="Arial"/>
                <w:sz w:val="22"/>
                <w:szCs w:val="22"/>
                <w:u w:val="none"/>
                <w:lang w:val="en-GB"/>
              </w:rPr>
            </w:pPr>
            <w:r w:rsidRPr="00910711">
              <w:rPr>
                <w:rFonts w:cs="Arial"/>
                <w:sz w:val="22"/>
                <w:szCs w:val="22"/>
                <w:u w:val="none"/>
                <w:lang w:val="en-GB"/>
              </w:rPr>
              <w:t>Page</w:t>
            </w:r>
          </w:p>
        </w:tc>
      </w:tr>
      <w:tr w:rsidR="003A3658" w:rsidRPr="00910711" w14:paraId="1E82BD61" w14:textId="77777777" w:rsidTr="003A3658">
        <w:tc>
          <w:tcPr>
            <w:tcW w:w="8115" w:type="dxa"/>
          </w:tcPr>
          <w:p w14:paraId="6BA756E0" w14:textId="22492F5E" w:rsidR="003A3658" w:rsidRPr="00910711" w:rsidRDefault="000431B7"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Interpretation &amp; definitions</w:t>
            </w:r>
          </w:p>
        </w:tc>
        <w:tc>
          <w:tcPr>
            <w:tcW w:w="1491" w:type="dxa"/>
          </w:tcPr>
          <w:p w14:paraId="0DBCC949" w14:textId="7ECF7D5D" w:rsidR="003A3658"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4</w:t>
            </w:r>
          </w:p>
        </w:tc>
      </w:tr>
      <w:tr w:rsidR="003A3658" w:rsidRPr="00910711" w14:paraId="4203F7BC" w14:textId="77777777" w:rsidTr="003A3658">
        <w:tc>
          <w:tcPr>
            <w:tcW w:w="8115" w:type="dxa"/>
          </w:tcPr>
          <w:p w14:paraId="18A7ED22" w14:textId="69F8DAF2" w:rsidR="003A3658" w:rsidRPr="00910711" w:rsidRDefault="000431B7"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Name</w:t>
            </w:r>
          </w:p>
        </w:tc>
        <w:tc>
          <w:tcPr>
            <w:tcW w:w="1491" w:type="dxa"/>
          </w:tcPr>
          <w:p w14:paraId="7D410258" w14:textId="78739EF6" w:rsidR="003A3658"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5</w:t>
            </w:r>
          </w:p>
        </w:tc>
      </w:tr>
      <w:tr w:rsidR="003A3658" w:rsidRPr="00910711" w14:paraId="166BE32A" w14:textId="77777777" w:rsidTr="003A3658">
        <w:tc>
          <w:tcPr>
            <w:tcW w:w="8115" w:type="dxa"/>
          </w:tcPr>
          <w:p w14:paraId="2D43B440" w14:textId="56419AF0" w:rsidR="003A3658" w:rsidRPr="00910711" w:rsidRDefault="000431B7"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Purpose</w:t>
            </w:r>
          </w:p>
        </w:tc>
        <w:tc>
          <w:tcPr>
            <w:tcW w:w="1491" w:type="dxa"/>
          </w:tcPr>
          <w:p w14:paraId="1966C3A2" w14:textId="59C30502" w:rsidR="003A3658" w:rsidRPr="00910711" w:rsidRDefault="005C52A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6</w:t>
            </w:r>
          </w:p>
        </w:tc>
      </w:tr>
      <w:tr w:rsidR="003A3658" w:rsidRPr="00910711" w14:paraId="0B008281" w14:textId="77777777" w:rsidTr="003A3658">
        <w:tc>
          <w:tcPr>
            <w:tcW w:w="8115" w:type="dxa"/>
          </w:tcPr>
          <w:p w14:paraId="43F67668" w14:textId="69CCF8A0" w:rsidR="003A3658" w:rsidRPr="00910711" w:rsidRDefault="000431B7"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Powers</w:t>
            </w:r>
          </w:p>
        </w:tc>
        <w:tc>
          <w:tcPr>
            <w:tcW w:w="1491" w:type="dxa"/>
          </w:tcPr>
          <w:p w14:paraId="61295DCE" w14:textId="397085B9" w:rsidR="003A3658"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6</w:t>
            </w:r>
          </w:p>
        </w:tc>
      </w:tr>
      <w:tr w:rsidR="003A3658" w:rsidRPr="00910711" w14:paraId="145D5E36" w14:textId="77777777" w:rsidTr="003A3658">
        <w:tc>
          <w:tcPr>
            <w:tcW w:w="8115" w:type="dxa"/>
          </w:tcPr>
          <w:p w14:paraId="2D9B3A19" w14:textId="782FA679" w:rsidR="003A3658" w:rsidRPr="00910711" w:rsidRDefault="000431B7"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Commitments</w:t>
            </w:r>
          </w:p>
        </w:tc>
        <w:tc>
          <w:tcPr>
            <w:tcW w:w="1491" w:type="dxa"/>
          </w:tcPr>
          <w:p w14:paraId="3710A381" w14:textId="61927B49" w:rsidR="003A3658"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6</w:t>
            </w:r>
          </w:p>
        </w:tc>
      </w:tr>
      <w:tr w:rsidR="0096159A" w:rsidRPr="00910711" w14:paraId="4FE9B326" w14:textId="77777777" w:rsidTr="003A3658">
        <w:tc>
          <w:tcPr>
            <w:tcW w:w="8115" w:type="dxa"/>
          </w:tcPr>
          <w:p w14:paraId="1988F1CA" w14:textId="5692A4A6" w:rsidR="0096159A"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Joint working and delegation arrangements</w:t>
            </w:r>
          </w:p>
        </w:tc>
        <w:tc>
          <w:tcPr>
            <w:tcW w:w="1491" w:type="dxa"/>
          </w:tcPr>
          <w:p w14:paraId="35B084F6" w14:textId="52C35EA1" w:rsidR="0096159A"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7</w:t>
            </w:r>
          </w:p>
        </w:tc>
      </w:tr>
      <w:tr w:rsidR="003A3658" w:rsidRPr="00910711" w14:paraId="2D0183D7" w14:textId="77777777" w:rsidTr="003A3658">
        <w:tc>
          <w:tcPr>
            <w:tcW w:w="8115" w:type="dxa"/>
          </w:tcPr>
          <w:p w14:paraId="5CF408FE" w14:textId="2BD3B0B5" w:rsidR="003A3658" w:rsidRPr="00910711" w:rsidRDefault="000431B7"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Membership and constituencies</w:t>
            </w:r>
          </w:p>
        </w:tc>
        <w:tc>
          <w:tcPr>
            <w:tcW w:w="1491" w:type="dxa"/>
          </w:tcPr>
          <w:p w14:paraId="1909EE23" w14:textId="29A409DA" w:rsidR="003A3658" w:rsidRPr="00910711" w:rsidRDefault="005C52A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8</w:t>
            </w:r>
          </w:p>
        </w:tc>
      </w:tr>
      <w:tr w:rsidR="003A3658" w:rsidRPr="00910711" w14:paraId="3DFD2761" w14:textId="77777777" w:rsidTr="003A3658">
        <w:trPr>
          <w:trHeight w:val="79"/>
        </w:trPr>
        <w:tc>
          <w:tcPr>
            <w:tcW w:w="8115" w:type="dxa"/>
          </w:tcPr>
          <w:p w14:paraId="2E2BA1C1" w14:textId="5BBD11DC" w:rsidR="003A3658"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Annual members meeting</w:t>
            </w:r>
          </w:p>
        </w:tc>
        <w:tc>
          <w:tcPr>
            <w:tcW w:w="1491" w:type="dxa"/>
          </w:tcPr>
          <w:p w14:paraId="5AE92A00" w14:textId="151AA7CC" w:rsidR="003A3658" w:rsidRPr="00910711" w:rsidRDefault="005C52A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10</w:t>
            </w:r>
          </w:p>
        </w:tc>
      </w:tr>
      <w:tr w:rsidR="000431B7" w:rsidRPr="00910711" w14:paraId="59A5661F" w14:textId="77777777" w:rsidTr="003A3658">
        <w:trPr>
          <w:trHeight w:val="79"/>
        </w:trPr>
        <w:tc>
          <w:tcPr>
            <w:tcW w:w="8115" w:type="dxa"/>
          </w:tcPr>
          <w:p w14:paraId="2C36B68B" w14:textId="3AA3E80B"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 xml:space="preserve">Council of </w:t>
            </w:r>
            <w:r w:rsidR="0028702C" w:rsidRPr="00910711">
              <w:rPr>
                <w:rFonts w:cs="Arial"/>
                <w:b w:val="0"/>
                <w:bCs w:val="0"/>
                <w:sz w:val="22"/>
                <w:szCs w:val="22"/>
                <w:u w:val="none"/>
                <w:lang w:val="en-GB"/>
              </w:rPr>
              <w:t>G</w:t>
            </w:r>
            <w:r w:rsidRPr="00910711">
              <w:rPr>
                <w:rFonts w:cs="Arial"/>
                <w:b w:val="0"/>
                <w:bCs w:val="0"/>
                <w:sz w:val="22"/>
                <w:szCs w:val="22"/>
                <w:u w:val="none"/>
                <w:lang w:val="en-GB"/>
              </w:rPr>
              <w:t>overnors</w:t>
            </w:r>
          </w:p>
        </w:tc>
        <w:tc>
          <w:tcPr>
            <w:tcW w:w="1491" w:type="dxa"/>
          </w:tcPr>
          <w:p w14:paraId="4A05C00C" w14:textId="3D09CAE8" w:rsidR="000431B7" w:rsidRPr="00910711" w:rsidRDefault="005C52A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10</w:t>
            </w:r>
          </w:p>
        </w:tc>
      </w:tr>
      <w:tr w:rsidR="000431B7" w:rsidRPr="00910711" w14:paraId="40ECAB01" w14:textId="77777777" w:rsidTr="003A3658">
        <w:trPr>
          <w:trHeight w:val="79"/>
        </w:trPr>
        <w:tc>
          <w:tcPr>
            <w:tcW w:w="8115" w:type="dxa"/>
          </w:tcPr>
          <w:p w14:paraId="3C3F2806" w14:textId="3BBA091D"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 xml:space="preserve">Board of </w:t>
            </w:r>
            <w:r w:rsidR="0028702C" w:rsidRPr="00910711">
              <w:rPr>
                <w:rFonts w:cs="Arial"/>
                <w:b w:val="0"/>
                <w:bCs w:val="0"/>
                <w:sz w:val="22"/>
                <w:szCs w:val="22"/>
                <w:u w:val="none"/>
                <w:lang w:val="en-GB"/>
              </w:rPr>
              <w:t>D</w:t>
            </w:r>
            <w:r w:rsidRPr="00910711">
              <w:rPr>
                <w:rFonts w:cs="Arial"/>
                <w:b w:val="0"/>
                <w:bCs w:val="0"/>
                <w:sz w:val="22"/>
                <w:szCs w:val="22"/>
                <w:u w:val="none"/>
                <w:lang w:val="en-GB"/>
              </w:rPr>
              <w:t>irectors</w:t>
            </w:r>
          </w:p>
        </w:tc>
        <w:tc>
          <w:tcPr>
            <w:tcW w:w="1491" w:type="dxa"/>
          </w:tcPr>
          <w:p w14:paraId="5DEF5069" w14:textId="6AFC676A" w:rsidR="000431B7"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1</w:t>
            </w:r>
            <w:r w:rsidR="005C52AA" w:rsidRPr="00910711">
              <w:rPr>
                <w:rFonts w:cs="Arial"/>
                <w:b w:val="0"/>
                <w:bCs w:val="0"/>
                <w:sz w:val="22"/>
                <w:szCs w:val="22"/>
                <w:u w:val="none"/>
                <w:lang w:val="en-GB"/>
              </w:rPr>
              <w:t>3</w:t>
            </w:r>
          </w:p>
        </w:tc>
      </w:tr>
      <w:tr w:rsidR="000431B7" w:rsidRPr="00910711" w14:paraId="012F28F6" w14:textId="77777777" w:rsidTr="003A3658">
        <w:trPr>
          <w:trHeight w:val="79"/>
        </w:trPr>
        <w:tc>
          <w:tcPr>
            <w:tcW w:w="8115" w:type="dxa"/>
          </w:tcPr>
          <w:p w14:paraId="5449CCA9" w14:textId="598163B9"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Register</w:t>
            </w:r>
            <w:r w:rsidR="00B43777" w:rsidRPr="00910711">
              <w:rPr>
                <w:rFonts w:cs="Arial"/>
                <w:b w:val="0"/>
                <w:bCs w:val="0"/>
                <w:sz w:val="22"/>
                <w:szCs w:val="22"/>
                <w:u w:val="none"/>
                <w:lang w:val="en-GB"/>
              </w:rPr>
              <w:t>s</w:t>
            </w:r>
          </w:p>
        </w:tc>
        <w:tc>
          <w:tcPr>
            <w:tcW w:w="1491" w:type="dxa"/>
          </w:tcPr>
          <w:p w14:paraId="2E3D4FE7" w14:textId="70182B17"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1</w:t>
            </w:r>
            <w:r w:rsidR="005C52AA" w:rsidRPr="00910711">
              <w:rPr>
                <w:rFonts w:cs="Arial"/>
                <w:b w:val="0"/>
                <w:bCs w:val="0"/>
                <w:sz w:val="22"/>
                <w:szCs w:val="22"/>
                <w:u w:val="none"/>
                <w:lang w:val="en-GB"/>
              </w:rPr>
              <w:t>6</w:t>
            </w:r>
          </w:p>
        </w:tc>
      </w:tr>
      <w:tr w:rsidR="000431B7" w:rsidRPr="00910711" w14:paraId="576839FB" w14:textId="77777777" w:rsidTr="003A3658">
        <w:trPr>
          <w:trHeight w:val="79"/>
        </w:trPr>
        <w:tc>
          <w:tcPr>
            <w:tcW w:w="8115" w:type="dxa"/>
          </w:tcPr>
          <w:p w14:paraId="22D714C6" w14:textId="389C018B"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Documents available for public inspection</w:t>
            </w:r>
          </w:p>
        </w:tc>
        <w:tc>
          <w:tcPr>
            <w:tcW w:w="1491" w:type="dxa"/>
          </w:tcPr>
          <w:p w14:paraId="3044B889" w14:textId="6A3A0C9C"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1</w:t>
            </w:r>
            <w:r w:rsidR="005C52AA" w:rsidRPr="00910711">
              <w:rPr>
                <w:rFonts w:cs="Arial"/>
                <w:b w:val="0"/>
                <w:bCs w:val="0"/>
                <w:sz w:val="22"/>
                <w:szCs w:val="22"/>
                <w:u w:val="none"/>
                <w:lang w:val="en-GB"/>
              </w:rPr>
              <w:t>7</w:t>
            </w:r>
          </w:p>
        </w:tc>
      </w:tr>
      <w:tr w:rsidR="000431B7" w:rsidRPr="00910711" w14:paraId="39633317" w14:textId="77777777" w:rsidTr="003A3658">
        <w:trPr>
          <w:trHeight w:val="79"/>
        </w:trPr>
        <w:tc>
          <w:tcPr>
            <w:tcW w:w="8115" w:type="dxa"/>
          </w:tcPr>
          <w:p w14:paraId="08AEA0A9" w14:textId="31FD2695"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Auditor</w:t>
            </w:r>
          </w:p>
        </w:tc>
        <w:tc>
          <w:tcPr>
            <w:tcW w:w="1491" w:type="dxa"/>
          </w:tcPr>
          <w:p w14:paraId="2E562200" w14:textId="5002B53B" w:rsidR="000431B7"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1</w:t>
            </w:r>
            <w:r w:rsidR="005C52AA" w:rsidRPr="00910711">
              <w:rPr>
                <w:rFonts w:cs="Arial"/>
                <w:b w:val="0"/>
                <w:bCs w:val="0"/>
                <w:sz w:val="22"/>
                <w:szCs w:val="22"/>
                <w:u w:val="none"/>
                <w:lang w:val="en-GB"/>
              </w:rPr>
              <w:t>8</w:t>
            </w:r>
          </w:p>
        </w:tc>
      </w:tr>
      <w:tr w:rsidR="000431B7" w:rsidRPr="00910711" w14:paraId="1C90E387" w14:textId="77777777" w:rsidTr="003A3658">
        <w:trPr>
          <w:trHeight w:val="79"/>
        </w:trPr>
        <w:tc>
          <w:tcPr>
            <w:tcW w:w="8115" w:type="dxa"/>
          </w:tcPr>
          <w:p w14:paraId="2115A4F4" w14:textId="1A630030"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Audit Committee</w:t>
            </w:r>
          </w:p>
        </w:tc>
        <w:tc>
          <w:tcPr>
            <w:tcW w:w="1491" w:type="dxa"/>
          </w:tcPr>
          <w:p w14:paraId="5665DB0A" w14:textId="12EF7C3E"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1</w:t>
            </w:r>
            <w:r w:rsidR="005C52AA" w:rsidRPr="00910711">
              <w:rPr>
                <w:rFonts w:cs="Arial"/>
                <w:b w:val="0"/>
                <w:bCs w:val="0"/>
                <w:sz w:val="22"/>
                <w:szCs w:val="22"/>
                <w:u w:val="none"/>
                <w:lang w:val="en-GB"/>
              </w:rPr>
              <w:t>8</w:t>
            </w:r>
          </w:p>
        </w:tc>
      </w:tr>
      <w:tr w:rsidR="000431B7" w:rsidRPr="00910711" w14:paraId="5284A905" w14:textId="77777777" w:rsidTr="003A3658">
        <w:trPr>
          <w:trHeight w:val="79"/>
        </w:trPr>
        <w:tc>
          <w:tcPr>
            <w:tcW w:w="8115" w:type="dxa"/>
          </w:tcPr>
          <w:p w14:paraId="22C541E2" w14:textId="059DB558"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Accounts</w:t>
            </w:r>
          </w:p>
        </w:tc>
        <w:tc>
          <w:tcPr>
            <w:tcW w:w="1491" w:type="dxa"/>
          </w:tcPr>
          <w:p w14:paraId="047D35C6" w14:textId="0AA113F5" w:rsidR="000431B7"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18</w:t>
            </w:r>
          </w:p>
        </w:tc>
      </w:tr>
      <w:tr w:rsidR="000431B7" w:rsidRPr="00910711" w14:paraId="0ABEDE05" w14:textId="77777777" w:rsidTr="003A3658">
        <w:trPr>
          <w:trHeight w:val="79"/>
        </w:trPr>
        <w:tc>
          <w:tcPr>
            <w:tcW w:w="8115" w:type="dxa"/>
          </w:tcPr>
          <w:p w14:paraId="4EA61961" w14:textId="7BE29A46"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Annual report, forward plans and non-NHS work</w:t>
            </w:r>
          </w:p>
        </w:tc>
        <w:tc>
          <w:tcPr>
            <w:tcW w:w="1491" w:type="dxa"/>
          </w:tcPr>
          <w:p w14:paraId="55286BDD" w14:textId="087E07E8" w:rsidR="000431B7"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1</w:t>
            </w:r>
            <w:r w:rsidR="005C52AA" w:rsidRPr="00910711">
              <w:rPr>
                <w:rFonts w:cs="Arial"/>
                <w:b w:val="0"/>
                <w:bCs w:val="0"/>
                <w:sz w:val="22"/>
                <w:szCs w:val="22"/>
                <w:u w:val="none"/>
                <w:lang w:val="en-GB"/>
              </w:rPr>
              <w:t>9</w:t>
            </w:r>
          </w:p>
        </w:tc>
      </w:tr>
      <w:tr w:rsidR="000431B7" w:rsidRPr="00910711" w14:paraId="225E2A77" w14:textId="77777777" w:rsidTr="003A3658">
        <w:trPr>
          <w:trHeight w:val="79"/>
        </w:trPr>
        <w:tc>
          <w:tcPr>
            <w:tcW w:w="8115" w:type="dxa"/>
          </w:tcPr>
          <w:p w14:paraId="487DDEED" w14:textId="04D91734"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Presentation of the annual account and reports to the governors and members</w:t>
            </w:r>
          </w:p>
        </w:tc>
        <w:tc>
          <w:tcPr>
            <w:tcW w:w="1491" w:type="dxa"/>
          </w:tcPr>
          <w:p w14:paraId="1FDDFDCB" w14:textId="6601F74A" w:rsidR="000431B7" w:rsidRPr="00910711" w:rsidRDefault="005C52A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20</w:t>
            </w:r>
          </w:p>
        </w:tc>
      </w:tr>
      <w:tr w:rsidR="000431B7" w:rsidRPr="00910711" w14:paraId="384AF335" w14:textId="77777777" w:rsidTr="003A3658">
        <w:trPr>
          <w:trHeight w:val="79"/>
        </w:trPr>
        <w:tc>
          <w:tcPr>
            <w:tcW w:w="8115" w:type="dxa"/>
          </w:tcPr>
          <w:p w14:paraId="6E8B16DD" w14:textId="7D815CD4"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Instruments</w:t>
            </w:r>
          </w:p>
        </w:tc>
        <w:tc>
          <w:tcPr>
            <w:tcW w:w="1491" w:type="dxa"/>
          </w:tcPr>
          <w:p w14:paraId="68F91FEF" w14:textId="73C5E4E8" w:rsidR="000431B7"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20</w:t>
            </w:r>
          </w:p>
        </w:tc>
      </w:tr>
      <w:tr w:rsidR="000431B7" w:rsidRPr="00910711" w14:paraId="73CCC376" w14:textId="77777777" w:rsidTr="003A3658">
        <w:trPr>
          <w:trHeight w:val="79"/>
        </w:trPr>
        <w:tc>
          <w:tcPr>
            <w:tcW w:w="8115" w:type="dxa"/>
          </w:tcPr>
          <w:p w14:paraId="6AFCC264" w14:textId="45F2A1D5" w:rsidR="000431B7"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Amendment of the constitution</w:t>
            </w:r>
          </w:p>
        </w:tc>
        <w:tc>
          <w:tcPr>
            <w:tcW w:w="1491" w:type="dxa"/>
          </w:tcPr>
          <w:p w14:paraId="7DBA6BF6" w14:textId="7478D1EF" w:rsidR="000431B7"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2</w:t>
            </w:r>
            <w:r w:rsidR="005C52AA" w:rsidRPr="00910711">
              <w:rPr>
                <w:rFonts w:cs="Arial"/>
                <w:b w:val="0"/>
                <w:bCs w:val="0"/>
                <w:sz w:val="22"/>
                <w:szCs w:val="22"/>
                <w:u w:val="none"/>
                <w:lang w:val="en-GB"/>
              </w:rPr>
              <w:t>1</w:t>
            </w:r>
          </w:p>
        </w:tc>
      </w:tr>
      <w:tr w:rsidR="00740EB9" w:rsidRPr="00910711" w14:paraId="6DA1DE56" w14:textId="77777777" w:rsidTr="003A3658">
        <w:trPr>
          <w:trHeight w:val="79"/>
        </w:trPr>
        <w:tc>
          <w:tcPr>
            <w:tcW w:w="8115" w:type="dxa"/>
          </w:tcPr>
          <w:p w14:paraId="4149B65E" w14:textId="711D18AC"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Significant transactions</w:t>
            </w:r>
          </w:p>
        </w:tc>
        <w:tc>
          <w:tcPr>
            <w:tcW w:w="1491" w:type="dxa"/>
          </w:tcPr>
          <w:p w14:paraId="43E61AE0" w14:textId="676192E9"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2</w:t>
            </w:r>
            <w:r w:rsidR="0096159A" w:rsidRPr="00910711">
              <w:rPr>
                <w:rFonts w:cs="Arial"/>
                <w:b w:val="0"/>
                <w:bCs w:val="0"/>
                <w:sz w:val="22"/>
                <w:szCs w:val="22"/>
                <w:u w:val="none"/>
                <w:lang w:val="en-GB"/>
              </w:rPr>
              <w:t>1</w:t>
            </w:r>
          </w:p>
        </w:tc>
      </w:tr>
      <w:tr w:rsidR="00740EB9" w:rsidRPr="00910711" w14:paraId="5A7141B5" w14:textId="77777777" w:rsidTr="003A3658">
        <w:trPr>
          <w:trHeight w:val="79"/>
        </w:trPr>
        <w:tc>
          <w:tcPr>
            <w:tcW w:w="8115" w:type="dxa"/>
          </w:tcPr>
          <w:p w14:paraId="24035E8B" w14:textId="38878938"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Validity of actions</w:t>
            </w:r>
          </w:p>
        </w:tc>
        <w:tc>
          <w:tcPr>
            <w:tcW w:w="1491" w:type="dxa"/>
          </w:tcPr>
          <w:p w14:paraId="304ECF3E" w14:textId="5A1AA7EC"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2</w:t>
            </w:r>
            <w:r w:rsidR="005C52AA" w:rsidRPr="00910711">
              <w:rPr>
                <w:rFonts w:cs="Arial"/>
                <w:b w:val="0"/>
                <w:bCs w:val="0"/>
                <w:sz w:val="22"/>
                <w:szCs w:val="22"/>
                <w:u w:val="none"/>
                <w:lang w:val="en-GB"/>
              </w:rPr>
              <w:t>2</w:t>
            </w:r>
          </w:p>
        </w:tc>
      </w:tr>
      <w:tr w:rsidR="00740EB9" w:rsidRPr="00910711" w14:paraId="4A0AE91D" w14:textId="77777777" w:rsidTr="003A3658">
        <w:trPr>
          <w:trHeight w:val="79"/>
        </w:trPr>
        <w:tc>
          <w:tcPr>
            <w:tcW w:w="8115" w:type="dxa"/>
          </w:tcPr>
          <w:p w14:paraId="7F248328" w14:textId="743FBD5F"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ANNEX 1 – Public Constituencies</w:t>
            </w:r>
          </w:p>
        </w:tc>
        <w:tc>
          <w:tcPr>
            <w:tcW w:w="1491" w:type="dxa"/>
          </w:tcPr>
          <w:p w14:paraId="36C8A266" w14:textId="4BA8EA5E"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2</w:t>
            </w:r>
            <w:r w:rsidR="005C52AA" w:rsidRPr="00910711">
              <w:rPr>
                <w:rFonts w:cs="Arial"/>
                <w:b w:val="0"/>
                <w:bCs w:val="0"/>
                <w:sz w:val="22"/>
                <w:szCs w:val="22"/>
                <w:u w:val="none"/>
                <w:lang w:val="en-GB"/>
              </w:rPr>
              <w:t>3</w:t>
            </w:r>
          </w:p>
        </w:tc>
      </w:tr>
      <w:tr w:rsidR="00740EB9" w:rsidRPr="00910711" w14:paraId="4D30A53C" w14:textId="77777777" w:rsidTr="003A3658">
        <w:trPr>
          <w:trHeight w:val="79"/>
        </w:trPr>
        <w:tc>
          <w:tcPr>
            <w:tcW w:w="8115" w:type="dxa"/>
          </w:tcPr>
          <w:p w14:paraId="3C299D69" w14:textId="03375FD7"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ANNEX 2 – Staff Constituency</w:t>
            </w:r>
          </w:p>
        </w:tc>
        <w:tc>
          <w:tcPr>
            <w:tcW w:w="1491" w:type="dxa"/>
          </w:tcPr>
          <w:p w14:paraId="2388ABB9" w14:textId="2A33E5A0"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2</w:t>
            </w:r>
            <w:r w:rsidR="005C52AA" w:rsidRPr="00910711">
              <w:rPr>
                <w:rFonts w:cs="Arial"/>
                <w:b w:val="0"/>
                <w:bCs w:val="0"/>
                <w:sz w:val="22"/>
                <w:szCs w:val="22"/>
                <w:u w:val="none"/>
                <w:lang w:val="en-GB"/>
              </w:rPr>
              <w:t>4</w:t>
            </w:r>
          </w:p>
        </w:tc>
      </w:tr>
      <w:tr w:rsidR="00740EB9" w:rsidRPr="00910711" w14:paraId="3C9FAA7C" w14:textId="77777777" w:rsidTr="003A3658">
        <w:trPr>
          <w:trHeight w:val="79"/>
        </w:trPr>
        <w:tc>
          <w:tcPr>
            <w:tcW w:w="8115" w:type="dxa"/>
          </w:tcPr>
          <w:p w14:paraId="08FA18AA" w14:textId="61CB3A2A"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ANNEX 3 – Composition of the Council of Governors</w:t>
            </w:r>
          </w:p>
        </w:tc>
        <w:tc>
          <w:tcPr>
            <w:tcW w:w="1491" w:type="dxa"/>
          </w:tcPr>
          <w:p w14:paraId="7D90F1F8" w14:textId="23FCFDEC"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2</w:t>
            </w:r>
            <w:r w:rsidR="005C52AA" w:rsidRPr="00910711">
              <w:rPr>
                <w:rFonts w:cs="Arial"/>
                <w:b w:val="0"/>
                <w:bCs w:val="0"/>
                <w:sz w:val="22"/>
                <w:szCs w:val="22"/>
                <w:u w:val="none"/>
                <w:lang w:val="en-GB"/>
              </w:rPr>
              <w:t>5</w:t>
            </w:r>
          </w:p>
        </w:tc>
      </w:tr>
      <w:tr w:rsidR="00740EB9" w:rsidRPr="00910711" w14:paraId="7848307E" w14:textId="77777777" w:rsidTr="003A3658">
        <w:trPr>
          <w:trHeight w:val="79"/>
        </w:trPr>
        <w:tc>
          <w:tcPr>
            <w:tcW w:w="8115" w:type="dxa"/>
          </w:tcPr>
          <w:p w14:paraId="2915D952" w14:textId="7F62AFC3"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ANNEX 4 – Additional Provisions – Council of Governors</w:t>
            </w:r>
          </w:p>
        </w:tc>
        <w:tc>
          <w:tcPr>
            <w:tcW w:w="1491" w:type="dxa"/>
          </w:tcPr>
          <w:p w14:paraId="463EF4F5" w14:textId="3BA6158F"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2</w:t>
            </w:r>
            <w:r w:rsidR="005C52AA" w:rsidRPr="00910711">
              <w:rPr>
                <w:rFonts w:cs="Arial"/>
                <w:b w:val="0"/>
                <w:bCs w:val="0"/>
                <w:sz w:val="22"/>
                <w:szCs w:val="22"/>
                <w:u w:val="none"/>
                <w:lang w:val="en-GB"/>
              </w:rPr>
              <w:t>6</w:t>
            </w:r>
          </w:p>
        </w:tc>
      </w:tr>
      <w:tr w:rsidR="00740EB9" w:rsidRPr="00910711" w14:paraId="699A5C13" w14:textId="77777777" w:rsidTr="003A3658">
        <w:trPr>
          <w:trHeight w:val="79"/>
        </w:trPr>
        <w:tc>
          <w:tcPr>
            <w:tcW w:w="8115" w:type="dxa"/>
          </w:tcPr>
          <w:p w14:paraId="064AD8BD" w14:textId="499BB892"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 xml:space="preserve">ANNEX 5 – Additional Provisions – Board of Directors </w:t>
            </w:r>
          </w:p>
        </w:tc>
        <w:tc>
          <w:tcPr>
            <w:tcW w:w="1491" w:type="dxa"/>
          </w:tcPr>
          <w:p w14:paraId="00697AD8" w14:textId="6D95EC15" w:rsidR="00740EB9" w:rsidRPr="00910711" w:rsidRDefault="005C52A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30</w:t>
            </w:r>
          </w:p>
        </w:tc>
      </w:tr>
      <w:tr w:rsidR="00740EB9" w:rsidRPr="00910711" w14:paraId="2307EC13" w14:textId="77777777" w:rsidTr="003A3658">
        <w:trPr>
          <w:trHeight w:val="79"/>
        </w:trPr>
        <w:tc>
          <w:tcPr>
            <w:tcW w:w="8115" w:type="dxa"/>
          </w:tcPr>
          <w:p w14:paraId="02163000" w14:textId="2B8ED95E"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 xml:space="preserve">ANNEX 6 – </w:t>
            </w:r>
            <w:r w:rsidR="00816660" w:rsidRPr="00910711">
              <w:rPr>
                <w:rFonts w:cs="Arial"/>
                <w:b w:val="0"/>
                <w:bCs w:val="0"/>
                <w:sz w:val="22"/>
                <w:szCs w:val="22"/>
                <w:u w:val="none"/>
                <w:lang w:val="en-GB"/>
              </w:rPr>
              <w:t>Membership Provisions</w:t>
            </w:r>
          </w:p>
        </w:tc>
        <w:tc>
          <w:tcPr>
            <w:tcW w:w="1491" w:type="dxa"/>
          </w:tcPr>
          <w:p w14:paraId="283C0E93" w14:textId="2235A8D1" w:rsidR="00740EB9" w:rsidRPr="00910711" w:rsidRDefault="0096159A"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3</w:t>
            </w:r>
            <w:r w:rsidR="00315B5A" w:rsidRPr="00910711">
              <w:rPr>
                <w:rFonts w:cs="Arial"/>
                <w:b w:val="0"/>
                <w:bCs w:val="0"/>
                <w:sz w:val="22"/>
                <w:szCs w:val="22"/>
                <w:u w:val="none"/>
                <w:lang w:val="en-GB"/>
              </w:rPr>
              <w:t>3</w:t>
            </w:r>
          </w:p>
        </w:tc>
      </w:tr>
      <w:tr w:rsidR="00740EB9" w:rsidRPr="00910711" w14:paraId="1AA85867" w14:textId="77777777" w:rsidTr="003A3658">
        <w:trPr>
          <w:trHeight w:val="79"/>
        </w:trPr>
        <w:tc>
          <w:tcPr>
            <w:tcW w:w="8115" w:type="dxa"/>
          </w:tcPr>
          <w:p w14:paraId="079CD810" w14:textId="7F9A2034"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 xml:space="preserve">ANNEX 7 – </w:t>
            </w:r>
            <w:r w:rsidR="00816660" w:rsidRPr="00910711">
              <w:rPr>
                <w:rFonts w:cs="Arial"/>
                <w:b w:val="0"/>
                <w:bCs w:val="0"/>
                <w:sz w:val="22"/>
                <w:szCs w:val="22"/>
                <w:u w:val="none"/>
                <w:lang w:val="en-GB"/>
              </w:rPr>
              <w:t>Model Election Rules</w:t>
            </w:r>
          </w:p>
        </w:tc>
        <w:tc>
          <w:tcPr>
            <w:tcW w:w="1491" w:type="dxa"/>
          </w:tcPr>
          <w:p w14:paraId="27198FA4" w14:textId="56D279A1" w:rsidR="00740EB9" w:rsidRPr="00910711" w:rsidRDefault="00816660"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37</w:t>
            </w:r>
          </w:p>
        </w:tc>
      </w:tr>
      <w:tr w:rsidR="00740EB9" w:rsidRPr="00910711" w14:paraId="3BA373B4" w14:textId="77777777" w:rsidTr="003A3658">
        <w:trPr>
          <w:trHeight w:val="79"/>
        </w:trPr>
        <w:tc>
          <w:tcPr>
            <w:tcW w:w="8115" w:type="dxa"/>
          </w:tcPr>
          <w:p w14:paraId="78490F0D" w14:textId="6390F060"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 xml:space="preserve">ANNEX 8 – </w:t>
            </w:r>
            <w:r w:rsidR="00816660" w:rsidRPr="00910711">
              <w:rPr>
                <w:rFonts w:cs="Arial"/>
                <w:b w:val="0"/>
                <w:bCs w:val="0"/>
                <w:sz w:val="22"/>
                <w:szCs w:val="22"/>
                <w:u w:val="none"/>
                <w:lang w:val="en-GB"/>
              </w:rPr>
              <w:t>Council of Governors – Standing Orders</w:t>
            </w:r>
          </w:p>
        </w:tc>
        <w:tc>
          <w:tcPr>
            <w:tcW w:w="1491" w:type="dxa"/>
          </w:tcPr>
          <w:p w14:paraId="25D37104" w14:textId="3ED7444C" w:rsidR="00740EB9" w:rsidRPr="00910711" w:rsidRDefault="00816660"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81</w:t>
            </w:r>
          </w:p>
        </w:tc>
      </w:tr>
      <w:tr w:rsidR="00740EB9" w:rsidRPr="00910711" w14:paraId="60CEE628" w14:textId="77777777" w:rsidTr="003A3658">
        <w:trPr>
          <w:trHeight w:val="79"/>
        </w:trPr>
        <w:tc>
          <w:tcPr>
            <w:tcW w:w="8115" w:type="dxa"/>
          </w:tcPr>
          <w:p w14:paraId="5455B300" w14:textId="6363EB14" w:rsidR="00740EB9" w:rsidRPr="00910711" w:rsidRDefault="00740EB9"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 xml:space="preserve">ANNEX 9 – </w:t>
            </w:r>
            <w:r w:rsidR="00816660" w:rsidRPr="00910711">
              <w:rPr>
                <w:rFonts w:cs="Arial"/>
                <w:b w:val="0"/>
                <w:bCs w:val="0"/>
                <w:sz w:val="22"/>
                <w:szCs w:val="22"/>
                <w:u w:val="none"/>
                <w:lang w:val="en-GB"/>
              </w:rPr>
              <w:t xml:space="preserve">Board of Directors – Standing Orders </w:t>
            </w:r>
          </w:p>
        </w:tc>
        <w:tc>
          <w:tcPr>
            <w:tcW w:w="1491" w:type="dxa"/>
          </w:tcPr>
          <w:p w14:paraId="76C0E2EF" w14:textId="6EFADE75" w:rsidR="00740EB9" w:rsidRPr="00910711" w:rsidRDefault="00816660" w:rsidP="002F1F26">
            <w:pPr>
              <w:pStyle w:val="Heading1"/>
              <w:numPr>
                <w:ilvl w:val="0"/>
                <w:numId w:val="0"/>
              </w:numPr>
              <w:spacing w:before="0" w:line="312" w:lineRule="auto"/>
              <w:jc w:val="both"/>
              <w:rPr>
                <w:rFonts w:cs="Arial"/>
                <w:b w:val="0"/>
                <w:bCs w:val="0"/>
                <w:sz w:val="22"/>
                <w:szCs w:val="22"/>
                <w:u w:val="none"/>
                <w:lang w:val="en-GB"/>
              </w:rPr>
            </w:pPr>
            <w:r w:rsidRPr="00910711">
              <w:rPr>
                <w:rFonts w:cs="Arial"/>
                <w:b w:val="0"/>
                <w:bCs w:val="0"/>
                <w:sz w:val="22"/>
                <w:szCs w:val="22"/>
                <w:u w:val="none"/>
                <w:lang w:val="en-GB"/>
              </w:rPr>
              <w:t>92</w:t>
            </w:r>
          </w:p>
        </w:tc>
      </w:tr>
    </w:tbl>
    <w:p w14:paraId="1A4AD9FD" w14:textId="2D496439" w:rsidR="00EC1F11" w:rsidRPr="00910711" w:rsidRDefault="00884BAF" w:rsidP="00894575">
      <w:pPr>
        <w:pStyle w:val="Heading1"/>
        <w:spacing w:before="0" w:line="276" w:lineRule="auto"/>
        <w:ind w:hanging="641"/>
        <w:jc w:val="both"/>
        <w:rPr>
          <w:rFonts w:cs="Arial"/>
          <w:sz w:val="22"/>
          <w:szCs w:val="22"/>
        </w:rPr>
      </w:pPr>
      <w:r w:rsidRPr="00910711">
        <w:rPr>
          <w:rFonts w:cs="Arial"/>
          <w:sz w:val="22"/>
          <w:szCs w:val="22"/>
          <w:lang w:val="en-GB"/>
        </w:rPr>
        <w:br w:type="page"/>
      </w:r>
      <w:bookmarkStart w:id="2" w:name="_Toc356314982"/>
      <w:bookmarkStart w:id="3" w:name="_Hlk215217015"/>
      <w:r w:rsidRPr="00910711">
        <w:rPr>
          <w:rFonts w:cs="Arial"/>
          <w:sz w:val="22"/>
          <w:szCs w:val="22"/>
        </w:rPr>
        <w:lastRenderedPageBreak/>
        <w:t>Interpretation and definitions</w:t>
      </w:r>
      <w:bookmarkEnd w:id="2"/>
    </w:p>
    <w:p w14:paraId="723AA5AF" w14:textId="77777777" w:rsidR="00EC1F11" w:rsidRPr="00910711" w:rsidRDefault="00EC1F11" w:rsidP="0046283E">
      <w:pPr>
        <w:pStyle w:val="Heading1"/>
        <w:numPr>
          <w:ilvl w:val="0"/>
          <w:numId w:val="0"/>
        </w:numPr>
        <w:spacing w:before="0" w:line="276" w:lineRule="auto"/>
        <w:ind w:left="928"/>
        <w:jc w:val="both"/>
        <w:rPr>
          <w:rFonts w:cs="Arial"/>
          <w:b w:val="0"/>
          <w:sz w:val="22"/>
          <w:szCs w:val="22"/>
          <w:u w:val="none"/>
        </w:rPr>
      </w:pPr>
    </w:p>
    <w:p w14:paraId="4D67752D" w14:textId="267E52FF" w:rsidR="00EC1F11" w:rsidRPr="00910711" w:rsidRDefault="00EC1F11" w:rsidP="00894575">
      <w:pPr>
        <w:pStyle w:val="Heading1"/>
        <w:numPr>
          <w:ilvl w:val="1"/>
          <w:numId w:val="5"/>
        </w:numPr>
        <w:spacing w:before="0" w:line="276" w:lineRule="auto"/>
        <w:ind w:left="426" w:hanging="709"/>
        <w:jc w:val="both"/>
        <w:rPr>
          <w:rFonts w:cs="Arial"/>
          <w:b w:val="0"/>
          <w:sz w:val="22"/>
          <w:szCs w:val="22"/>
          <w:u w:val="none"/>
        </w:rPr>
      </w:pPr>
      <w:bookmarkStart w:id="4" w:name="_Toc137821328"/>
      <w:r w:rsidRPr="00910711">
        <w:rPr>
          <w:rFonts w:cs="Arial"/>
          <w:b w:val="0"/>
          <w:sz w:val="22"/>
          <w:szCs w:val="22"/>
          <w:u w:val="none"/>
        </w:rPr>
        <w:t>Unless otherwise stated, words or expressions contained in this constitution shall bear the same meaning as in the National Health Service Act 2006 as amended by the 2012</w:t>
      </w:r>
      <w:r w:rsidR="00894575" w:rsidRPr="00910711">
        <w:rPr>
          <w:rFonts w:cs="Arial"/>
          <w:b w:val="0"/>
          <w:sz w:val="22"/>
          <w:szCs w:val="22"/>
          <w:u w:val="none"/>
        </w:rPr>
        <w:t xml:space="preserve"> Act, the 2022 Act and other </w:t>
      </w:r>
      <w:r w:rsidR="005464BE" w:rsidRPr="00910711">
        <w:rPr>
          <w:rFonts w:cs="Arial"/>
          <w:b w:val="0"/>
          <w:sz w:val="22"/>
          <w:szCs w:val="22"/>
          <w:u w:val="none"/>
        </w:rPr>
        <w:t>a</w:t>
      </w:r>
      <w:r w:rsidR="00894575" w:rsidRPr="00910711">
        <w:rPr>
          <w:rFonts w:cs="Arial"/>
          <w:b w:val="0"/>
          <w:sz w:val="22"/>
          <w:szCs w:val="22"/>
          <w:u w:val="none"/>
        </w:rPr>
        <w:t>mending legislation</w:t>
      </w:r>
      <w:r w:rsidR="00590FD7" w:rsidRPr="00910711">
        <w:rPr>
          <w:rFonts w:cs="Arial"/>
          <w:b w:val="0"/>
          <w:sz w:val="22"/>
          <w:szCs w:val="22"/>
          <w:u w:val="none"/>
        </w:rPr>
        <w:t>.</w:t>
      </w:r>
      <w:bookmarkEnd w:id="4"/>
    </w:p>
    <w:p w14:paraId="0FEF6274" w14:textId="77777777" w:rsidR="00EC1F11" w:rsidRPr="00910711" w:rsidRDefault="00EC1F11" w:rsidP="0046283E">
      <w:pPr>
        <w:spacing w:line="276" w:lineRule="auto"/>
        <w:jc w:val="both"/>
        <w:rPr>
          <w:rFonts w:ascii="Arial" w:hAnsi="Arial" w:cs="Arial"/>
          <w:sz w:val="22"/>
          <w:szCs w:val="22"/>
        </w:rPr>
      </w:pPr>
    </w:p>
    <w:p w14:paraId="16D14B3D" w14:textId="77777777" w:rsidR="00EC1F11" w:rsidRPr="00910711" w:rsidRDefault="00EC1F11" w:rsidP="00894575">
      <w:pPr>
        <w:pStyle w:val="Heading1"/>
        <w:numPr>
          <w:ilvl w:val="1"/>
          <w:numId w:val="5"/>
        </w:numPr>
        <w:spacing w:before="0" w:line="276" w:lineRule="auto"/>
        <w:ind w:left="426" w:hanging="709"/>
        <w:jc w:val="both"/>
        <w:rPr>
          <w:rFonts w:cs="Arial"/>
          <w:b w:val="0"/>
          <w:sz w:val="22"/>
          <w:szCs w:val="22"/>
          <w:u w:val="none"/>
        </w:rPr>
      </w:pPr>
      <w:bookmarkStart w:id="5" w:name="_Toc137821329"/>
      <w:r w:rsidRPr="00910711">
        <w:rPr>
          <w:rFonts w:cs="Arial"/>
          <w:b w:val="0"/>
          <w:sz w:val="22"/>
          <w:szCs w:val="22"/>
          <w:u w:val="none"/>
        </w:rPr>
        <w:t>References in this constitution to legislation include all amendments, replacements or re-enactments made.</w:t>
      </w:r>
      <w:bookmarkEnd w:id="5"/>
    </w:p>
    <w:p w14:paraId="6DA0C5CB" w14:textId="77777777" w:rsidR="00EC1F11" w:rsidRPr="00910711" w:rsidRDefault="00EC1F11" w:rsidP="0046283E">
      <w:pPr>
        <w:spacing w:line="276" w:lineRule="auto"/>
        <w:jc w:val="both"/>
        <w:rPr>
          <w:rFonts w:ascii="Arial" w:hAnsi="Arial" w:cs="Arial"/>
          <w:sz w:val="22"/>
          <w:szCs w:val="22"/>
        </w:rPr>
      </w:pPr>
    </w:p>
    <w:p w14:paraId="52A05ED4" w14:textId="564E76A6" w:rsidR="00EC1F11" w:rsidRPr="00910711" w:rsidRDefault="00940B6B" w:rsidP="00894575">
      <w:pPr>
        <w:pStyle w:val="Heading1"/>
        <w:numPr>
          <w:ilvl w:val="1"/>
          <w:numId w:val="5"/>
        </w:numPr>
        <w:spacing w:before="0" w:line="276" w:lineRule="auto"/>
        <w:ind w:left="426" w:hanging="709"/>
        <w:jc w:val="both"/>
        <w:rPr>
          <w:rFonts w:cs="Arial"/>
          <w:b w:val="0"/>
          <w:sz w:val="22"/>
          <w:szCs w:val="22"/>
          <w:u w:val="none"/>
        </w:rPr>
      </w:pPr>
      <w:bookmarkStart w:id="6" w:name="_Toc137821330"/>
      <w:r w:rsidRPr="00910711">
        <w:rPr>
          <w:rFonts w:cs="Arial"/>
          <w:b w:val="0"/>
          <w:sz w:val="22"/>
          <w:szCs w:val="22"/>
          <w:u w:val="none"/>
        </w:rPr>
        <w:t>W</w:t>
      </w:r>
      <w:r w:rsidR="00EC1F11" w:rsidRPr="00910711">
        <w:rPr>
          <w:rFonts w:cs="Arial"/>
          <w:b w:val="0"/>
          <w:sz w:val="22"/>
          <w:szCs w:val="22"/>
          <w:u w:val="none"/>
        </w:rPr>
        <w:t>ords importing the singular shall import the plural and vice-versa.</w:t>
      </w:r>
      <w:bookmarkEnd w:id="6"/>
    </w:p>
    <w:bookmarkEnd w:id="3"/>
    <w:p w14:paraId="5C96FBEF" w14:textId="77777777" w:rsidR="001D4AF4" w:rsidRPr="00910711" w:rsidRDefault="001D4AF4" w:rsidP="0046283E">
      <w:pPr>
        <w:spacing w:line="276" w:lineRule="auto"/>
        <w:rPr>
          <w:rFonts w:ascii="Arial" w:hAnsi="Arial" w:cs="Arial"/>
        </w:rPr>
      </w:pPr>
    </w:p>
    <w:p w14:paraId="0B74B3F6" w14:textId="77777777" w:rsidR="00B96CC1" w:rsidRPr="00910711" w:rsidRDefault="00B96CC1" w:rsidP="00894575">
      <w:pPr>
        <w:numPr>
          <w:ilvl w:val="1"/>
          <w:numId w:val="5"/>
        </w:numPr>
        <w:spacing w:line="276" w:lineRule="auto"/>
        <w:ind w:left="426" w:hanging="709"/>
        <w:jc w:val="both"/>
        <w:rPr>
          <w:rFonts w:ascii="Arial" w:hAnsi="Arial" w:cs="Arial"/>
          <w:b/>
          <w:sz w:val="22"/>
          <w:szCs w:val="22"/>
        </w:rPr>
      </w:pPr>
      <w:bookmarkStart w:id="7" w:name="_Hlk215217209"/>
      <w:r w:rsidRPr="00910711">
        <w:rPr>
          <w:rFonts w:ascii="Arial" w:hAnsi="Arial" w:cs="Arial"/>
          <w:b/>
          <w:sz w:val="22"/>
          <w:szCs w:val="22"/>
        </w:rPr>
        <w:t>Notices</w:t>
      </w:r>
    </w:p>
    <w:p w14:paraId="274BDD30" w14:textId="77777777" w:rsidR="001D4AF4" w:rsidRPr="00910711" w:rsidRDefault="001D4AF4" w:rsidP="0046283E">
      <w:pPr>
        <w:spacing w:line="276" w:lineRule="auto"/>
        <w:jc w:val="both"/>
        <w:rPr>
          <w:rFonts w:ascii="Arial" w:hAnsi="Arial" w:cs="Arial"/>
          <w:b/>
          <w:sz w:val="22"/>
          <w:szCs w:val="22"/>
        </w:rPr>
      </w:pPr>
    </w:p>
    <w:p w14:paraId="621ACD32" w14:textId="758FEBA9" w:rsidR="00B96CC1" w:rsidRPr="00910711" w:rsidRDefault="00B96CC1" w:rsidP="006C3C9A">
      <w:pPr>
        <w:spacing w:line="276" w:lineRule="auto"/>
        <w:ind w:left="426"/>
        <w:jc w:val="both"/>
        <w:rPr>
          <w:rFonts w:ascii="Arial" w:hAnsi="Arial" w:cs="Arial"/>
          <w:sz w:val="22"/>
          <w:szCs w:val="22"/>
        </w:rPr>
      </w:pPr>
      <w:r w:rsidRPr="00910711">
        <w:rPr>
          <w:rFonts w:ascii="Arial" w:hAnsi="Arial" w:cs="Arial"/>
          <w:sz w:val="22"/>
          <w:szCs w:val="22"/>
        </w:rPr>
        <w:t>Any notice required by this constitution to be given means a notice in writing or a notice given using electronic communications to an address for the time being notified for that purpose. “Address” in relation to electronic communications includes any number or address used for the purposes of such communications.</w:t>
      </w:r>
    </w:p>
    <w:p w14:paraId="56D60573" w14:textId="77777777" w:rsidR="001D4AF4" w:rsidRPr="00910711" w:rsidRDefault="001D4AF4" w:rsidP="0046283E">
      <w:pPr>
        <w:spacing w:line="276" w:lineRule="auto"/>
        <w:jc w:val="both"/>
        <w:rPr>
          <w:rFonts w:ascii="Arial" w:hAnsi="Arial" w:cs="Arial"/>
          <w:sz w:val="22"/>
          <w:szCs w:val="22"/>
        </w:rPr>
      </w:pPr>
    </w:p>
    <w:p w14:paraId="324B8899" w14:textId="3DE9F6BD" w:rsidR="00EC1F11" w:rsidRPr="00910711" w:rsidRDefault="00EC1F11" w:rsidP="00894575">
      <w:pPr>
        <w:pStyle w:val="Heading1"/>
        <w:numPr>
          <w:ilvl w:val="1"/>
          <w:numId w:val="5"/>
        </w:numPr>
        <w:spacing w:before="0" w:line="276" w:lineRule="auto"/>
        <w:ind w:left="426" w:hanging="709"/>
        <w:jc w:val="both"/>
        <w:rPr>
          <w:rFonts w:cs="Arial"/>
          <w:b w:val="0"/>
          <w:sz w:val="22"/>
          <w:szCs w:val="22"/>
          <w:u w:val="none"/>
        </w:rPr>
      </w:pPr>
      <w:bookmarkStart w:id="8" w:name="_Toc137821331"/>
      <w:r w:rsidRPr="00910711">
        <w:rPr>
          <w:rFonts w:cs="Arial"/>
          <w:b w:val="0"/>
          <w:sz w:val="22"/>
          <w:szCs w:val="22"/>
          <w:u w:val="none"/>
        </w:rPr>
        <w:t>In</w:t>
      </w:r>
      <w:r w:rsidR="00B96CC1" w:rsidRPr="00910711">
        <w:rPr>
          <w:rFonts w:cs="Arial"/>
          <w:b w:val="0"/>
          <w:sz w:val="22"/>
          <w:szCs w:val="22"/>
          <w:u w:val="none"/>
        </w:rPr>
        <w:t xml:space="preserve"> addition, in</w:t>
      </w:r>
      <w:r w:rsidRPr="00910711">
        <w:rPr>
          <w:rFonts w:cs="Arial"/>
          <w:b w:val="0"/>
          <w:sz w:val="22"/>
          <w:szCs w:val="22"/>
          <w:u w:val="none"/>
        </w:rPr>
        <w:t xml:space="preserve"> this constitution:</w:t>
      </w:r>
      <w:bookmarkEnd w:id="8"/>
    </w:p>
    <w:p w14:paraId="4AB64165" w14:textId="77777777" w:rsidR="00E41627" w:rsidRPr="00910711" w:rsidRDefault="00E41627" w:rsidP="0046283E">
      <w:pPr>
        <w:spacing w:line="276" w:lineRule="auto"/>
        <w:jc w:val="both"/>
        <w:rPr>
          <w:rFonts w:ascii="Arial" w:hAnsi="Arial" w:cs="Arial"/>
          <w:sz w:val="22"/>
          <w:szCs w:val="22"/>
          <w:lang w:val="en-GB"/>
        </w:rPr>
      </w:pPr>
    </w:p>
    <w:p w14:paraId="7DB453A1" w14:textId="36A508CE" w:rsidR="00884BAF" w:rsidRPr="00910711" w:rsidRDefault="00884BAF" w:rsidP="0046283E">
      <w:pPr>
        <w:spacing w:line="276" w:lineRule="auto"/>
        <w:ind w:left="426"/>
        <w:jc w:val="both"/>
        <w:rPr>
          <w:rFonts w:ascii="Arial" w:hAnsi="Arial" w:cs="Arial"/>
          <w:sz w:val="22"/>
          <w:szCs w:val="22"/>
          <w:lang w:val="en-GB"/>
        </w:rPr>
      </w:pPr>
      <w:r w:rsidRPr="00910711">
        <w:rPr>
          <w:rFonts w:ascii="Arial" w:hAnsi="Arial" w:cs="Arial"/>
          <w:b/>
          <w:sz w:val="22"/>
          <w:szCs w:val="22"/>
          <w:lang w:val="en-GB"/>
        </w:rPr>
        <w:t>the 2006 Act</w:t>
      </w:r>
      <w:r w:rsidRPr="00910711">
        <w:rPr>
          <w:rFonts w:ascii="Arial" w:hAnsi="Arial" w:cs="Arial"/>
          <w:sz w:val="22"/>
          <w:szCs w:val="22"/>
          <w:lang w:val="en-GB"/>
        </w:rPr>
        <w:t xml:space="preserve"> is the National Health Service Act 2006</w:t>
      </w:r>
      <w:r w:rsidR="0058720B" w:rsidRPr="00910711">
        <w:rPr>
          <w:rFonts w:ascii="Arial" w:hAnsi="Arial" w:cs="Arial"/>
          <w:sz w:val="22"/>
          <w:szCs w:val="22"/>
          <w:lang w:val="en-GB"/>
        </w:rPr>
        <w:t>;</w:t>
      </w:r>
    </w:p>
    <w:p w14:paraId="272630C7" w14:textId="77777777" w:rsidR="00E41627" w:rsidRPr="00910711" w:rsidRDefault="00E41627" w:rsidP="0046283E">
      <w:pPr>
        <w:spacing w:line="276" w:lineRule="auto"/>
        <w:ind w:left="426"/>
        <w:jc w:val="both"/>
        <w:rPr>
          <w:rFonts w:ascii="Arial" w:hAnsi="Arial" w:cs="Arial"/>
          <w:b/>
          <w:sz w:val="22"/>
          <w:szCs w:val="22"/>
          <w:lang w:val="en-GB"/>
        </w:rPr>
      </w:pPr>
    </w:p>
    <w:p w14:paraId="0DE07962" w14:textId="509DDD05" w:rsidR="009B21A1" w:rsidRPr="00910711" w:rsidRDefault="009B21A1" w:rsidP="0046283E">
      <w:pPr>
        <w:spacing w:line="276" w:lineRule="auto"/>
        <w:ind w:left="426"/>
        <w:jc w:val="both"/>
        <w:rPr>
          <w:rFonts w:ascii="Arial" w:hAnsi="Arial" w:cs="Arial"/>
          <w:sz w:val="22"/>
          <w:szCs w:val="22"/>
          <w:lang w:val="en-GB"/>
        </w:rPr>
      </w:pPr>
      <w:r w:rsidRPr="00910711">
        <w:rPr>
          <w:rFonts w:ascii="Arial" w:hAnsi="Arial" w:cs="Arial"/>
          <w:b/>
          <w:sz w:val="22"/>
          <w:szCs w:val="22"/>
          <w:lang w:val="en-GB"/>
        </w:rPr>
        <w:t xml:space="preserve">the 2012 Act </w:t>
      </w:r>
      <w:r w:rsidRPr="00910711">
        <w:rPr>
          <w:rFonts w:ascii="Arial" w:hAnsi="Arial" w:cs="Arial"/>
          <w:sz w:val="22"/>
          <w:szCs w:val="22"/>
          <w:lang w:val="en-GB"/>
        </w:rPr>
        <w:t xml:space="preserve">is the </w:t>
      </w:r>
      <w:r w:rsidR="0058720B" w:rsidRPr="00910711">
        <w:rPr>
          <w:rFonts w:ascii="Arial" w:hAnsi="Arial" w:cs="Arial"/>
          <w:sz w:val="22"/>
          <w:szCs w:val="22"/>
          <w:lang w:val="en-GB"/>
        </w:rPr>
        <w:t>Health and Care Act 2012;</w:t>
      </w:r>
    </w:p>
    <w:p w14:paraId="32CDCAF5" w14:textId="226CAF94" w:rsidR="00894575" w:rsidRPr="00910711" w:rsidRDefault="00894575" w:rsidP="0046283E">
      <w:pPr>
        <w:spacing w:line="276" w:lineRule="auto"/>
        <w:ind w:left="426"/>
        <w:jc w:val="both"/>
        <w:rPr>
          <w:rFonts w:ascii="Arial" w:hAnsi="Arial" w:cs="Arial"/>
          <w:b/>
          <w:sz w:val="22"/>
          <w:szCs w:val="22"/>
          <w:lang w:val="en-GB"/>
        </w:rPr>
      </w:pPr>
    </w:p>
    <w:p w14:paraId="3E988699" w14:textId="5334EF81" w:rsidR="00894575" w:rsidRPr="00910711" w:rsidRDefault="00894575" w:rsidP="0046283E">
      <w:pPr>
        <w:spacing w:line="276" w:lineRule="auto"/>
        <w:ind w:left="426"/>
        <w:jc w:val="both"/>
        <w:rPr>
          <w:rFonts w:ascii="Arial" w:hAnsi="Arial" w:cs="Arial"/>
          <w:b/>
          <w:sz w:val="22"/>
          <w:szCs w:val="22"/>
          <w:lang w:val="en-GB"/>
        </w:rPr>
      </w:pPr>
      <w:r w:rsidRPr="00910711">
        <w:rPr>
          <w:rFonts w:ascii="Arial" w:hAnsi="Arial" w:cs="Arial"/>
          <w:b/>
          <w:sz w:val="22"/>
          <w:szCs w:val="22"/>
          <w:lang w:val="en-GB"/>
        </w:rPr>
        <w:t xml:space="preserve">the 2022 Act </w:t>
      </w:r>
      <w:r w:rsidRPr="00910711">
        <w:rPr>
          <w:rFonts w:ascii="Arial" w:hAnsi="Arial" w:cs="Arial"/>
          <w:bCs/>
          <w:sz w:val="22"/>
          <w:szCs w:val="22"/>
          <w:lang w:val="en-GB"/>
        </w:rPr>
        <w:t>is the Health and Care Act 2022</w:t>
      </w:r>
      <w:r w:rsidR="005464BE" w:rsidRPr="00910711">
        <w:rPr>
          <w:rFonts w:ascii="Arial" w:hAnsi="Arial" w:cs="Arial"/>
          <w:b/>
          <w:sz w:val="22"/>
          <w:szCs w:val="22"/>
          <w:lang w:val="en-GB"/>
        </w:rPr>
        <w:t>;</w:t>
      </w:r>
    </w:p>
    <w:p w14:paraId="7F2A153D" w14:textId="77777777" w:rsidR="00E41627" w:rsidRPr="00910711" w:rsidRDefault="00E41627" w:rsidP="0046283E">
      <w:pPr>
        <w:spacing w:line="276" w:lineRule="auto"/>
        <w:ind w:left="426"/>
        <w:jc w:val="both"/>
        <w:rPr>
          <w:rFonts w:ascii="Arial" w:hAnsi="Arial" w:cs="Arial"/>
          <w:sz w:val="22"/>
          <w:szCs w:val="22"/>
          <w:lang w:val="en-GB"/>
        </w:rPr>
      </w:pPr>
    </w:p>
    <w:p w14:paraId="69A53C47" w14:textId="672C1227" w:rsidR="00E41627" w:rsidRPr="00910711" w:rsidRDefault="00E41627" w:rsidP="0046283E">
      <w:pPr>
        <w:spacing w:line="276" w:lineRule="auto"/>
        <w:ind w:left="426"/>
        <w:jc w:val="both"/>
        <w:rPr>
          <w:rFonts w:ascii="Arial" w:hAnsi="Arial" w:cs="Arial"/>
          <w:sz w:val="22"/>
          <w:szCs w:val="22"/>
          <w:lang w:val="en-GB"/>
        </w:rPr>
      </w:pPr>
      <w:r w:rsidRPr="00910711">
        <w:rPr>
          <w:rFonts w:ascii="Arial" w:hAnsi="Arial" w:cs="Arial"/>
          <w:sz w:val="22"/>
          <w:szCs w:val="22"/>
          <w:lang w:val="en-GB"/>
        </w:rPr>
        <w:t xml:space="preserve">the </w:t>
      </w:r>
      <w:r w:rsidRPr="00910711">
        <w:rPr>
          <w:rFonts w:ascii="Arial" w:hAnsi="Arial" w:cs="Arial"/>
          <w:b/>
          <w:sz w:val="22"/>
          <w:szCs w:val="22"/>
          <w:lang w:val="en-GB"/>
        </w:rPr>
        <w:t>Accounting Officer</w:t>
      </w:r>
      <w:r w:rsidRPr="00910711">
        <w:rPr>
          <w:rFonts w:ascii="Arial" w:hAnsi="Arial" w:cs="Arial"/>
          <w:sz w:val="22"/>
          <w:szCs w:val="22"/>
          <w:lang w:val="en-GB"/>
        </w:rPr>
        <w:t xml:space="preserve"> is the person who from time to time discharges the functions specified in paragraph 25(5) of Schedule 7 to the 2006 Act</w:t>
      </w:r>
      <w:r w:rsidR="0058720B" w:rsidRPr="00910711">
        <w:rPr>
          <w:rFonts w:ascii="Arial" w:hAnsi="Arial" w:cs="Arial"/>
          <w:sz w:val="22"/>
          <w:szCs w:val="22"/>
          <w:lang w:val="en-GB"/>
        </w:rPr>
        <w:t>;</w:t>
      </w:r>
    </w:p>
    <w:p w14:paraId="731FBFCE" w14:textId="77777777" w:rsidR="00D61C88" w:rsidRPr="00910711" w:rsidRDefault="00D61C88" w:rsidP="0046283E">
      <w:pPr>
        <w:spacing w:line="276" w:lineRule="auto"/>
        <w:ind w:left="426"/>
        <w:jc w:val="both"/>
        <w:rPr>
          <w:rFonts w:ascii="Arial" w:hAnsi="Arial" w:cs="Arial"/>
          <w:sz w:val="22"/>
          <w:szCs w:val="22"/>
          <w:lang w:val="en-GB"/>
        </w:rPr>
      </w:pPr>
    </w:p>
    <w:p w14:paraId="5D4AFC3C" w14:textId="646570B3" w:rsidR="00D61C88" w:rsidRPr="00910711" w:rsidRDefault="00D61C88" w:rsidP="0046283E">
      <w:pPr>
        <w:spacing w:line="276" w:lineRule="auto"/>
        <w:ind w:left="426"/>
        <w:jc w:val="both"/>
        <w:rPr>
          <w:rFonts w:ascii="Arial" w:hAnsi="Arial" w:cs="Arial"/>
          <w:b/>
          <w:sz w:val="22"/>
          <w:szCs w:val="22"/>
          <w:lang w:val="en-GB"/>
        </w:rPr>
      </w:pPr>
      <w:r w:rsidRPr="00910711">
        <w:rPr>
          <w:rFonts w:ascii="Arial" w:hAnsi="Arial" w:cs="Arial"/>
          <w:b/>
          <w:sz w:val="22"/>
          <w:szCs w:val="22"/>
          <w:lang w:val="en-GB"/>
        </w:rPr>
        <w:t xml:space="preserve">The area of the Trust </w:t>
      </w:r>
      <w:r w:rsidRPr="00910711">
        <w:rPr>
          <w:rFonts w:ascii="Arial" w:hAnsi="Arial" w:cs="Arial"/>
          <w:bCs/>
          <w:sz w:val="22"/>
          <w:szCs w:val="22"/>
          <w:lang w:val="en-GB"/>
        </w:rPr>
        <w:t>means the area specified in Annex 1 of the Constitution</w:t>
      </w:r>
      <w:r w:rsidR="000E3943" w:rsidRPr="00910711">
        <w:rPr>
          <w:rFonts w:ascii="Arial" w:hAnsi="Arial" w:cs="Arial"/>
          <w:bCs/>
          <w:sz w:val="22"/>
          <w:szCs w:val="22"/>
          <w:lang w:val="en-GB"/>
        </w:rPr>
        <w:t>;</w:t>
      </w:r>
    </w:p>
    <w:p w14:paraId="43F0F303" w14:textId="77777777" w:rsidR="0083194A" w:rsidRPr="00910711" w:rsidRDefault="0083194A" w:rsidP="0046283E">
      <w:pPr>
        <w:spacing w:line="276" w:lineRule="auto"/>
        <w:ind w:left="426"/>
        <w:jc w:val="both"/>
        <w:rPr>
          <w:rFonts w:ascii="Arial" w:hAnsi="Arial" w:cs="Arial"/>
          <w:b/>
          <w:sz w:val="22"/>
          <w:szCs w:val="22"/>
          <w:lang w:val="en-GB"/>
        </w:rPr>
      </w:pPr>
    </w:p>
    <w:p w14:paraId="0F2409BD" w14:textId="2935299D" w:rsidR="00E41627" w:rsidRPr="00910711" w:rsidRDefault="00E41627" w:rsidP="0046283E">
      <w:pPr>
        <w:spacing w:line="276" w:lineRule="auto"/>
        <w:ind w:left="426"/>
        <w:jc w:val="both"/>
        <w:rPr>
          <w:rFonts w:ascii="Arial" w:hAnsi="Arial" w:cs="Arial"/>
          <w:sz w:val="22"/>
          <w:szCs w:val="22"/>
          <w:lang w:val="en-GB"/>
        </w:rPr>
      </w:pPr>
      <w:r w:rsidRPr="00910711">
        <w:rPr>
          <w:rFonts w:ascii="Arial" w:hAnsi="Arial" w:cs="Arial"/>
          <w:b/>
          <w:sz w:val="22"/>
          <w:szCs w:val="22"/>
          <w:lang w:val="en-GB"/>
        </w:rPr>
        <w:t xml:space="preserve">Annual Members Meeting </w:t>
      </w:r>
      <w:r w:rsidRPr="00910711">
        <w:rPr>
          <w:rFonts w:ascii="Arial" w:hAnsi="Arial" w:cs="Arial"/>
          <w:sz w:val="22"/>
          <w:szCs w:val="22"/>
          <w:lang w:val="en-GB"/>
        </w:rPr>
        <w:t>is defined in paragraph 1</w:t>
      </w:r>
      <w:r w:rsidR="00EA36A4" w:rsidRPr="00910711">
        <w:rPr>
          <w:rFonts w:ascii="Arial" w:hAnsi="Arial" w:cs="Arial"/>
          <w:sz w:val="22"/>
          <w:szCs w:val="22"/>
          <w:lang w:val="en-GB"/>
        </w:rPr>
        <w:t>2</w:t>
      </w:r>
      <w:r w:rsidRPr="00910711">
        <w:rPr>
          <w:rFonts w:ascii="Arial" w:hAnsi="Arial" w:cs="Arial"/>
          <w:sz w:val="22"/>
          <w:szCs w:val="22"/>
          <w:lang w:val="en-GB"/>
        </w:rPr>
        <w:t xml:space="preserve"> of the </w:t>
      </w:r>
      <w:r w:rsidR="00894575" w:rsidRPr="00910711">
        <w:rPr>
          <w:rFonts w:ascii="Arial" w:hAnsi="Arial" w:cs="Arial"/>
          <w:sz w:val="22"/>
          <w:szCs w:val="22"/>
          <w:lang w:val="en-GB"/>
        </w:rPr>
        <w:t>C</w:t>
      </w:r>
      <w:r w:rsidRPr="00910711">
        <w:rPr>
          <w:rFonts w:ascii="Arial" w:hAnsi="Arial" w:cs="Arial"/>
          <w:sz w:val="22"/>
          <w:szCs w:val="22"/>
          <w:lang w:val="en-GB"/>
        </w:rPr>
        <w:t>onstitution</w:t>
      </w:r>
      <w:r w:rsidR="0058720B" w:rsidRPr="00910711">
        <w:rPr>
          <w:rFonts w:ascii="Arial" w:hAnsi="Arial" w:cs="Arial"/>
          <w:sz w:val="22"/>
          <w:szCs w:val="22"/>
          <w:lang w:val="en-GB"/>
        </w:rPr>
        <w:t>;</w:t>
      </w:r>
    </w:p>
    <w:p w14:paraId="7BB91CAD" w14:textId="77777777" w:rsidR="0058720B" w:rsidRPr="00910711" w:rsidRDefault="0058720B" w:rsidP="0046283E">
      <w:pPr>
        <w:spacing w:line="276" w:lineRule="auto"/>
        <w:ind w:left="426"/>
        <w:jc w:val="both"/>
        <w:rPr>
          <w:rFonts w:ascii="Arial" w:hAnsi="Arial" w:cs="Arial"/>
          <w:b/>
          <w:sz w:val="22"/>
          <w:szCs w:val="22"/>
          <w:lang w:val="en-GB"/>
        </w:rPr>
      </w:pPr>
    </w:p>
    <w:p w14:paraId="33638160" w14:textId="0DC30EFC" w:rsidR="00E41627" w:rsidRPr="00910711" w:rsidRDefault="0083194A" w:rsidP="0046283E">
      <w:pPr>
        <w:numPr>
          <w:ilvl w:val="12"/>
          <w:numId w:val="0"/>
        </w:numPr>
        <w:tabs>
          <w:tab w:val="left" w:pos="907"/>
          <w:tab w:val="left" w:pos="1814"/>
          <w:tab w:val="left" w:pos="2722"/>
          <w:tab w:val="left" w:pos="3629"/>
        </w:tabs>
        <w:spacing w:line="276" w:lineRule="auto"/>
        <w:ind w:left="426"/>
        <w:jc w:val="both"/>
        <w:rPr>
          <w:rFonts w:ascii="Arial" w:hAnsi="Arial" w:cs="Arial"/>
          <w:sz w:val="22"/>
          <w:szCs w:val="22"/>
        </w:rPr>
      </w:pPr>
      <w:r w:rsidRPr="00910711">
        <w:rPr>
          <w:rFonts w:ascii="Arial" w:hAnsi="Arial" w:cs="Arial"/>
          <w:b/>
          <w:sz w:val="22"/>
          <w:szCs w:val="22"/>
        </w:rPr>
        <w:t>A</w:t>
      </w:r>
      <w:r w:rsidR="00E41627" w:rsidRPr="00910711">
        <w:rPr>
          <w:rFonts w:ascii="Arial" w:hAnsi="Arial" w:cs="Arial"/>
          <w:b/>
          <w:sz w:val="22"/>
          <w:szCs w:val="22"/>
        </w:rPr>
        <w:t xml:space="preserve">ppointed </w:t>
      </w:r>
      <w:r w:rsidR="0046283E" w:rsidRPr="00910711">
        <w:rPr>
          <w:rFonts w:ascii="Arial" w:hAnsi="Arial" w:cs="Arial"/>
          <w:b/>
          <w:sz w:val="22"/>
          <w:szCs w:val="22"/>
        </w:rPr>
        <w:t>g</w:t>
      </w:r>
      <w:r w:rsidR="00E41627" w:rsidRPr="00910711">
        <w:rPr>
          <w:rFonts w:ascii="Arial" w:hAnsi="Arial" w:cs="Arial"/>
          <w:b/>
          <w:sz w:val="22"/>
          <w:szCs w:val="22"/>
        </w:rPr>
        <w:t>overnors</w:t>
      </w:r>
      <w:r w:rsidR="00E41627" w:rsidRPr="00910711">
        <w:rPr>
          <w:rFonts w:ascii="Arial" w:hAnsi="Arial" w:cs="Arial"/>
          <w:sz w:val="22"/>
          <w:szCs w:val="22"/>
        </w:rPr>
        <w:tab/>
      </w:r>
      <w:r w:rsidR="005A29B4" w:rsidRPr="00910711">
        <w:rPr>
          <w:rFonts w:ascii="Arial" w:hAnsi="Arial" w:cs="Arial"/>
          <w:sz w:val="22"/>
          <w:szCs w:val="22"/>
        </w:rPr>
        <w:t xml:space="preserve"> </w:t>
      </w:r>
      <w:r w:rsidR="00E41627" w:rsidRPr="00910711">
        <w:rPr>
          <w:rFonts w:ascii="Arial" w:hAnsi="Arial" w:cs="Arial"/>
          <w:sz w:val="22"/>
          <w:szCs w:val="22"/>
        </w:rPr>
        <w:t xml:space="preserve">means those </w:t>
      </w:r>
      <w:r w:rsidR="0046283E" w:rsidRPr="00910711">
        <w:rPr>
          <w:rFonts w:ascii="Arial" w:hAnsi="Arial" w:cs="Arial"/>
          <w:sz w:val="22"/>
          <w:szCs w:val="22"/>
        </w:rPr>
        <w:t>g</w:t>
      </w:r>
      <w:r w:rsidR="00E41627" w:rsidRPr="00910711">
        <w:rPr>
          <w:rFonts w:ascii="Arial" w:hAnsi="Arial" w:cs="Arial"/>
          <w:sz w:val="22"/>
          <w:szCs w:val="22"/>
        </w:rPr>
        <w:t xml:space="preserve">overnors appointed by the </w:t>
      </w:r>
      <w:r w:rsidR="0052690E" w:rsidRPr="00910711">
        <w:rPr>
          <w:rFonts w:ascii="Arial" w:hAnsi="Arial" w:cs="Arial"/>
          <w:sz w:val="22"/>
          <w:szCs w:val="22"/>
        </w:rPr>
        <w:t>appointing organisations</w:t>
      </w:r>
      <w:r w:rsidR="00CC2701" w:rsidRPr="00910711">
        <w:rPr>
          <w:rFonts w:ascii="Arial" w:hAnsi="Arial" w:cs="Arial"/>
          <w:sz w:val="22"/>
          <w:szCs w:val="22"/>
        </w:rPr>
        <w:t xml:space="preserve"> </w:t>
      </w:r>
      <w:r w:rsidR="0052690E" w:rsidRPr="00910711">
        <w:rPr>
          <w:rFonts w:ascii="Arial" w:hAnsi="Arial" w:cs="Arial"/>
          <w:sz w:val="22"/>
          <w:szCs w:val="22"/>
        </w:rPr>
        <w:t>named in Annex 3</w:t>
      </w:r>
      <w:r w:rsidR="0058720B" w:rsidRPr="00910711">
        <w:rPr>
          <w:rFonts w:ascii="Arial" w:hAnsi="Arial" w:cs="Arial"/>
          <w:sz w:val="22"/>
          <w:szCs w:val="22"/>
        </w:rPr>
        <w:t>;</w:t>
      </w:r>
    </w:p>
    <w:p w14:paraId="078E092B" w14:textId="77777777" w:rsidR="0058720B" w:rsidRPr="00910711" w:rsidRDefault="0058720B" w:rsidP="0046283E">
      <w:pPr>
        <w:numPr>
          <w:ilvl w:val="12"/>
          <w:numId w:val="0"/>
        </w:numPr>
        <w:tabs>
          <w:tab w:val="left" w:pos="907"/>
          <w:tab w:val="left" w:pos="1814"/>
          <w:tab w:val="left" w:pos="2722"/>
          <w:tab w:val="left" w:pos="3629"/>
        </w:tabs>
        <w:spacing w:line="276" w:lineRule="auto"/>
        <w:ind w:left="426"/>
        <w:jc w:val="both"/>
        <w:rPr>
          <w:rFonts w:ascii="Arial" w:hAnsi="Arial" w:cs="Arial"/>
          <w:sz w:val="22"/>
          <w:szCs w:val="22"/>
        </w:rPr>
      </w:pPr>
    </w:p>
    <w:p w14:paraId="0B671B71" w14:textId="3FF70200" w:rsidR="00E41627" w:rsidRPr="00910711" w:rsidRDefault="00894575" w:rsidP="0046283E">
      <w:pPr>
        <w:numPr>
          <w:ilvl w:val="12"/>
          <w:numId w:val="0"/>
        </w:numPr>
        <w:tabs>
          <w:tab w:val="left" w:pos="907"/>
          <w:tab w:val="left" w:pos="1814"/>
          <w:tab w:val="left" w:pos="2722"/>
          <w:tab w:val="left" w:pos="3629"/>
        </w:tabs>
        <w:spacing w:line="276" w:lineRule="auto"/>
        <w:ind w:left="426"/>
        <w:jc w:val="both"/>
        <w:rPr>
          <w:rFonts w:ascii="Arial" w:hAnsi="Arial" w:cs="Arial"/>
          <w:sz w:val="22"/>
          <w:szCs w:val="22"/>
        </w:rPr>
      </w:pPr>
      <w:r w:rsidRPr="00910711">
        <w:rPr>
          <w:rFonts w:ascii="Arial" w:hAnsi="Arial" w:cs="Arial"/>
          <w:b/>
          <w:sz w:val="22"/>
          <w:szCs w:val="22"/>
        </w:rPr>
        <w:t>A</w:t>
      </w:r>
      <w:r w:rsidR="00E41627" w:rsidRPr="00910711">
        <w:rPr>
          <w:rFonts w:ascii="Arial" w:hAnsi="Arial" w:cs="Arial"/>
          <w:b/>
          <w:sz w:val="22"/>
          <w:szCs w:val="22"/>
        </w:rPr>
        <w:t xml:space="preserve">ppointing </w:t>
      </w:r>
      <w:r w:rsidR="00BC0CFF" w:rsidRPr="00910711">
        <w:rPr>
          <w:rFonts w:ascii="Arial" w:hAnsi="Arial" w:cs="Arial"/>
          <w:b/>
          <w:sz w:val="22"/>
          <w:szCs w:val="22"/>
        </w:rPr>
        <w:t>o</w:t>
      </w:r>
      <w:r w:rsidR="00E41627" w:rsidRPr="00910711">
        <w:rPr>
          <w:rFonts w:ascii="Arial" w:hAnsi="Arial" w:cs="Arial"/>
          <w:b/>
          <w:sz w:val="22"/>
          <w:szCs w:val="22"/>
        </w:rPr>
        <w:t>rganisations</w:t>
      </w:r>
      <w:r w:rsidR="00E41627" w:rsidRPr="00910711">
        <w:rPr>
          <w:rFonts w:ascii="Arial" w:hAnsi="Arial" w:cs="Arial"/>
          <w:sz w:val="22"/>
          <w:szCs w:val="22"/>
        </w:rPr>
        <w:t xml:space="preserve"> means those organisations named in </w:t>
      </w:r>
      <w:r w:rsidR="0052690E" w:rsidRPr="00910711">
        <w:rPr>
          <w:rFonts w:ascii="Arial" w:hAnsi="Arial" w:cs="Arial"/>
          <w:sz w:val="22"/>
          <w:szCs w:val="22"/>
        </w:rPr>
        <w:t>Annex 3 of this</w:t>
      </w:r>
      <w:r w:rsidR="00E41627" w:rsidRPr="00910711">
        <w:rPr>
          <w:rFonts w:ascii="Arial" w:hAnsi="Arial" w:cs="Arial"/>
          <w:sz w:val="22"/>
          <w:szCs w:val="22"/>
        </w:rPr>
        <w:t xml:space="preserve"> constitution who are entitled to appoint </w:t>
      </w:r>
      <w:r w:rsidR="0046283E" w:rsidRPr="00910711">
        <w:rPr>
          <w:rFonts w:ascii="Arial" w:hAnsi="Arial" w:cs="Arial"/>
          <w:sz w:val="22"/>
          <w:szCs w:val="22"/>
        </w:rPr>
        <w:t>g</w:t>
      </w:r>
      <w:r w:rsidR="00E41627" w:rsidRPr="00910711">
        <w:rPr>
          <w:rFonts w:ascii="Arial" w:hAnsi="Arial" w:cs="Arial"/>
          <w:sz w:val="22"/>
          <w:szCs w:val="22"/>
        </w:rPr>
        <w:t>overnors</w:t>
      </w:r>
      <w:r w:rsidR="0058720B" w:rsidRPr="00910711">
        <w:rPr>
          <w:rFonts w:ascii="Arial" w:hAnsi="Arial" w:cs="Arial"/>
          <w:sz w:val="22"/>
          <w:szCs w:val="22"/>
        </w:rPr>
        <w:t>;</w:t>
      </w:r>
    </w:p>
    <w:p w14:paraId="6F0274E2" w14:textId="77777777" w:rsidR="0058720B" w:rsidRPr="00910711" w:rsidRDefault="0058720B" w:rsidP="0046283E">
      <w:pPr>
        <w:spacing w:line="276" w:lineRule="auto"/>
        <w:ind w:left="426"/>
        <w:jc w:val="both"/>
        <w:rPr>
          <w:rFonts w:ascii="Arial" w:hAnsi="Arial" w:cs="Arial"/>
          <w:b/>
          <w:sz w:val="22"/>
          <w:szCs w:val="22"/>
          <w:lang w:val="en-GB"/>
        </w:rPr>
      </w:pPr>
    </w:p>
    <w:p w14:paraId="54213B91" w14:textId="43EC1D5B" w:rsidR="0058720B" w:rsidRPr="00910711" w:rsidRDefault="0058720B" w:rsidP="0046283E">
      <w:pPr>
        <w:numPr>
          <w:ilvl w:val="12"/>
          <w:numId w:val="0"/>
        </w:numPr>
        <w:tabs>
          <w:tab w:val="left" w:pos="907"/>
          <w:tab w:val="left" w:pos="1814"/>
          <w:tab w:val="left" w:pos="2722"/>
          <w:tab w:val="left" w:pos="3629"/>
        </w:tabs>
        <w:spacing w:line="276" w:lineRule="auto"/>
        <w:ind w:left="426"/>
        <w:jc w:val="both"/>
        <w:rPr>
          <w:rFonts w:ascii="Arial" w:hAnsi="Arial" w:cs="Arial"/>
          <w:sz w:val="22"/>
          <w:szCs w:val="22"/>
          <w:lang w:val="en-GB"/>
        </w:rPr>
      </w:pPr>
      <w:r w:rsidRPr="00910711">
        <w:rPr>
          <w:rFonts w:ascii="Arial" w:hAnsi="Arial" w:cs="Arial"/>
          <w:b/>
          <w:sz w:val="22"/>
          <w:szCs w:val="22"/>
          <w:lang w:val="en-GB"/>
        </w:rPr>
        <w:t xml:space="preserve">Board of Directors </w:t>
      </w:r>
      <w:r w:rsidRPr="00910711">
        <w:rPr>
          <w:rFonts w:ascii="Arial" w:hAnsi="Arial" w:cs="Arial"/>
          <w:sz w:val="22"/>
          <w:szCs w:val="22"/>
          <w:lang w:val="en-GB"/>
        </w:rPr>
        <w:t>means the Board of Directors as constituted in accordance with this constitution;</w:t>
      </w:r>
    </w:p>
    <w:p w14:paraId="08DE6A4C" w14:textId="77777777" w:rsidR="00D61C88" w:rsidRPr="00910711" w:rsidRDefault="00D61C88" w:rsidP="0046283E">
      <w:pPr>
        <w:numPr>
          <w:ilvl w:val="12"/>
          <w:numId w:val="0"/>
        </w:numPr>
        <w:tabs>
          <w:tab w:val="left" w:pos="907"/>
          <w:tab w:val="left" w:pos="1814"/>
          <w:tab w:val="left" w:pos="2722"/>
          <w:tab w:val="left" w:pos="3629"/>
        </w:tabs>
        <w:spacing w:line="276" w:lineRule="auto"/>
        <w:ind w:left="426"/>
        <w:jc w:val="both"/>
        <w:rPr>
          <w:rFonts w:ascii="Arial" w:hAnsi="Arial" w:cs="Arial"/>
          <w:sz w:val="22"/>
          <w:szCs w:val="22"/>
          <w:lang w:val="en-GB"/>
        </w:rPr>
      </w:pPr>
    </w:p>
    <w:p w14:paraId="0D7FD15A" w14:textId="2A5A4D39" w:rsidR="00D61C88" w:rsidRPr="00910711" w:rsidRDefault="00D61C88" w:rsidP="0046283E">
      <w:pPr>
        <w:numPr>
          <w:ilvl w:val="12"/>
          <w:numId w:val="0"/>
        </w:numPr>
        <w:tabs>
          <w:tab w:val="left" w:pos="907"/>
          <w:tab w:val="left" w:pos="1814"/>
          <w:tab w:val="left" w:pos="2722"/>
          <w:tab w:val="left" w:pos="3629"/>
        </w:tabs>
        <w:spacing w:line="276" w:lineRule="auto"/>
        <w:ind w:left="426"/>
        <w:jc w:val="both"/>
        <w:rPr>
          <w:rFonts w:ascii="Arial" w:hAnsi="Arial" w:cs="Arial"/>
          <w:sz w:val="22"/>
          <w:szCs w:val="22"/>
          <w:lang w:val="en-GB"/>
        </w:rPr>
      </w:pPr>
      <w:r w:rsidRPr="00910711">
        <w:rPr>
          <w:rFonts w:ascii="Arial" w:hAnsi="Arial" w:cs="Arial"/>
          <w:b/>
          <w:bCs/>
          <w:sz w:val="22"/>
          <w:szCs w:val="22"/>
          <w:lang w:val="en-GB"/>
        </w:rPr>
        <w:t xml:space="preserve">Chair </w:t>
      </w:r>
      <w:r w:rsidRPr="00910711">
        <w:rPr>
          <w:rFonts w:ascii="Arial" w:hAnsi="Arial" w:cs="Arial"/>
          <w:sz w:val="22"/>
          <w:szCs w:val="22"/>
          <w:lang w:val="en-GB"/>
        </w:rPr>
        <w:t>means the Chair of the Trust appointed under this Constitution from time to time</w:t>
      </w:r>
      <w:r w:rsidR="000E3943" w:rsidRPr="00910711">
        <w:rPr>
          <w:rFonts w:ascii="Arial" w:hAnsi="Arial" w:cs="Arial"/>
          <w:sz w:val="22"/>
          <w:szCs w:val="22"/>
          <w:lang w:val="en-GB"/>
        </w:rPr>
        <w:t>;</w:t>
      </w:r>
    </w:p>
    <w:p w14:paraId="5408FD22" w14:textId="77777777" w:rsidR="000E2E7A" w:rsidRPr="00910711" w:rsidRDefault="000E2E7A" w:rsidP="0046283E">
      <w:pPr>
        <w:numPr>
          <w:ilvl w:val="12"/>
          <w:numId w:val="0"/>
        </w:numPr>
        <w:tabs>
          <w:tab w:val="left" w:pos="907"/>
          <w:tab w:val="left" w:pos="1814"/>
          <w:tab w:val="left" w:pos="2722"/>
          <w:tab w:val="left" w:pos="3629"/>
        </w:tabs>
        <w:spacing w:line="276" w:lineRule="auto"/>
        <w:ind w:left="426"/>
        <w:jc w:val="both"/>
        <w:rPr>
          <w:rFonts w:ascii="Arial" w:hAnsi="Arial" w:cs="Arial"/>
          <w:sz w:val="22"/>
          <w:szCs w:val="22"/>
          <w:lang w:val="en-GB"/>
        </w:rPr>
      </w:pPr>
    </w:p>
    <w:p w14:paraId="33285C80" w14:textId="778A304B" w:rsidR="000E2E7A" w:rsidRPr="00910711" w:rsidRDefault="000E2E7A" w:rsidP="0046283E">
      <w:pPr>
        <w:numPr>
          <w:ilvl w:val="12"/>
          <w:numId w:val="0"/>
        </w:numPr>
        <w:tabs>
          <w:tab w:val="left" w:pos="907"/>
          <w:tab w:val="left" w:pos="1814"/>
          <w:tab w:val="left" w:pos="2722"/>
          <w:tab w:val="left" w:pos="3629"/>
        </w:tabs>
        <w:spacing w:line="276" w:lineRule="auto"/>
        <w:ind w:left="426"/>
        <w:jc w:val="both"/>
        <w:rPr>
          <w:rFonts w:ascii="Arial" w:hAnsi="Arial" w:cs="Arial"/>
          <w:sz w:val="22"/>
          <w:szCs w:val="22"/>
          <w:lang w:val="en-GB"/>
        </w:rPr>
      </w:pPr>
      <w:r w:rsidRPr="00910711">
        <w:rPr>
          <w:rFonts w:ascii="Arial" w:hAnsi="Arial" w:cs="Arial"/>
          <w:b/>
          <w:bCs/>
          <w:sz w:val="22"/>
          <w:szCs w:val="22"/>
          <w:lang w:val="en-GB"/>
        </w:rPr>
        <w:t>Class</w:t>
      </w:r>
      <w:r w:rsidRPr="00910711">
        <w:rPr>
          <w:rFonts w:ascii="Arial" w:hAnsi="Arial" w:cs="Arial"/>
          <w:sz w:val="22"/>
          <w:szCs w:val="22"/>
          <w:lang w:val="en-GB"/>
        </w:rPr>
        <w:t xml:space="preserve"> means the parts of the Staff Constituency, further defined at Annex </w:t>
      </w:r>
      <w:r w:rsidR="0097359D" w:rsidRPr="00910711">
        <w:rPr>
          <w:rFonts w:ascii="Arial" w:hAnsi="Arial" w:cs="Arial"/>
          <w:sz w:val="22"/>
          <w:szCs w:val="22"/>
          <w:lang w:val="en-GB"/>
        </w:rPr>
        <w:t>2</w:t>
      </w:r>
      <w:r w:rsidR="000E3943" w:rsidRPr="00910711">
        <w:rPr>
          <w:rFonts w:ascii="Arial" w:hAnsi="Arial" w:cs="Arial"/>
          <w:sz w:val="22"/>
          <w:szCs w:val="22"/>
          <w:lang w:val="en-GB"/>
        </w:rPr>
        <w:t>;</w:t>
      </w:r>
    </w:p>
    <w:p w14:paraId="4E2C2800" w14:textId="77777777" w:rsidR="00E41627" w:rsidRPr="00910711" w:rsidRDefault="00E41627" w:rsidP="0046283E">
      <w:pPr>
        <w:spacing w:line="276" w:lineRule="auto"/>
        <w:ind w:left="426"/>
        <w:jc w:val="both"/>
        <w:rPr>
          <w:rFonts w:ascii="Arial" w:hAnsi="Arial" w:cs="Arial"/>
          <w:b/>
          <w:sz w:val="22"/>
          <w:szCs w:val="22"/>
          <w:lang w:val="en-GB"/>
        </w:rPr>
      </w:pPr>
    </w:p>
    <w:p w14:paraId="3C3A37DF" w14:textId="1F83B248" w:rsidR="00884BAF" w:rsidRPr="00910711" w:rsidRDefault="0046283E" w:rsidP="0046283E">
      <w:pPr>
        <w:spacing w:line="276" w:lineRule="auto"/>
        <w:ind w:left="426"/>
        <w:jc w:val="both"/>
        <w:rPr>
          <w:rFonts w:ascii="Arial" w:hAnsi="Arial" w:cs="Arial"/>
          <w:sz w:val="22"/>
          <w:szCs w:val="22"/>
          <w:lang w:val="en-GB"/>
        </w:rPr>
      </w:pPr>
      <w:r w:rsidRPr="00910711">
        <w:rPr>
          <w:rFonts w:ascii="Arial" w:hAnsi="Arial" w:cs="Arial"/>
          <w:b/>
          <w:sz w:val="22"/>
          <w:szCs w:val="22"/>
          <w:lang w:val="en-GB"/>
        </w:rPr>
        <w:t>C</w:t>
      </w:r>
      <w:r w:rsidR="00884BAF" w:rsidRPr="00910711">
        <w:rPr>
          <w:rFonts w:ascii="Arial" w:hAnsi="Arial" w:cs="Arial"/>
          <w:b/>
          <w:sz w:val="22"/>
          <w:szCs w:val="22"/>
          <w:lang w:val="en-GB"/>
        </w:rPr>
        <w:t xml:space="preserve">onstitution </w:t>
      </w:r>
      <w:r w:rsidR="00884BAF" w:rsidRPr="00910711">
        <w:rPr>
          <w:rFonts w:ascii="Arial" w:hAnsi="Arial" w:cs="Arial"/>
          <w:sz w:val="22"/>
          <w:szCs w:val="22"/>
          <w:lang w:val="en-GB"/>
        </w:rPr>
        <w:t xml:space="preserve">means this </w:t>
      </w:r>
      <w:r w:rsidR="008D6CA0" w:rsidRPr="00910711">
        <w:rPr>
          <w:rFonts w:ascii="Arial" w:hAnsi="Arial" w:cs="Arial"/>
          <w:sz w:val="22"/>
          <w:szCs w:val="22"/>
          <w:lang w:val="en-GB"/>
        </w:rPr>
        <w:t>document</w:t>
      </w:r>
      <w:r w:rsidR="008D6CA0" w:rsidRPr="00910711">
        <w:rPr>
          <w:rFonts w:ascii="Arial" w:hAnsi="Arial" w:cs="Arial"/>
          <w:color w:val="FF0000"/>
          <w:sz w:val="22"/>
          <w:szCs w:val="22"/>
          <w:lang w:val="en-GB"/>
        </w:rPr>
        <w:t xml:space="preserve"> </w:t>
      </w:r>
      <w:r w:rsidR="00884BAF" w:rsidRPr="00910711">
        <w:rPr>
          <w:rFonts w:ascii="Arial" w:hAnsi="Arial" w:cs="Arial"/>
          <w:sz w:val="22"/>
          <w:szCs w:val="22"/>
          <w:lang w:val="en-GB"/>
        </w:rPr>
        <w:t>and all annexes to it</w:t>
      </w:r>
      <w:r w:rsidR="0058720B" w:rsidRPr="00910711">
        <w:rPr>
          <w:rFonts w:ascii="Arial" w:hAnsi="Arial" w:cs="Arial"/>
          <w:sz w:val="22"/>
          <w:szCs w:val="22"/>
          <w:lang w:val="en-GB"/>
        </w:rPr>
        <w:t>;</w:t>
      </w:r>
    </w:p>
    <w:p w14:paraId="4C4B0021" w14:textId="77777777" w:rsidR="0058720B" w:rsidRPr="00910711" w:rsidRDefault="0058720B" w:rsidP="0046283E">
      <w:pPr>
        <w:spacing w:line="276" w:lineRule="auto"/>
        <w:ind w:left="426"/>
        <w:jc w:val="both"/>
        <w:rPr>
          <w:rFonts w:ascii="Arial" w:hAnsi="Arial" w:cs="Arial"/>
          <w:b/>
          <w:sz w:val="22"/>
          <w:szCs w:val="22"/>
          <w:lang w:val="en-GB"/>
        </w:rPr>
      </w:pPr>
    </w:p>
    <w:p w14:paraId="276CA9B8" w14:textId="3BCEC570" w:rsidR="0058720B" w:rsidRPr="00910711" w:rsidRDefault="0058720B" w:rsidP="0046283E">
      <w:pPr>
        <w:numPr>
          <w:ilvl w:val="12"/>
          <w:numId w:val="0"/>
        </w:numPr>
        <w:tabs>
          <w:tab w:val="left" w:pos="907"/>
          <w:tab w:val="left" w:pos="1814"/>
          <w:tab w:val="left" w:pos="2722"/>
          <w:tab w:val="left" w:pos="3629"/>
        </w:tabs>
        <w:spacing w:line="276" w:lineRule="auto"/>
        <w:ind w:left="426"/>
        <w:jc w:val="both"/>
        <w:rPr>
          <w:rFonts w:ascii="Arial" w:hAnsi="Arial" w:cs="Arial"/>
          <w:sz w:val="22"/>
          <w:szCs w:val="22"/>
          <w:lang w:val="en-GB"/>
        </w:rPr>
      </w:pPr>
      <w:r w:rsidRPr="00910711">
        <w:rPr>
          <w:rFonts w:ascii="Arial" w:hAnsi="Arial" w:cs="Arial"/>
          <w:b/>
          <w:sz w:val="22"/>
          <w:szCs w:val="22"/>
          <w:lang w:val="en-GB"/>
        </w:rPr>
        <w:t xml:space="preserve">Council of Governors </w:t>
      </w:r>
      <w:r w:rsidRPr="00910711">
        <w:rPr>
          <w:rFonts w:ascii="Arial" w:hAnsi="Arial" w:cs="Arial"/>
          <w:sz w:val="22"/>
          <w:szCs w:val="22"/>
          <w:lang w:val="en-GB"/>
        </w:rPr>
        <w:t>means the Council of Governors as constituted in accordance with this constitution;</w:t>
      </w:r>
    </w:p>
    <w:p w14:paraId="2C0DC5DE" w14:textId="77777777" w:rsidR="0058720B" w:rsidRPr="00910711" w:rsidRDefault="0058720B" w:rsidP="0046283E">
      <w:pPr>
        <w:spacing w:line="276" w:lineRule="auto"/>
        <w:ind w:left="426"/>
        <w:jc w:val="both"/>
        <w:rPr>
          <w:rFonts w:ascii="Arial" w:hAnsi="Arial" w:cs="Arial"/>
          <w:b/>
          <w:sz w:val="22"/>
          <w:szCs w:val="22"/>
          <w:lang w:val="en-GB"/>
        </w:rPr>
      </w:pPr>
    </w:p>
    <w:p w14:paraId="5D7B4C50" w14:textId="2CC9828E" w:rsidR="0083194A" w:rsidRPr="00910711" w:rsidRDefault="0083194A" w:rsidP="0046283E">
      <w:pPr>
        <w:spacing w:line="276" w:lineRule="auto"/>
        <w:ind w:left="426"/>
        <w:jc w:val="both"/>
        <w:rPr>
          <w:rFonts w:ascii="Arial" w:hAnsi="Arial" w:cs="Arial"/>
          <w:sz w:val="22"/>
          <w:szCs w:val="22"/>
          <w:lang w:val="en-GB"/>
        </w:rPr>
      </w:pPr>
      <w:r w:rsidRPr="00910711">
        <w:rPr>
          <w:rFonts w:ascii="Arial" w:hAnsi="Arial" w:cs="Arial"/>
          <w:b/>
          <w:sz w:val="22"/>
          <w:szCs w:val="22"/>
          <w:lang w:val="en-GB"/>
        </w:rPr>
        <w:t xml:space="preserve">Director </w:t>
      </w:r>
      <w:r w:rsidRPr="00910711">
        <w:rPr>
          <w:rFonts w:ascii="Arial" w:hAnsi="Arial" w:cs="Arial"/>
          <w:sz w:val="22"/>
          <w:szCs w:val="22"/>
          <w:lang w:val="en-GB"/>
        </w:rPr>
        <w:t>means a member of the Board of Directors</w:t>
      </w:r>
      <w:r w:rsidR="006F2791" w:rsidRPr="00910711">
        <w:rPr>
          <w:rFonts w:ascii="Arial" w:hAnsi="Arial" w:cs="Arial"/>
          <w:sz w:val="22"/>
          <w:szCs w:val="22"/>
          <w:lang w:val="en-GB"/>
        </w:rPr>
        <w:t>;</w:t>
      </w:r>
      <w:r w:rsidR="00894575" w:rsidRPr="00910711">
        <w:rPr>
          <w:rFonts w:ascii="Arial" w:hAnsi="Arial" w:cs="Arial"/>
          <w:sz w:val="22"/>
          <w:szCs w:val="22"/>
          <w:lang w:val="en-GB"/>
        </w:rPr>
        <w:t xml:space="preserve"> </w:t>
      </w:r>
    </w:p>
    <w:p w14:paraId="48D1C0D1" w14:textId="77777777" w:rsidR="0083194A" w:rsidRPr="00910711" w:rsidRDefault="0083194A" w:rsidP="0046283E">
      <w:pPr>
        <w:spacing w:line="276" w:lineRule="auto"/>
        <w:ind w:left="426"/>
        <w:jc w:val="both"/>
        <w:rPr>
          <w:rFonts w:ascii="Arial" w:hAnsi="Arial" w:cs="Arial"/>
          <w:b/>
          <w:sz w:val="22"/>
          <w:szCs w:val="22"/>
          <w:lang w:val="en-GB"/>
        </w:rPr>
      </w:pPr>
    </w:p>
    <w:p w14:paraId="5786B892" w14:textId="4971A780" w:rsidR="00510D0C" w:rsidRPr="00910711" w:rsidRDefault="00510D0C" w:rsidP="0046283E">
      <w:pPr>
        <w:spacing w:line="276" w:lineRule="auto"/>
        <w:ind w:left="426"/>
        <w:jc w:val="both"/>
        <w:rPr>
          <w:rFonts w:ascii="Arial" w:hAnsi="Arial" w:cs="Arial"/>
          <w:b/>
          <w:sz w:val="22"/>
          <w:szCs w:val="22"/>
          <w:lang w:val="en-GB"/>
        </w:rPr>
      </w:pPr>
      <w:r w:rsidRPr="00910711">
        <w:rPr>
          <w:rFonts w:ascii="Arial" w:hAnsi="Arial" w:cs="Arial"/>
          <w:b/>
          <w:sz w:val="22"/>
          <w:szCs w:val="22"/>
        </w:rPr>
        <w:t xml:space="preserve">Elected </w:t>
      </w:r>
      <w:r w:rsidR="0046283E" w:rsidRPr="00910711">
        <w:rPr>
          <w:rFonts w:ascii="Arial" w:hAnsi="Arial" w:cs="Arial"/>
          <w:b/>
          <w:sz w:val="22"/>
          <w:szCs w:val="22"/>
        </w:rPr>
        <w:t>g</w:t>
      </w:r>
      <w:r w:rsidRPr="00910711">
        <w:rPr>
          <w:rFonts w:ascii="Arial" w:hAnsi="Arial" w:cs="Arial"/>
          <w:b/>
          <w:sz w:val="22"/>
          <w:szCs w:val="22"/>
        </w:rPr>
        <w:t xml:space="preserve">overnors </w:t>
      </w:r>
      <w:r w:rsidRPr="00910711">
        <w:rPr>
          <w:rFonts w:ascii="Arial" w:hAnsi="Arial" w:cs="Arial"/>
          <w:sz w:val="22"/>
          <w:szCs w:val="22"/>
        </w:rPr>
        <w:t xml:space="preserve">means those </w:t>
      </w:r>
      <w:r w:rsidR="0046283E" w:rsidRPr="00910711">
        <w:rPr>
          <w:rFonts w:ascii="Arial" w:hAnsi="Arial" w:cs="Arial"/>
          <w:sz w:val="22"/>
          <w:szCs w:val="22"/>
        </w:rPr>
        <w:t>g</w:t>
      </w:r>
      <w:r w:rsidRPr="00910711">
        <w:rPr>
          <w:rFonts w:ascii="Arial" w:hAnsi="Arial" w:cs="Arial"/>
          <w:sz w:val="22"/>
          <w:szCs w:val="22"/>
        </w:rPr>
        <w:t>overnors elected by the Public Constituencies and the Staff Constituency;</w:t>
      </w:r>
    </w:p>
    <w:p w14:paraId="6663AC94" w14:textId="77777777" w:rsidR="00510D0C" w:rsidRPr="00910711" w:rsidRDefault="00510D0C" w:rsidP="0046283E">
      <w:pPr>
        <w:spacing w:line="276" w:lineRule="auto"/>
        <w:ind w:left="426"/>
        <w:jc w:val="both"/>
        <w:rPr>
          <w:rFonts w:ascii="Arial" w:hAnsi="Arial" w:cs="Arial"/>
          <w:b/>
          <w:sz w:val="22"/>
          <w:szCs w:val="22"/>
          <w:lang w:val="en-GB"/>
        </w:rPr>
      </w:pPr>
    </w:p>
    <w:p w14:paraId="59D35F3C" w14:textId="6148EFBA" w:rsidR="0058720B" w:rsidRPr="00910711" w:rsidRDefault="0046283E" w:rsidP="0046283E">
      <w:pPr>
        <w:spacing w:line="276" w:lineRule="auto"/>
        <w:ind w:left="426"/>
        <w:jc w:val="both"/>
        <w:rPr>
          <w:rFonts w:ascii="Arial" w:hAnsi="Arial" w:cs="Arial"/>
          <w:sz w:val="22"/>
          <w:szCs w:val="22"/>
          <w:lang w:val="en-GB"/>
        </w:rPr>
      </w:pPr>
      <w:r w:rsidRPr="00910711">
        <w:rPr>
          <w:rFonts w:ascii="Arial" w:hAnsi="Arial" w:cs="Arial"/>
          <w:b/>
          <w:sz w:val="22"/>
          <w:szCs w:val="22"/>
          <w:lang w:val="en-GB"/>
        </w:rPr>
        <w:t>F</w:t>
      </w:r>
      <w:r w:rsidR="0058720B" w:rsidRPr="00910711">
        <w:rPr>
          <w:rFonts w:ascii="Arial" w:hAnsi="Arial" w:cs="Arial"/>
          <w:b/>
          <w:sz w:val="22"/>
          <w:szCs w:val="22"/>
          <w:lang w:val="en-GB"/>
        </w:rPr>
        <w:t>inancial year</w:t>
      </w:r>
      <w:r w:rsidR="0058720B" w:rsidRPr="00910711">
        <w:rPr>
          <w:rFonts w:ascii="Arial" w:hAnsi="Arial" w:cs="Arial"/>
          <w:sz w:val="22"/>
          <w:szCs w:val="22"/>
          <w:lang w:val="en-GB"/>
        </w:rPr>
        <w:t xml:space="preserve"> means a period beginning </w:t>
      </w:r>
      <w:r w:rsidR="00DD7076" w:rsidRPr="00910711">
        <w:rPr>
          <w:rFonts w:ascii="Arial" w:hAnsi="Arial" w:cs="Arial"/>
          <w:sz w:val="22"/>
          <w:szCs w:val="22"/>
          <w:lang w:val="en-GB"/>
        </w:rPr>
        <w:t>on 1 April and finishing on the following 31 March</w:t>
      </w:r>
      <w:r w:rsidR="0058720B" w:rsidRPr="00910711">
        <w:rPr>
          <w:rFonts w:ascii="Arial" w:hAnsi="Arial" w:cs="Arial"/>
          <w:sz w:val="22"/>
          <w:szCs w:val="22"/>
          <w:lang w:val="en-GB"/>
        </w:rPr>
        <w:t>;</w:t>
      </w:r>
    </w:p>
    <w:p w14:paraId="1CF9607C" w14:textId="77777777" w:rsidR="0058720B" w:rsidRPr="00910711" w:rsidRDefault="0058720B" w:rsidP="0046283E">
      <w:pPr>
        <w:spacing w:line="276" w:lineRule="auto"/>
        <w:ind w:left="426"/>
        <w:jc w:val="both"/>
        <w:rPr>
          <w:rFonts w:ascii="Arial" w:hAnsi="Arial" w:cs="Arial"/>
          <w:b/>
          <w:sz w:val="22"/>
          <w:szCs w:val="22"/>
          <w:lang w:val="en-GB"/>
        </w:rPr>
      </w:pPr>
    </w:p>
    <w:p w14:paraId="58C81779" w14:textId="14280842" w:rsidR="00894575" w:rsidRPr="00910711" w:rsidRDefault="00894575" w:rsidP="0046283E">
      <w:pPr>
        <w:spacing w:line="276" w:lineRule="auto"/>
        <w:ind w:left="426"/>
        <w:jc w:val="both"/>
        <w:rPr>
          <w:rFonts w:ascii="Arial" w:hAnsi="Arial" w:cs="Arial"/>
          <w:b/>
          <w:sz w:val="22"/>
          <w:szCs w:val="22"/>
          <w:lang w:val="en-GB"/>
        </w:rPr>
      </w:pPr>
      <w:r w:rsidRPr="00910711">
        <w:rPr>
          <w:rFonts w:ascii="Arial" w:hAnsi="Arial" w:cs="Arial"/>
          <w:b/>
          <w:sz w:val="22"/>
          <w:szCs w:val="22"/>
          <w:lang w:val="en-GB"/>
        </w:rPr>
        <w:t xml:space="preserve">Integrated Care Board (ICB) </w:t>
      </w:r>
      <w:r w:rsidRPr="00910711">
        <w:rPr>
          <w:rFonts w:ascii="Arial" w:hAnsi="Arial" w:cs="Arial"/>
          <w:bCs/>
          <w:sz w:val="22"/>
          <w:szCs w:val="22"/>
          <w:lang w:val="en-GB"/>
        </w:rPr>
        <w:t xml:space="preserve">means an </w:t>
      </w:r>
      <w:r w:rsidR="0052690E" w:rsidRPr="00910711">
        <w:rPr>
          <w:rFonts w:ascii="Arial" w:hAnsi="Arial" w:cs="Arial"/>
          <w:bCs/>
          <w:sz w:val="22"/>
          <w:szCs w:val="22"/>
          <w:lang w:val="en-GB"/>
        </w:rPr>
        <w:t>integrated care board</w:t>
      </w:r>
      <w:r w:rsidRPr="00910711">
        <w:rPr>
          <w:rFonts w:ascii="Arial" w:hAnsi="Arial" w:cs="Arial"/>
          <w:bCs/>
          <w:sz w:val="22"/>
          <w:szCs w:val="22"/>
          <w:lang w:val="en-GB"/>
        </w:rPr>
        <w:t xml:space="preserve"> established under </w:t>
      </w:r>
      <w:r w:rsidR="0052690E" w:rsidRPr="00910711">
        <w:rPr>
          <w:rFonts w:ascii="Arial" w:hAnsi="Arial" w:cs="Arial"/>
          <w:bCs/>
          <w:sz w:val="22"/>
          <w:szCs w:val="22"/>
          <w:lang w:val="en-GB"/>
        </w:rPr>
        <w:t xml:space="preserve">Chapter A3 of Part 2 of the 2006 </w:t>
      </w:r>
      <w:r w:rsidRPr="00910711">
        <w:rPr>
          <w:rFonts w:ascii="Arial" w:hAnsi="Arial" w:cs="Arial"/>
          <w:bCs/>
          <w:sz w:val="22"/>
          <w:szCs w:val="22"/>
          <w:lang w:val="en-GB"/>
        </w:rPr>
        <w:t>Act</w:t>
      </w:r>
      <w:r w:rsidR="0052690E" w:rsidRPr="00910711">
        <w:rPr>
          <w:rFonts w:ascii="Arial" w:hAnsi="Arial" w:cs="Arial"/>
          <w:bCs/>
          <w:sz w:val="22"/>
          <w:szCs w:val="22"/>
          <w:lang w:val="en-GB"/>
        </w:rPr>
        <w:t>;</w:t>
      </w:r>
    </w:p>
    <w:p w14:paraId="494F3F3A" w14:textId="77777777" w:rsidR="00894575" w:rsidRPr="00910711" w:rsidRDefault="00894575" w:rsidP="0046283E">
      <w:pPr>
        <w:spacing w:line="276" w:lineRule="auto"/>
        <w:ind w:left="426"/>
        <w:jc w:val="both"/>
        <w:rPr>
          <w:rFonts w:ascii="Arial" w:hAnsi="Arial" w:cs="Arial"/>
          <w:b/>
          <w:sz w:val="22"/>
          <w:szCs w:val="22"/>
          <w:lang w:val="en-GB"/>
        </w:rPr>
      </w:pPr>
    </w:p>
    <w:p w14:paraId="15985154" w14:textId="33D9E5BC" w:rsidR="0058720B" w:rsidRPr="00910711" w:rsidRDefault="0058720B" w:rsidP="0046283E">
      <w:pPr>
        <w:spacing w:line="276" w:lineRule="auto"/>
        <w:ind w:left="426"/>
        <w:jc w:val="both"/>
        <w:rPr>
          <w:rFonts w:ascii="Arial" w:hAnsi="Arial" w:cs="Arial"/>
          <w:sz w:val="22"/>
          <w:szCs w:val="22"/>
          <w:lang w:val="en-GB"/>
        </w:rPr>
      </w:pPr>
      <w:r w:rsidRPr="00910711">
        <w:rPr>
          <w:rFonts w:ascii="Arial" w:hAnsi="Arial" w:cs="Arial"/>
          <w:b/>
          <w:sz w:val="22"/>
          <w:szCs w:val="22"/>
          <w:lang w:val="en-GB"/>
        </w:rPr>
        <w:t>Local Authority Governor</w:t>
      </w:r>
      <w:r w:rsidRPr="00910711">
        <w:rPr>
          <w:rFonts w:ascii="Arial" w:hAnsi="Arial" w:cs="Arial"/>
          <w:sz w:val="22"/>
          <w:szCs w:val="22"/>
          <w:lang w:val="en-GB"/>
        </w:rPr>
        <w:t xml:space="preserve"> means a member of the Council of Governors appointed by one or more local authorities whose area includes the whole or part of the area of the Trust;</w:t>
      </w:r>
    </w:p>
    <w:p w14:paraId="0F74C89A" w14:textId="77777777" w:rsidR="0058720B" w:rsidRPr="00910711" w:rsidRDefault="0058720B" w:rsidP="0046283E">
      <w:pPr>
        <w:spacing w:line="276" w:lineRule="auto"/>
        <w:ind w:left="426"/>
        <w:jc w:val="both"/>
        <w:rPr>
          <w:rFonts w:ascii="Arial" w:hAnsi="Arial" w:cs="Arial"/>
          <w:b/>
          <w:sz w:val="22"/>
          <w:szCs w:val="22"/>
          <w:lang w:val="en-GB"/>
        </w:rPr>
      </w:pPr>
    </w:p>
    <w:p w14:paraId="5BB6F49C" w14:textId="11001F37" w:rsidR="0058720B" w:rsidRPr="00910711" w:rsidRDefault="0046283E" w:rsidP="0046283E">
      <w:pPr>
        <w:spacing w:line="276" w:lineRule="auto"/>
        <w:ind w:left="426"/>
        <w:jc w:val="both"/>
        <w:rPr>
          <w:rFonts w:ascii="Arial" w:hAnsi="Arial" w:cs="Arial"/>
          <w:sz w:val="22"/>
          <w:szCs w:val="22"/>
          <w:lang w:val="en-GB"/>
        </w:rPr>
      </w:pPr>
      <w:r w:rsidRPr="00910711">
        <w:rPr>
          <w:rFonts w:ascii="Arial" w:hAnsi="Arial" w:cs="Arial"/>
          <w:b/>
          <w:sz w:val="22"/>
          <w:szCs w:val="22"/>
          <w:lang w:val="en-GB"/>
        </w:rPr>
        <w:t>M</w:t>
      </w:r>
      <w:r w:rsidR="0058720B" w:rsidRPr="00910711">
        <w:rPr>
          <w:rFonts w:ascii="Arial" w:hAnsi="Arial" w:cs="Arial"/>
          <w:b/>
          <w:sz w:val="22"/>
          <w:szCs w:val="22"/>
          <w:lang w:val="en-GB"/>
        </w:rPr>
        <w:t>ember</w:t>
      </w:r>
      <w:r w:rsidR="0083194A" w:rsidRPr="00910711">
        <w:rPr>
          <w:rFonts w:ascii="Arial" w:hAnsi="Arial" w:cs="Arial"/>
          <w:sz w:val="22"/>
          <w:szCs w:val="22"/>
          <w:lang w:val="en-GB"/>
        </w:rPr>
        <w:t xml:space="preserve"> </w:t>
      </w:r>
      <w:r w:rsidR="0058720B" w:rsidRPr="00910711">
        <w:rPr>
          <w:rFonts w:ascii="Arial" w:hAnsi="Arial" w:cs="Arial"/>
          <w:sz w:val="22"/>
          <w:szCs w:val="22"/>
          <w:lang w:val="en-GB"/>
        </w:rPr>
        <w:t>means a member of the Trust;</w:t>
      </w:r>
    </w:p>
    <w:p w14:paraId="418E64BD" w14:textId="294426A6" w:rsidR="00884BAF" w:rsidRPr="00910711" w:rsidRDefault="00884BAF" w:rsidP="00590FD7">
      <w:pPr>
        <w:spacing w:line="276" w:lineRule="auto"/>
        <w:jc w:val="both"/>
        <w:rPr>
          <w:rFonts w:ascii="Arial" w:hAnsi="Arial" w:cs="Arial"/>
          <w:sz w:val="22"/>
          <w:szCs w:val="22"/>
          <w:lang w:val="en-GB"/>
        </w:rPr>
      </w:pPr>
    </w:p>
    <w:p w14:paraId="05D3A8ED" w14:textId="1138D8A1" w:rsidR="0052690E" w:rsidRPr="00910711" w:rsidRDefault="0052690E" w:rsidP="0046283E">
      <w:pPr>
        <w:spacing w:line="276" w:lineRule="auto"/>
        <w:ind w:left="426"/>
        <w:jc w:val="both"/>
        <w:rPr>
          <w:rFonts w:ascii="Arial" w:hAnsi="Arial" w:cs="Arial"/>
          <w:bCs/>
          <w:sz w:val="22"/>
          <w:szCs w:val="22"/>
          <w:lang w:val="en-GB"/>
        </w:rPr>
      </w:pPr>
      <w:r w:rsidRPr="00910711">
        <w:rPr>
          <w:rFonts w:ascii="Arial" w:hAnsi="Arial" w:cs="Arial"/>
          <w:b/>
          <w:sz w:val="22"/>
          <w:szCs w:val="22"/>
          <w:lang w:val="en-GB"/>
        </w:rPr>
        <w:t xml:space="preserve">NHS England </w:t>
      </w:r>
      <w:r w:rsidRPr="00910711">
        <w:rPr>
          <w:rFonts w:ascii="Arial" w:hAnsi="Arial" w:cs="Arial"/>
          <w:bCs/>
          <w:sz w:val="22"/>
          <w:szCs w:val="22"/>
          <w:lang w:val="en-GB"/>
        </w:rPr>
        <w:t>means the body corporate known as NHS England, established under section 1H of the 2006 Act;</w:t>
      </w:r>
    </w:p>
    <w:p w14:paraId="22224EDE" w14:textId="77777777" w:rsidR="0052690E" w:rsidRPr="00910711" w:rsidRDefault="0052690E" w:rsidP="0046283E">
      <w:pPr>
        <w:spacing w:line="276" w:lineRule="auto"/>
        <w:ind w:left="426"/>
        <w:jc w:val="both"/>
        <w:rPr>
          <w:rFonts w:ascii="Arial" w:hAnsi="Arial" w:cs="Arial"/>
          <w:b/>
          <w:sz w:val="22"/>
          <w:szCs w:val="22"/>
          <w:lang w:val="en-GB"/>
        </w:rPr>
      </w:pPr>
    </w:p>
    <w:p w14:paraId="3C7D642B" w14:textId="44C8E723" w:rsidR="00E41627" w:rsidRPr="00910711" w:rsidRDefault="00E41627" w:rsidP="0046283E">
      <w:pPr>
        <w:spacing w:line="276" w:lineRule="auto"/>
        <w:ind w:left="426"/>
        <w:jc w:val="both"/>
        <w:rPr>
          <w:rFonts w:ascii="Arial" w:hAnsi="Arial" w:cs="Arial"/>
          <w:sz w:val="22"/>
          <w:szCs w:val="22"/>
          <w:lang w:val="en-GB"/>
        </w:rPr>
      </w:pPr>
      <w:r w:rsidRPr="00910711">
        <w:rPr>
          <w:rFonts w:ascii="Arial" w:hAnsi="Arial" w:cs="Arial"/>
          <w:b/>
          <w:sz w:val="22"/>
          <w:szCs w:val="22"/>
          <w:lang w:val="en-GB"/>
        </w:rPr>
        <w:t>NHS provider licence</w:t>
      </w:r>
      <w:r w:rsidRPr="00910711">
        <w:rPr>
          <w:rFonts w:ascii="Arial" w:hAnsi="Arial" w:cs="Arial"/>
          <w:sz w:val="22"/>
          <w:szCs w:val="22"/>
          <w:lang w:val="en-GB"/>
        </w:rPr>
        <w:t xml:space="preserve"> means </w:t>
      </w:r>
      <w:r w:rsidR="00894575" w:rsidRPr="00910711">
        <w:rPr>
          <w:rFonts w:ascii="Arial" w:hAnsi="Arial" w:cs="Arial"/>
          <w:sz w:val="22"/>
          <w:szCs w:val="22"/>
          <w:lang w:val="en-GB"/>
        </w:rPr>
        <w:t xml:space="preserve">the </w:t>
      </w:r>
      <w:r w:rsidRPr="00910711">
        <w:rPr>
          <w:rFonts w:ascii="Arial" w:hAnsi="Arial" w:cs="Arial"/>
          <w:sz w:val="22"/>
          <w:szCs w:val="22"/>
          <w:lang w:val="en-GB"/>
        </w:rPr>
        <w:t xml:space="preserve">licence number 130114 </w:t>
      </w:r>
      <w:r w:rsidR="00894575" w:rsidRPr="00910711">
        <w:rPr>
          <w:rFonts w:ascii="Arial" w:hAnsi="Arial" w:cs="Arial"/>
          <w:sz w:val="22"/>
          <w:szCs w:val="22"/>
          <w:lang w:val="en-GB"/>
        </w:rPr>
        <w:t>granted</w:t>
      </w:r>
      <w:r w:rsidR="00590FD7" w:rsidRPr="00910711">
        <w:rPr>
          <w:rFonts w:ascii="Arial" w:hAnsi="Arial" w:cs="Arial"/>
          <w:sz w:val="22"/>
          <w:szCs w:val="22"/>
          <w:lang w:val="en-GB"/>
        </w:rPr>
        <w:t xml:space="preserve"> </w:t>
      </w:r>
      <w:r w:rsidRPr="00910711">
        <w:rPr>
          <w:rFonts w:ascii="Arial" w:hAnsi="Arial" w:cs="Arial"/>
          <w:sz w:val="22"/>
          <w:szCs w:val="22"/>
          <w:lang w:val="en-GB"/>
        </w:rPr>
        <w:t xml:space="preserve">to the Trust on </w:t>
      </w:r>
      <w:r w:rsidR="0058720B" w:rsidRPr="00910711">
        <w:rPr>
          <w:rFonts w:ascii="Arial" w:hAnsi="Arial" w:cs="Arial"/>
          <w:sz w:val="22"/>
          <w:szCs w:val="22"/>
          <w:lang w:val="en-GB"/>
        </w:rPr>
        <w:t>1 April 2013;</w:t>
      </w:r>
    </w:p>
    <w:p w14:paraId="366A9909" w14:textId="77777777" w:rsidR="0058720B" w:rsidRPr="00910711" w:rsidRDefault="0058720B" w:rsidP="0046283E">
      <w:pPr>
        <w:spacing w:line="276" w:lineRule="auto"/>
        <w:ind w:left="426"/>
        <w:jc w:val="both"/>
        <w:rPr>
          <w:rFonts w:ascii="Arial" w:hAnsi="Arial" w:cs="Arial"/>
          <w:b/>
          <w:sz w:val="22"/>
          <w:szCs w:val="22"/>
          <w:lang w:val="en-GB"/>
        </w:rPr>
      </w:pPr>
    </w:p>
    <w:p w14:paraId="4FC5904E" w14:textId="058A7CB8" w:rsidR="0058720B" w:rsidRPr="00910711" w:rsidRDefault="0058720B" w:rsidP="0046283E">
      <w:pPr>
        <w:spacing w:line="276" w:lineRule="auto"/>
        <w:ind w:left="426"/>
        <w:jc w:val="both"/>
        <w:rPr>
          <w:rFonts w:ascii="Arial" w:hAnsi="Arial" w:cs="Arial"/>
          <w:sz w:val="22"/>
          <w:szCs w:val="22"/>
          <w:lang w:val="en-GB"/>
        </w:rPr>
      </w:pPr>
      <w:r w:rsidRPr="00910711">
        <w:rPr>
          <w:rFonts w:ascii="Arial" w:hAnsi="Arial" w:cs="Arial"/>
          <w:b/>
          <w:sz w:val="22"/>
          <w:szCs w:val="22"/>
          <w:lang w:val="en-GB"/>
        </w:rPr>
        <w:t xml:space="preserve">Public </w:t>
      </w:r>
      <w:r w:rsidR="0046283E" w:rsidRPr="00910711">
        <w:rPr>
          <w:rFonts w:ascii="Arial" w:hAnsi="Arial" w:cs="Arial"/>
          <w:b/>
          <w:sz w:val="22"/>
          <w:szCs w:val="22"/>
          <w:lang w:val="en-GB"/>
        </w:rPr>
        <w:t>g</w:t>
      </w:r>
      <w:r w:rsidRPr="00910711">
        <w:rPr>
          <w:rFonts w:ascii="Arial" w:hAnsi="Arial" w:cs="Arial"/>
          <w:b/>
          <w:sz w:val="22"/>
          <w:szCs w:val="22"/>
          <w:lang w:val="en-GB"/>
        </w:rPr>
        <w:t>overnor</w:t>
      </w:r>
      <w:r w:rsidRPr="00910711">
        <w:rPr>
          <w:rFonts w:ascii="Arial" w:hAnsi="Arial" w:cs="Arial"/>
          <w:sz w:val="22"/>
          <w:szCs w:val="22"/>
          <w:lang w:val="en-GB"/>
        </w:rPr>
        <w:t xml:space="preserve"> means a member of the Council of Governors elected by the members of one of the public constituencies;</w:t>
      </w:r>
    </w:p>
    <w:p w14:paraId="327DAF62" w14:textId="77777777" w:rsidR="0058720B" w:rsidRPr="00910711" w:rsidRDefault="0058720B" w:rsidP="0046283E">
      <w:pPr>
        <w:spacing w:line="276" w:lineRule="auto"/>
        <w:ind w:left="426"/>
        <w:jc w:val="both"/>
        <w:rPr>
          <w:rFonts w:ascii="Arial" w:hAnsi="Arial" w:cs="Arial"/>
          <w:b/>
          <w:sz w:val="22"/>
          <w:szCs w:val="22"/>
          <w:lang w:val="en-GB"/>
        </w:rPr>
      </w:pPr>
    </w:p>
    <w:p w14:paraId="1F9474C2" w14:textId="1D4FEA1B" w:rsidR="0052690E" w:rsidRPr="00910711" w:rsidRDefault="0052690E" w:rsidP="0052690E">
      <w:pPr>
        <w:spacing w:line="276" w:lineRule="auto"/>
        <w:ind w:left="426"/>
        <w:jc w:val="both"/>
        <w:rPr>
          <w:rFonts w:ascii="Arial" w:hAnsi="Arial" w:cs="Arial"/>
          <w:sz w:val="22"/>
          <w:szCs w:val="22"/>
          <w:lang w:val="en-GB"/>
        </w:rPr>
      </w:pPr>
      <w:r w:rsidRPr="00910711">
        <w:rPr>
          <w:rFonts w:ascii="Arial" w:hAnsi="Arial" w:cs="Arial"/>
          <w:b/>
          <w:sz w:val="22"/>
          <w:szCs w:val="22"/>
          <w:lang w:val="en-GB"/>
        </w:rPr>
        <w:t>Staff governor</w:t>
      </w:r>
      <w:r w:rsidRPr="00910711">
        <w:rPr>
          <w:rFonts w:ascii="Arial" w:hAnsi="Arial" w:cs="Arial"/>
          <w:sz w:val="22"/>
          <w:szCs w:val="22"/>
          <w:lang w:val="en-GB"/>
        </w:rPr>
        <w:t xml:space="preserve"> means a member of the Council of Governors elected by the members of one of the classes of the staff constituency;</w:t>
      </w:r>
    </w:p>
    <w:p w14:paraId="1DD4C70E" w14:textId="77777777" w:rsidR="0052690E" w:rsidRPr="00910711" w:rsidRDefault="0052690E" w:rsidP="0052690E">
      <w:pPr>
        <w:spacing w:line="276" w:lineRule="auto"/>
        <w:ind w:left="426"/>
        <w:jc w:val="both"/>
        <w:rPr>
          <w:rFonts w:ascii="Arial" w:hAnsi="Arial" w:cs="Arial"/>
          <w:sz w:val="22"/>
          <w:szCs w:val="22"/>
          <w:lang w:val="en-GB"/>
        </w:rPr>
      </w:pPr>
    </w:p>
    <w:p w14:paraId="22396811" w14:textId="6A5801FA" w:rsidR="0052690E" w:rsidRPr="00910711" w:rsidRDefault="009B0BF6" w:rsidP="00590FD7">
      <w:pPr>
        <w:spacing w:line="276" w:lineRule="auto"/>
        <w:ind w:left="425"/>
        <w:jc w:val="both"/>
        <w:rPr>
          <w:rFonts w:ascii="Arial" w:hAnsi="Arial" w:cs="Arial"/>
          <w:bCs/>
          <w:sz w:val="22"/>
          <w:szCs w:val="22"/>
          <w:lang w:val="en-GB"/>
        </w:rPr>
      </w:pPr>
      <w:r w:rsidRPr="00910711">
        <w:rPr>
          <w:rFonts w:ascii="Arial" w:hAnsi="Arial" w:cs="Arial"/>
          <w:b/>
          <w:sz w:val="22"/>
          <w:szCs w:val="22"/>
          <w:lang w:val="en-GB"/>
        </w:rPr>
        <w:t xml:space="preserve">Statutory transaction </w:t>
      </w:r>
      <w:r w:rsidRPr="00910711">
        <w:rPr>
          <w:rFonts w:ascii="Arial" w:hAnsi="Arial" w:cs="Arial"/>
          <w:bCs/>
          <w:sz w:val="22"/>
          <w:szCs w:val="22"/>
          <w:lang w:val="en-GB"/>
        </w:rPr>
        <w:t xml:space="preserve">means a merger under section 56 of the 2006 Act, an acquisition under section 56A of the 2006 Act, a separation under 56B of the 2006 Act, </w:t>
      </w:r>
      <w:r w:rsidR="008018E9" w:rsidRPr="00910711">
        <w:rPr>
          <w:rFonts w:ascii="Arial" w:hAnsi="Arial" w:cs="Arial"/>
          <w:bCs/>
          <w:sz w:val="22"/>
          <w:szCs w:val="22"/>
          <w:lang w:val="en-GB"/>
        </w:rPr>
        <w:t>or</w:t>
      </w:r>
      <w:r w:rsidRPr="00910711">
        <w:rPr>
          <w:rFonts w:ascii="Arial" w:hAnsi="Arial" w:cs="Arial"/>
          <w:bCs/>
          <w:sz w:val="22"/>
          <w:szCs w:val="22"/>
          <w:lang w:val="en-GB"/>
        </w:rPr>
        <w:t xml:space="preserve"> dissolution under section 57A of the 2006 Act;</w:t>
      </w:r>
    </w:p>
    <w:p w14:paraId="0F1A7E5B" w14:textId="77777777" w:rsidR="0052690E" w:rsidRPr="00910711" w:rsidRDefault="0052690E" w:rsidP="0052690E">
      <w:pPr>
        <w:spacing w:line="276" w:lineRule="auto"/>
        <w:ind w:left="426"/>
        <w:jc w:val="both"/>
        <w:rPr>
          <w:rFonts w:ascii="Arial" w:hAnsi="Arial" w:cs="Arial"/>
          <w:b/>
          <w:sz w:val="22"/>
          <w:szCs w:val="22"/>
          <w:lang w:val="en-GB"/>
        </w:rPr>
      </w:pPr>
    </w:p>
    <w:p w14:paraId="36E55355" w14:textId="0B6B994C" w:rsidR="0052690E" w:rsidRPr="00910711" w:rsidRDefault="0052690E" w:rsidP="0052690E">
      <w:pPr>
        <w:spacing w:line="276" w:lineRule="auto"/>
        <w:ind w:left="426"/>
        <w:jc w:val="both"/>
        <w:rPr>
          <w:rFonts w:ascii="Arial" w:hAnsi="Arial" w:cs="Arial"/>
          <w:sz w:val="22"/>
          <w:szCs w:val="22"/>
          <w:lang w:val="en-GB"/>
        </w:rPr>
      </w:pPr>
      <w:r w:rsidRPr="00910711">
        <w:rPr>
          <w:rFonts w:ascii="Arial" w:hAnsi="Arial" w:cs="Arial"/>
          <w:b/>
          <w:sz w:val="22"/>
          <w:szCs w:val="22"/>
          <w:lang w:val="en-GB"/>
        </w:rPr>
        <w:t>the Trust</w:t>
      </w:r>
      <w:r w:rsidRPr="00910711">
        <w:rPr>
          <w:rFonts w:ascii="Arial" w:hAnsi="Arial" w:cs="Arial"/>
          <w:sz w:val="22"/>
          <w:szCs w:val="22"/>
          <w:lang w:val="en-GB"/>
        </w:rPr>
        <w:t xml:space="preserve"> is defined in paragraph 2 of the constitution</w:t>
      </w:r>
      <w:r w:rsidR="006F2791" w:rsidRPr="00910711">
        <w:rPr>
          <w:rFonts w:ascii="Arial" w:hAnsi="Arial" w:cs="Arial"/>
          <w:sz w:val="22"/>
          <w:szCs w:val="22"/>
          <w:lang w:val="en-GB"/>
        </w:rPr>
        <w:t>;</w:t>
      </w:r>
    </w:p>
    <w:p w14:paraId="13B6FCE9" w14:textId="77777777" w:rsidR="0052690E" w:rsidRPr="00910711" w:rsidRDefault="0052690E" w:rsidP="0046283E">
      <w:pPr>
        <w:spacing w:line="276" w:lineRule="auto"/>
        <w:ind w:left="426"/>
        <w:jc w:val="both"/>
        <w:rPr>
          <w:rFonts w:ascii="Arial" w:hAnsi="Arial" w:cs="Arial"/>
          <w:b/>
          <w:sz w:val="22"/>
          <w:szCs w:val="22"/>
          <w:lang w:val="en-GB"/>
        </w:rPr>
      </w:pPr>
    </w:p>
    <w:p w14:paraId="503EF80D" w14:textId="39E4A963" w:rsidR="00590FD7" w:rsidRPr="00910711" w:rsidRDefault="00326E92" w:rsidP="00590FD7">
      <w:pPr>
        <w:spacing w:line="276" w:lineRule="auto"/>
        <w:ind w:left="426"/>
        <w:jc w:val="both"/>
        <w:rPr>
          <w:rFonts w:ascii="Arial" w:hAnsi="Arial" w:cs="Arial"/>
          <w:sz w:val="22"/>
          <w:szCs w:val="22"/>
          <w:lang w:val="en-GB"/>
        </w:rPr>
      </w:pPr>
      <w:r w:rsidRPr="00910711">
        <w:rPr>
          <w:rFonts w:ascii="Arial" w:hAnsi="Arial" w:cs="Arial"/>
          <w:b/>
          <w:sz w:val="22"/>
          <w:szCs w:val="22"/>
          <w:lang w:val="en-GB"/>
        </w:rPr>
        <w:t xml:space="preserve">Trust </w:t>
      </w:r>
      <w:r w:rsidR="0058720B" w:rsidRPr="00910711">
        <w:rPr>
          <w:rFonts w:ascii="Arial" w:hAnsi="Arial" w:cs="Arial"/>
          <w:b/>
          <w:sz w:val="22"/>
          <w:szCs w:val="22"/>
          <w:lang w:val="en-GB"/>
        </w:rPr>
        <w:t>Secretary</w:t>
      </w:r>
      <w:r w:rsidR="0058720B" w:rsidRPr="00910711">
        <w:rPr>
          <w:rFonts w:ascii="Arial" w:hAnsi="Arial" w:cs="Arial"/>
          <w:sz w:val="22"/>
          <w:szCs w:val="22"/>
          <w:lang w:val="en-GB"/>
        </w:rPr>
        <w:t xml:space="preserve"> means the Secretary of the Trust or any other person appointed to perform the duties of the </w:t>
      </w:r>
      <w:r w:rsidRPr="00910711">
        <w:rPr>
          <w:rFonts w:ascii="Arial" w:hAnsi="Arial" w:cs="Arial"/>
          <w:sz w:val="22"/>
          <w:szCs w:val="22"/>
          <w:lang w:val="en-GB"/>
        </w:rPr>
        <w:t xml:space="preserve">Trust </w:t>
      </w:r>
      <w:r w:rsidR="0058720B" w:rsidRPr="00910711">
        <w:rPr>
          <w:rFonts w:ascii="Arial" w:hAnsi="Arial" w:cs="Arial"/>
          <w:sz w:val="22"/>
          <w:szCs w:val="22"/>
          <w:lang w:val="en-GB"/>
        </w:rPr>
        <w:t>Secretary, including a joint, assistant or deputy secretary</w:t>
      </w:r>
      <w:r w:rsidR="006F2791" w:rsidRPr="00910711">
        <w:rPr>
          <w:rFonts w:ascii="Arial" w:hAnsi="Arial" w:cs="Arial"/>
          <w:sz w:val="22"/>
          <w:szCs w:val="22"/>
          <w:lang w:val="en-GB"/>
        </w:rPr>
        <w:t>;</w:t>
      </w:r>
      <w:r w:rsidR="0058720B" w:rsidRPr="00910711">
        <w:rPr>
          <w:rFonts w:ascii="Arial" w:hAnsi="Arial" w:cs="Arial"/>
          <w:sz w:val="22"/>
          <w:szCs w:val="22"/>
          <w:lang w:val="en-GB"/>
        </w:rPr>
        <w:t xml:space="preserve"> </w:t>
      </w:r>
    </w:p>
    <w:p w14:paraId="42DEF909" w14:textId="77777777" w:rsidR="000E2E7A" w:rsidRPr="00910711" w:rsidRDefault="000E2E7A" w:rsidP="00590FD7">
      <w:pPr>
        <w:spacing w:line="276" w:lineRule="auto"/>
        <w:ind w:left="426"/>
        <w:jc w:val="both"/>
        <w:rPr>
          <w:rFonts w:ascii="Arial" w:hAnsi="Arial" w:cs="Arial"/>
          <w:sz w:val="22"/>
          <w:szCs w:val="22"/>
          <w:lang w:val="en-GB"/>
        </w:rPr>
      </w:pPr>
    </w:p>
    <w:p w14:paraId="30608F92" w14:textId="65F6D915" w:rsidR="000E2E7A" w:rsidRPr="00910711" w:rsidRDefault="000E2E7A" w:rsidP="00590FD7">
      <w:pPr>
        <w:spacing w:line="276" w:lineRule="auto"/>
        <w:ind w:left="426"/>
        <w:jc w:val="both"/>
        <w:rPr>
          <w:rFonts w:ascii="Arial" w:hAnsi="Arial" w:cs="Arial"/>
          <w:sz w:val="22"/>
          <w:szCs w:val="22"/>
          <w:lang w:val="en-GB"/>
        </w:rPr>
      </w:pPr>
      <w:r w:rsidRPr="00910711">
        <w:rPr>
          <w:rFonts w:ascii="Arial" w:hAnsi="Arial" w:cs="Arial"/>
          <w:b/>
          <w:bCs/>
          <w:sz w:val="22"/>
          <w:szCs w:val="22"/>
          <w:lang w:val="en-GB"/>
        </w:rPr>
        <w:t>Voluntary Organisation</w:t>
      </w:r>
      <w:r w:rsidRPr="00910711">
        <w:rPr>
          <w:rFonts w:ascii="Arial" w:hAnsi="Arial" w:cs="Arial"/>
          <w:sz w:val="22"/>
          <w:szCs w:val="22"/>
          <w:lang w:val="en-GB"/>
        </w:rPr>
        <w:t xml:space="preserve"> is a body, other than a public or local authority, the activities of which are not carried on for profit.</w:t>
      </w:r>
    </w:p>
    <w:p w14:paraId="4B3D4AF7" w14:textId="77777777" w:rsidR="00590FD7" w:rsidRPr="00910711" w:rsidRDefault="00590FD7" w:rsidP="00590FD7">
      <w:pPr>
        <w:spacing w:line="276" w:lineRule="auto"/>
        <w:ind w:left="-284"/>
        <w:jc w:val="both"/>
        <w:rPr>
          <w:rFonts w:ascii="Arial" w:hAnsi="Arial" w:cs="Arial"/>
          <w:sz w:val="22"/>
          <w:szCs w:val="22"/>
          <w:lang w:val="en-GB"/>
        </w:rPr>
      </w:pPr>
    </w:p>
    <w:p w14:paraId="5CBA27FB" w14:textId="14431E53" w:rsidR="009B0BF6" w:rsidRPr="00910711" w:rsidRDefault="009B0BF6" w:rsidP="00590FD7">
      <w:pPr>
        <w:tabs>
          <w:tab w:val="left" w:pos="426"/>
        </w:tabs>
        <w:spacing w:line="276" w:lineRule="auto"/>
        <w:ind w:left="426" w:hanging="710"/>
        <w:jc w:val="both"/>
        <w:rPr>
          <w:rFonts w:ascii="Arial" w:hAnsi="Arial" w:cs="Arial"/>
          <w:sz w:val="22"/>
          <w:szCs w:val="22"/>
          <w:lang w:val="en-GB"/>
        </w:rPr>
      </w:pPr>
      <w:r w:rsidRPr="00D16965">
        <w:rPr>
          <w:rFonts w:ascii="Arial" w:hAnsi="Arial" w:cs="Arial"/>
          <w:sz w:val="22"/>
          <w:szCs w:val="22"/>
          <w:lang w:val="en-GB"/>
        </w:rPr>
        <w:t>1.6</w:t>
      </w:r>
      <w:r w:rsidRPr="00910711">
        <w:rPr>
          <w:rFonts w:ascii="Arial" w:hAnsi="Arial" w:cs="Arial"/>
          <w:sz w:val="22"/>
          <w:szCs w:val="22"/>
          <w:lang w:val="en-GB"/>
        </w:rPr>
        <w:t xml:space="preserve">    </w:t>
      </w:r>
      <w:r w:rsidRPr="00910711">
        <w:rPr>
          <w:rFonts w:ascii="Arial" w:hAnsi="Arial" w:cs="Arial"/>
          <w:sz w:val="22"/>
          <w:szCs w:val="22"/>
          <w:lang w:val="en-GB"/>
        </w:rPr>
        <w:tab/>
        <w:t xml:space="preserve">Save as otherwise permitted by law, the Chair shall be the final authority for all purposes on the interpretation of this </w:t>
      </w:r>
      <w:r w:rsidR="006F2791" w:rsidRPr="00910711">
        <w:rPr>
          <w:rFonts w:ascii="Arial" w:hAnsi="Arial" w:cs="Arial"/>
          <w:sz w:val="22"/>
          <w:szCs w:val="22"/>
          <w:lang w:val="en-GB"/>
        </w:rPr>
        <w:t>C</w:t>
      </w:r>
      <w:r w:rsidRPr="00910711">
        <w:rPr>
          <w:rFonts w:ascii="Arial" w:hAnsi="Arial" w:cs="Arial"/>
          <w:sz w:val="22"/>
          <w:szCs w:val="22"/>
          <w:lang w:val="en-GB"/>
        </w:rPr>
        <w:t>onstitution (on which they should be advised by the Trust Secretary).</w:t>
      </w:r>
    </w:p>
    <w:bookmarkEnd w:id="7"/>
    <w:p w14:paraId="25F422FC" w14:textId="77777777" w:rsidR="0058720B" w:rsidRPr="00910711" w:rsidRDefault="0058720B" w:rsidP="009B0BF6">
      <w:pPr>
        <w:spacing w:line="276" w:lineRule="auto"/>
        <w:jc w:val="both"/>
        <w:rPr>
          <w:rFonts w:ascii="Arial" w:hAnsi="Arial" w:cs="Arial"/>
          <w:sz w:val="22"/>
          <w:szCs w:val="22"/>
          <w:lang w:val="en-GB"/>
        </w:rPr>
      </w:pPr>
    </w:p>
    <w:p w14:paraId="4BCA2E53" w14:textId="32183FF1" w:rsidR="00884BAF" w:rsidRPr="00910711" w:rsidRDefault="00884BAF" w:rsidP="00894575">
      <w:pPr>
        <w:pStyle w:val="Heading1"/>
        <w:tabs>
          <w:tab w:val="num" w:pos="426"/>
        </w:tabs>
        <w:spacing w:before="0" w:line="276" w:lineRule="auto"/>
        <w:ind w:left="426" w:hanging="710"/>
        <w:jc w:val="both"/>
        <w:rPr>
          <w:rFonts w:cs="Arial"/>
          <w:b w:val="0"/>
          <w:sz w:val="22"/>
          <w:szCs w:val="22"/>
          <w:lang w:val="en-GB"/>
        </w:rPr>
      </w:pPr>
      <w:r w:rsidRPr="00910711">
        <w:rPr>
          <w:rFonts w:cs="Arial"/>
          <w:sz w:val="22"/>
          <w:szCs w:val="22"/>
          <w:lang w:val="en-GB"/>
        </w:rPr>
        <w:t>Name</w:t>
      </w:r>
    </w:p>
    <w:p w14:paraId="68856369" w14:textId="77777777" w:rsidR="00894575" w:rsidRPr="00910711" w:rsidRDefault="00894575" w:rsidP="00894575">
      <w:pPr>
        <w:tabs>
          <w:tab w:val="left" w:pos="426"/>
        </w:tabs>
        <w:spacing w:line="276" w:lineRule="auto"/>
        <w:ind w:left="426"/>
        <w:jc w:val="both"/>
        <w:rPr>
          <w:rFonts w:ascii="Arial" w:hAnsi="Arial" w:cs="Arial"/>
          <w:sz w:val="22"/>
          <w:szCs w:val="22"/>
          <w:lang w:val="en-GB"/>
        </w:rPr>
      </w:pPr>
    </w:p>
    <w:p w14:paraId="4CDDFA15" w14:textId="53406592" w:rsidR="00884BAF" w:rsidRPr="00910711" w:rsidRDefault="00884BAF" w:rsidP="00894575">
      <w:pPr>
        <w:tabs>
          <w:tab w:val="left" w:pos="426"/>
        </w:tabs>
        <w:spacing w:line="276" w:lineRule="auto"/>
        <w:ind w:left="426"/>
        <w:jc w:val="both"/>
        <w:rPr>
          <w:rFonts w:ascii="Arial" w:hAnsi="Arial" w:cs="Arial"/>
          <w:sz w:val="22"/>
          <w:szCs w:val="22"/>
          <w:lang w:val="en-GB"/>
        </w:rPr>
      </w:pPr>
      <w:r w:rsidRPr="00910711">
        <w:rPr>
          <w:rFonts w:ascii="Arial" w:hAnsi="Arial" w:cs="Arial"/>
          <w:sz w:val="22"/>
          <w:szCs w:val="22"/>
          <w:lang w:val="en-GB"/>
        </w:rPr>
        <w:t>The nam</w:t>
      </w:r>
      <w:r w:rsidR="0058720B" w:rsidRPr="00910711">
        <w:rPr>
          <w:rFonts w:ascii="Arial" w:hAnsi="Arial" w:cs="Arial"/>
          <w:sz w:val="22"/>
          <w:szCs w:val="22"/>
          <w:lang w:val="en-GB"/>
        </w:rPr>
        <w:t>e of the foundation trust is Stockport NHS Foundation Trust</w:t>
      </w:r>
      <w:r w:rsidR="0083194A" w:rsidRPr="00910711">
        <w:rPr>
          <w:rFonts w:ascii="Arial" w:hAnsi="Arial" w:cs="Arial"/>
          <w:sz w:val="22"/>
          <w:szCs w:val="22"/>
          <w:lang w:val="en-GB"/>
        </w:rPr>
        <w:t xml:space="preserve"> (“the Trust”)</w:t>
      </w:r>
      <w:r w:rsidRPr="00910711">
        <w:rPr>
          <w:rFonts w:ascii="Arial" w:hAnsi="Arial" w:cs="Arial"/>
          <w:sz w:val="22"/>
          <w:szCs w:val="22"/>
          <w:lang w:val="en-GB"/>
        </w:rPr>
        <w:t>.</w:t>
      </w:r>
      <w:r w:rsidRPr="00910711">
        <w:rPr>
          <w:rFonts w:ascii="Arial" w:hAnsi="Arial" w:cs="Arial"/>
          <w:sz w:val="22"/>
          <w:szCs w:val="22"/>
          <w:vertAlign w:val="superscript"/>
          <w:lang w:val="en-GB"/>
        </w:rPr>
        <w:t xml:space="preserve"> </w:t>
      </w:r>
      <w:r w:rsidRPr="00910711">
        <w:rPr>
          <w:rFonts w:ascii="Arial" w:hAnsi="Arial" w:cs="Arial"/>
          <w:sz w:val="22"/>
          <w:szCs w:val="22"/>
          <w:lang w:val="en-GB"/>
        </w:rPr>
        <w:t xml:space="preserve"> </w:t>
      </w:r>
      <w:r w:rsidRPr="00910711">
        <w:rPr>
          <w:rFonts w:ascii="Arial" w:hAnsi="Arial" w:cs="Arial"/>
          <w:sz w:val="22"/>
          <w:szCs w:val="22"/>
          <w:lang w:val="en-GB"/>
        </w:rPr>
        <w:tab/>
      </w:r>
    </w:p>
    <w:p w14:paraId="7450DFC1" w14:textId="77777777" w:rsidR="0058720B" w:rsidRPr="00910711" w:rsidRDefault="0058720B" w:rsidP="0046283E">
      <w:pPr>
        <w:tabs>
          <w:tab w:val="left" w:pos="426"/>
        </w:tabs>
        <w:spacing w:line="276" w:lineRule="auto"/>
        <w:ind w:left="426"/>
        <w:jc w:val="both"/>
        <w:rPr>
          <w:rFonts w:ascii="Arial" w:hAnsi="Arial" w:cs="Arial"/>
          <w:sz w:val="22"/>
          <w:szCs w:val="22"/>
          <w:lang w:val="en-GB"/>
        </w:rPr>
      </w:pPr>
    </w:p>
    <w:p w14:paraId="116FFC99" w14:textId="65856CE3" w:rsidR="00884BAF" w:rsidRPr="00910711" w:rsidRDefault="00B43777" w:rsidP="00894575">
      <w:pPr>
        <w:pStyle w:val="Heading1"/>
        <w:tabs>
          <w:tab w:val="num" w:pos="426"/>
        </w:tabs>
        <w:spacing w:before="0" w:line="276" w:lineRule="auto"/>
        <w:ind w:left="426" w:hanging="710"/>
        <w:jc w:val="both"/>
        <w:rPr>
          <w:rFonts w:cs="Arial"/>
          <w:i/>
          <w:sz w:val="22"/>
          <w:szCs w:val="22"/>
          <w:lang w:val="en-GB"/>
        </w:rPr>
      </w:pPr>
      <w:r w:rsidRPr="00910711">
        <w:rPr>
          <w:rFonts w:cs="Arial"/>
          <w:sz w:val="22"/>
          <w:szCs w:val="22"/>
          <w:lang w:val="en-GB"/>
        </w:rPr>
        <w:t>P</w:t>
      </w:r>
      <w:r w:rsidR="00884BAF" w:rsidRPr="00910711">
        <w:rPr>
          <w:rFonts w:cs="Arial"/>
          <w:sz w:val="22"/>
          <w:szCs w:val="22"/>
          <w:lang w:val="en-GB"/>
        </w:rPr>
        <w:t>urpose</w:t>
      </w:r>
      <w:r w:rsidR="00871C2C" w:rsidRPr="00910711" w:rsidDel="008E0D91">
        <w:rPr>
          <w:rFonts w:cs="Arial"/>
          <w:i/>
          <w:sz w:val="22"/>
          <w:szCs w:val="22"/>
          <w:lang w:val="en-GB"/>
        </w:rPr>
        <w:t xml:space="preserve"> </w:t>
      </w:r>
    </w:p>
    <w:p w14:paraId="785C9B8A" w14:textId="77777777" w:rsidR="0058720B" w:rsidRPr="00910711" w:rsidRDefault="0058720B" w:rsidP="0046283E">
      <w:pPr>
        <w:spacing w:line="276" w:lineRule="auto"/>
        <w:jc w:val="both"/>
        <w:rPr>
          <w:rFonts w:ascii="Arial" w:hAnsi="Arial" w:cs="Arial"/>
          <w:sz w:val="22"/>
          <w:szCs w:val="22"/>
          <w:lang w:val="en-GB"/>
        </w:rPr>
      </w:pPr>
    </w:p>
    <w:p w14:paraId="68D29075" w14:textId="77777777" w:rsidR="00894575" w:rsidRPr="00910711" w:rsidRDefault="00884BAF" w:rsidP="00894575">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principal purpose of the </w:t>
      </w:r>
      <w:r w:rsidR="0058720B" w:rsidRPr="00910711">
        <w:rPr>
          <w:rFonts w:ascii="Arial" w:hAnsi="Arial" w:cs="Arial"/>
        </w:rPr>
        <w:t>T</w:t>
      </w:r>
      <w:r w:rsidRPr="00910711">
        <w:rPr>
          <w:rFonts w:ascii="Arial" w:hAnsi="Arial" w:cs="Arial"/>
        </w:rPr>
        <w:t xml:space="preserve">rust is the provision of goods and services for the purposes of the health service in England.  </w:t>
      </w:r>
    </w:p>
    <w:p w14:paraId="2CA8653B" w14:textId="77777777" w:rsidR="00894575" w:rsidRPr="00910711" w:rsidRDefault="00894575" w:rsidP="00894575">
      <w:pPr>
        <w:pStyle w:val="ListParagraph"/>
        <w:spacing w:after="0"/>
        <w:ind w:left="284"/>
        <w:contextualSpacing w:val="0"/>
        <w:jc w:val="both"/>
        <w:rPr>
          <w:rFonts w:ascii="Arial" w:hAnsi="Arial" w:cs="Arial"/>
        </w:rPr>
      </w:pPr>
    </w:p>
    <w:p w14:paraId="3CB752CE" w14:textId="70FCC898" w:rsidR="00C902E9" w:rsidRPr="00910711" w:rsidRDefault="0058720B" w:rsidP="00894575">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The T</w:t>
      </w:r>
      <w:r w:rsidR="00871C2C" w:rsidRPr="00910711">
        <w:rPr>
          <w:rFonts w:ascii="Arial" w:hAnsi="Arial" w:cs="Arial"/>
        </w:rPr>
        <w:t>rust does not fulfil</w:t>
      </w:r>
      <w:r w:rsidR="00C902E9" w:rsidRPr="00910711">
        <w:rPr>
          <w:rFonts w:ascii="Arial" w:hAnsi="Arial" w:cs="Arial"/>
        </w:rPr>
        <w:t xml:space="preserve"> its principal purpose unless, in each financial year,</w:t>
      </w:r>
      <w:r w:rsidR="007F48F9" w:rsidRPr="00910711">
        <w:rPr>
          <w:rFonts w:ascii="Arial" w:hAnsi="Arial" w:cs="Arial"/>
        </w:rPr>
        <w:t xml:space="preserve"> </w:t>
      </w:r>
      <w:r w:rsidR="00C902E9" w:rsidRPr="00910711">
        <w:rPr>
          <w:rFonts w:ascii="Arial" w:hAnsi="Arial" w:cs="Arial"/>
        </w:rPr>
        <w:t>its total income from the provision of goods and services for the purposes of the health service in England is greater than its total income from the provision of goods and services for any other purposes.</w:t>
      </w:r>
      <w:r w:rsidR="006C05A8" w:rsidRPr="00910711">
        <w:rPr>
          <w:rFonts w:ascii="Arial" w:hAnsi="Arial" w:cs="Arial"/>
        </w:rPr>
        <w:t xml:space="preserve"> </w:t>
      </w:r>
    </w:p>
    <w:p w14:paraId="25B6B5C8" w14:textId="77777777" w:rsidR="0058720B" w:rsidRPr="00910711" w:rsidRDefault="0058720B" w:rsidP="0046283E">
      <w:pPr>
        <w:pStyle w:val="ListParagraph"/>
        <w:spacing w:after="0"/>
        <w:jc w:val="both"/>
        <w:rPr>
          <w:rFonts w:ascii="Arial" w:hAnsi="Arial" w:cs="Arial"/>
        </w:rPr>
      </w:pPr>
    </w:p>
    <w:p w14:paraId="6BE52CE7" w14:textId="5629A4BD" w:rsidR="00B9699D" w:rsidRPr="00910711" w:rsidRDefault="00B9699D" w:rsidP="001F79F1">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w:t>
      </w:r>
      <w:r w:rsidR="0058720B" w:rsidRPr="00910711">
        <w:rPr>
          <w:rFonts w:ascii="Arial" w:hAnsi="Arial" w:cs="Arial"/>
        </w:rPr>
        <w:t>T</w:t>
      </w:r>
      <w:r w:rsidRPr="00910711">
        <w:rPr>
          <w:rFonts w:ascii="Arial" w:hAnsi="Arial" w:cs="Arial"/>
        </w:rPr>
        <w:t>rust may provide goods and services for any purposes related t</w:t>
      </w:r>
      <w:r w:rsidR="0083194A" w:rsidRPr="00910711">
        <w:rPr>
          <w:rFonts w:ascii="Arial" w:hAnsi="Arial" w:cs="Arial"/>
        </w:rPr>
        <w:t>o:</w:t>
      </w:r>
      <w:r w:rsidRPr="00910711">
        <w:rPr>
          <w:rFonts w:ascii="Arial" w:hAnsi="Arial" w:cs="Arial"/>
        </w:rPr>
        <w:t xml:space="preserve"> </w:t>
      </w:r>
    </w:p>
    <w:p w14:paraId="0F8DE26F" w14:textId="77777777" w:rsidR="001F79F1" w:rsidRPr="00910711" w:rsidRDefault="001F79F1" w:rsidP="001F79F1">
      <w:pPr>
        <w:ind w:left="426" w:hanging="710"/>
        <w:jc w:val="both"/>
        <w:rPr>
          <w:rFonts w:ascii="Arial" w:hAnsi="Arial" w:cs="Arial"/>
        </w:rPr>
      </w:pPr>
    </w:p>
    <w:p w14:paraId="72F69B95" w14:textId="6635647D" w:rsidR="001F79F1" w:rsidRPr="00910711" w:rsidRDefault="00B9699D" w:rsidP="00590FD7">
      <w:pPr>
        <w:pStyle w:val="ListParagraph"/>
        <w:numPr>
          <w:ilvl w:val="2"/>
          <w:numId w:val="5"/>
        </w:numPr>
        <w:ind w:left="1136" w:hanging="710"/>
        <w:jc w:val="both"/>
        <w:rPr>
          <w:rFonts w:ascii="Arial" w:hAnsi="Arial" w:cs="Arial"/>
        </w:rPr>
      </w:pPr>
      <w:r w:rsidRPr="00910711">
        <w:rPr>
          <w:rFonts w:ascii="Arial" w:hAnsi="Arial" w:cs="Arial"/>
        </w:rPr>
        <w:t>the provision of services provided to individuals for or in connection with the prevention, di</w:t>
      </w:r>
      <w:r w:rsidR="0083194A" w:rsidRPr="00910711">
        <w:rPr>
          <w:rFonts w:ascii="Arial" w:hAnsi="Arial" w:cs="Arial"/>
        </w:rPr>
        <w:t>agnosis or treatment of illness;</w:t>
      </w:r>
      <w:r w:rsidRPr="00910711">
        <w:rPr>
          <w:rFonts w:ascii="Arial" w:hAnsi="Arial" w:cs="Arial"/>
        </w:rPr>
        <w:t xml:space="preserve"> and </w:t>
      </w:r>
    </w:p>
    <w:p w14:paraId="7C194D93" w14:textId="46778A04" w:rsidR="00B0196D" w:rsidRPr="00910711" w:rsidRDefault="00B9699D" w:rsidP="00590FD7">
      <w:pPr>
        <w:pStyle w:val="ListParagraph"/>
        <w:numPr>
          <w:ilvl w:val="2"/>
          <w:numId w:val="5"/>
        </w:numPr>
        <w:ind w:left="1136" w:hanging="710"/>
        <w:jc w:val="both"/>
        <w:rPr>
          <w:rFonts w:ascii="Arial" w:hAnsi="Arial" w:cs="Arial"/>
        </w:rPr>
      </w:pPr>
      <w:r w:rsidRPr="00910711">
        <w:rPr>
          <w:rFonts w:ascii="Arial" w:hAnsi="Arial" w:cs="Arial"/>
        </w:rPr>
        <w:t>the promotion and protection of public health.</w:t>
      </w:r>
    </w:p>
    <w:p w14:paraId="30ED53CC" w14:textId="71C201BA" w:rsidR="008E0D91" w:rsidRPr="00910711" w:rsidRDefault="006C05A8" w:rsidP="001F79F1">
      <w:pPr>
        <w:pStyle w:val="ListParagraph"/>
        <w:spacing w:after="0"/>
        <w:ind w:left="426" w:hanging="710"/>
        <w:jc w:val="both"/>
        <w:rPr>
          <w:rFonts w:ascii="Arial" w:hAnsi="Arial" w:cs="Arial"/>
        </w:rPr>
      </w:pPr>
      <w:r w:rsidRPr="00910711">
        <w:rPr>
          <w:rFonts w:ascii="Arial" w:hAnsi="Arial" w:cs="Arial"/>
        </w:rPr>
        <w:t xml:space="preserve"> </w:t>
      </w:r>
    </w:p>
    <w:p w14:paraId="07998042" w14:textId="28AB0767" w:rsidR="007F48F9" w:rsidRPr="00910711" w:rsidRDefault="00C902E9" w:rsidP="00590FD7">
      <w:pPr>
        <w:pStyle w:val="ListParagraph"/>
        <w:numPr>
          <w:ilvl w:val="1"/>
          <w:numId w:val="5"/>
        </w:numPr>
        <w:spacing w:after="0"/>
        <w:ind w:left="425" w:hanging="709"/>
        <w:contextualSpacing w:val="0"/>
        <w:jc w:val="both"/>
        <w:rPr>
          <w:rFonts w:ascii="Arial" w:hAnsi="Arial" w:cs="Arial"/>
          <w:lang w:val="en-GB"/>
        </w:rPr>
      </w:pPr>
      <w:r w:rsidRPr="00910711">
        <w:rPr>
          <w:rFonts w:ascii="Arial" w:eastAsia="Times New Roman" w:hAnsi="Arial" w:cs="Arial"/>
          <w:lang w:val="en-GB"/>
        </w:rPr>
        <w:t xml:space="preserve">The </w:t>
      </w:r>
      <w:r w:rsidR="0083194A" w:rsidRPr="00910711">
        <w:rPr>
          <w:rFonts w:ascii="Arial" w:eastAsia="Times New Roman" w:hAnsi="Arial" w:cs="Arial"/>
          <w:lang w:val="en-GB"/>
        </w:rPr>
        <w:t>T</w:t>
      </w:r>
      <w:r w:rsidRPr="00910711">
        <w:rPr>
          <w:rFonts w:ascii="Arial" w:eastAsia="Times New Roman" w:hAnsi="Arial" w:cs="Arial"/>
          <w:lang w:val="en-GB"/>
        </w:rPr>
        <w:t xml:space="preserve">rust may also carry on activities other than those mentioned </w:t>
      </w:r>
      <w:r w:rsidR="00646795" w:rsidRPr="00910711">
        <w:rPr>
          <w:rFonts w:ascii="Arial" w:hAnsi="Arial" w:cs="Arial"/>
          <w:lang w:val="en-GB"/>
        </w:rPr>
        <w:t>in the above paragraph</w:t>
      </w:r>
      <w:r w:rsidRPr="00910711">
        <w:rPr>
          <w:rFonts w:ascii="Arial" w:eastAsia="Times New Roman" w:hAnsi="Arial" w:cs="Arial"/>
          <w:lang w:val="en-GB"/>
        </w:rPr>
        <w:t xml:space="preserve"> for the purpose of making additional income available in order better to carry on its principal purpose.</w:t>
      </w:r>
      <w:r w:rsidR="006C05A8" w:rsidRPr="00910711">
        <w:rPr>
          <w:rFonts w:ascii="Arial" w:hAnsi="Arial" w:cs="Arial"/>
          <w:lang w:val="en-GB"/>
        </w:rPr>
        <w:t xml:space="preserve"> </w:t>
      </w:r>
    </w:p>
    <w:p w14:paraId="6B65E3E5" w14:textId="77777777" w:rsidR="00EA1E66" w:rsidRPr="00910711" w:rsidRDefault="00EA1E66" w:rsidP="003626B4">
      <w:pPr>
        <w:jc w:val="both"/>
        <w:rPr>
          <w:rFonts w:ascii="Arial" w:hAnsi="Arial" w:cs="Arial"/>
          <w:lang w:val="en-GB"/>
        </w:rPr>
      </w:pPr>
    </w:p>
    <w:p w14:paraId="6DF44CC8" w14:textId="314B1DD1" w:rsidR="00884BAF" w:rsidRPr="00910711" w:rsidRDefault="00400F0F" w:rsidP="001F79F1">
      <w:pPr>
        <w:pStyle w:val="Heading1"/>
        <w:tabs>
          <w:tab w:val="num" w:pos="567"/>
        </w:tabs>
        <w:spacing w:before="0" w:line="276" w:lineRule="auto"/>
        <w:ind w:left="426" w:hanging="710"/>
        <w:jc w:val="both"/>
        <w:rPr>
          <w:rFonts w:cs="Arial"/>
          <w:sz w:val="22"/>
          <w:szCs w:val="22"/>
          <w:lang w:val="en-GB"/>
        </w:rPr>
      </w:pPr>
      <w:bookmarkStart w:id="9" w:name="_Toc323282703"/>
      <w:bookmarkStart w:id="10" w:name="_Toc323282767"/>
      <w:bookmarkStart w:id="11" w:name="_Toc323284606"/>
      <w:bookmarkStart w:id="12" w:name="_Toc323720192"/>
      <w:bookmarkStart w:id="13" w:name="_Toc325453567"/>
      <w:bookmarkStart w:id="14" w:name="_Toc325534710"/>
      <w:bookmarkStart w:id="15" w:name="_Toc326156885"/>
      <w:bookmarkStart w:id="16" w:name="_Toc326225510"/>
      <w:bookmarkEnd w:id="9"/>
      <w:bookmarkEnd w:id="10"/>
      <w:bookmarkEnd w:id="11"/>
      <w:bookmarkEnd w:id="12"/>
      <w:bookmarkEnd w:id="13"/>
      <w:bookmarkEnd w:id="14"/>
      <w:bookmarkEnd w:id="15"/>
      <w:bookmarkEnd w:id="16"/>
      <w:r w:rsidRPr="00910711">
        <w:rPr>
          <w:rFonts w:cs="Arial"/>
          <w:sz w:val="22"/>
          <w:szCs w:val="22"/>
          <w:lang w:val="en-GB"/>
        </w:rPr>
        <w:t>Powers</w:t>
      </w:r>
    </w:p>
    <w:p w14:paraId="4BF8502D" w14:textId="77777777" w:rsidR="0083194A" w:rsidRPr="00910711" w:rsidRDefault="0083194A" w:rsidP="0046283E">
      <w:pPr>
        <w:spacing w:line="276" w:lineRule="auto"/>
        <w:jc w:val="both"/>
        <w:rPr>
          <w:rFonts w:ascii="Arial" w:hAnsi="Arial" w:cs="Arial"/>
          <w:sz w:val="22"/>
          <w:szCs w:val="22"/>
          <w:lang w:val="en-GB"/>
        </w:rPr>
      </w:pPr>
    </w:p>
    <w:p w14:paraId="0CC4CDA9" w14:textId="77777777" w:rsidR="001F79F1" w:rsidRPr="00910711" w:rsidRDefault="0083194A" w:rsidP="001F79F1">
      <w:pPr>
        <w:pStyle w:val="ListParagraph"/>
        <w:numPr>
          <w:ilvl w:val="1"/>
          <w:numId w:val="5"/>
        </w:numPr>
        <w:spacing w:after="0"/>
        <w:ind w:left="426" w:hanging="709"/>
        <w:contextualSpacing w:val="0"/>
        <w:jc w:val="both"/>
        <w:rPr>
          <w:rFonts w:ascii="Arial" w:hAnsi="Arial" w:cs="Arial"/>
        </w:rPr>
      </w:pPr>
      <w:r w:rsidRPr="00910711">
        <w:rPr>
          <w:rFonts w:ascii="Arial" w:hAnsi="Arial" w:cs="Arial"/>
        </w:rPr>
        <w:t>The powers of the T</w:t>
      </w:r>
      <w:r w:rsidR="00884BAF" w:rsidRPr="00910711">
        <w:rPr>
          <w:rFonts w:ascii="Arial" w:hAnsi="Arial" w:cs="Arial"/>
        </w:rPr>
        <w:t>rust are set out in the 2006 Act.</w:t>
      </w:r>
    </w:p>
    <w:p w14:paraId="651BD903" w14:textId="77777777" w:rsidR="001F79F1" w:rsidRPr="00910711" w:rsidRDefault="001F79F1" w:rsidP="001F79F1">
      <w:pPr>
        <w:pStyle w:val="ListParagraph"/>
        <w:spacing w:after="0"/>
        <w:ind w:left="426"/>
        <w:contextualSpacing w:val="0"/>
        <w:jc w:val="both"/>
        <w:rPr>
          <w:rFonts w:ascii="Arial" w:hAnsi="Arial" w:cs="Arial"/>
        </w:rPr>
      </w:pPr>
    </w:p>
    <w:p w14:paraId="4943B65C" w14:textId="77777777" w:rsidR="001F79F1" w:rsidRPr="00910711" w:rsidRDefault="006F67F8" w:rsidP="001F79F1">
      <w:pPr>
        <w:pStyle w:val="ListParagraph"/>
        <w:numPr>
          <w:ilvl w:val="1"/>
          <w:numId w:val="5"/>
        </w:numPr>
        <w:spacing w:after="0"/>
        <w:ind w:left="426" w:hanging="709"/>
        <w:contextualSpacing w:val="0"/>
        <w:jc w:val="both"/>
        <w:rPr>
          <w:rFonts w:ascii="Arial" w:hAnsi="Arial" w:cs="Arial"/>
        </w:rPr>
      </w:pPr>
      <w:r w:rsidRPr="00910711">
        <w:rPr>
          <w:rFonts w:ascii="Arial" w:hAnsi="Arial" w:cs="Arial"/>
        </w:rPr>
        <w:t>All t</w:t>
      </w:r>
      <w:r w:rsidR="0083194A" w:rsidRPr="00910711">
        <w:rPr>
          <w:rFonts w:ascii="Arial" w:hAnsi="Arial" w:cs="Arial"/>
        </w:rPr>
        <w:t>he powers of the T</w:t>
      </w:r>
      <w:r w:rsidR="00884BAF" w:rsidRPr="00910711">
        <w:rPr>
          <w:rFonts w:ascii="Arial" w:hAnsi="Arial" w:cs="Arial"/>
        </w:rPr>
        <w:t>rust shall be exercised by the Board of Direc</w:t>
      </w:r>
      <w:r w:rsidR="0083194A" w:rsidRPr="00910711">
        <w:rPr>
          <w:rFonts w:ascii="Arial" w:hAnsi="Arial" w:cs="Arial"/>
        </w:rPr>
        <w:t>tors on behalf of the T</w:t>
      </w:r>
      <w:r w:rsidR="00884BAF" w:rsidRPr="00910711">
        <w:rPr>
          <w:rFonts w:ascii="Arial" w:hAnsi="Arial" w:cs="Arial"/>
        </w:rPr>
        <w:t>rust.</w:t>
      </w:r>
    </w:p>
    <w:p w14:paraId="45B7C7DB" w14:textId="77777777" w:rsidR="001F79F1" w:rsidRPr="00910711" w:rsidRDefault="001F79F1" w:rsidP="001F79F1">
      <w:pPr>
        <w:pStyle w:val="ListParagraph"/>
        <w:rPr>
          <w:rFonts w:ascii="Arial" w:hAnsi="Arial" w:cs="Arial"/>
        </w:rPr>
      </w:pPr>
    </w:p>
    <w:p w14:paraId="76BEBEE4" w14:textId="201BDA0D" w:rsidR="000106BD" w:rsidRPr="00910711" w:rsidRDefault="00884BAF" w:rsidP="000106BD">
      <w:pPr>
        <w:pStyle w:val="ListParagraph"/>
        <w:numPr>
          <w:ilvl w:val="1"/>
          <w:numId w:val="5"/>
        </w:numPr>
        <w:spacing w:after="0"/>
        <w:ind w:left="426" w:hanging="709"/>
        <w:contextualSpacing w:val="0"/>
        <w:jc w:val="both"/>
        <w:rPr>
          <w:rFonts w:ascii="Arial" w:hAnsi="Arial" w:cs="Arial"/>
        </w:rPr>
      </w:pPr>
      <w:r w:rsidRPr="00910711">
        <w:rPr>
          <w:rFonts w:ascii="Arial" w:hAnsi="Arial" w:cs="Arial"/>
        </w:rPr>
        <w:t xml:space="preserve">Any of these powers may be delegated to a committee of </w:t>
      </w:r>
      <w:r w:rsidR="0083194A" w:rsidRPr="00910711">
        <w:rPr>
          <w:rFonts w:ascii="Arial" w:hAnsi="Arial" w:cs="Arial"/>
        </w:rPr>
        <w:t>Directors or to an executive D</w:t>
      </w:r>
      <w:r w:rsidRPr="00910711">
        <w:rPr>
          <w:rFonts w:ascii="Arial" w:hAnsi="Arial" w:cs="Arial"/>
        </w:rPr>
        <w:t>irector.</w:t>
      </w:r>
    </w:p>
    <w:p w14:paraId="37C2855A" w14:textId="77777777" w:rsidR="000106BD" w:rsidRPr="00910711" w:rsidRDefault="000106BD" w:rsidP="000106BD">
      <w:pPr>
        <w:jc w:val="both"/>
        <w:rPr>
          <w:rFonts w:ascii="Arial" w:hAnsi="Arial" w:cs="Arial"/>
        </w:rPr>
      </w:pPr>
    </w:p>
    <w:p w14:paraId="602988EF" w14:textId="77777777" w:rsidR="000106BD" w:rsidRPr="00910711" w:rsidRDefault="000106BD" w:rsidP="000106BD">
      <w:pPr>
        <w:pStyle w:val="ListNumber"/>
        <w:ind w:left="362" w:hanging="646"/>
        <w:rPr>
          <w:rFonts w:ascii="Arial" w:hAnsi="Arial" w:cs="Arial"/>
          <w:b/>
          <w:bCs/>
          <w:sz w:val="22"/>
          <w:szCs w:val="22"/>
          <w:u w:val="single"/>
        </w:rPr>
      </w:pPr>
      <w:r w:rsidRPr="00910711">
        <w:rPr>
          <w:rFonts w:ascii="Arial" w:hAnsi="Arial" w:cs="Arial"/>
          <w:b/>
          <w:bCs/>
          <w:sz w:val="22"/>
          <w:szCs w:val="22"/>
          <w:u w:val="single"/>
        </w:rPr>
        <w:t>Commitments</w:t>
      </w:r>
    </w:p>
    <w:p w14:paraId="1037FB12" w14:textId="77777777" w:rsidR="000106BD" w:rsidRPr="00910711" w:rsidRDefault="000106BD" w:rsidP="00590FD7">
      <w:pPr>
        <w:pStyle w:val="ListNumber"/>
        <w:numPr>
          <w:ilvl w:val="0"/>
          <w:numId w:val="0"/>
        </w:numPr>
        <w:spacing w:line="276" w:lineRule="auto"/>
        <w:ind w:left="-284"/>
        <w:jc w:val="both"/>
        <w:rPr>
          <w:rFonts w:ascii="Arial" w:hAnsi="Arial" w:cs="Arial"/>
        </w:rPr>
      </w:pPr>
    </w:p>
    <w:p w14:paraId="1B5E6D1F" w14:textId="77777777" w:rsidR="009B0BF6" w:rsidRPr="00910711" w:rsidRDefault="000106BD" w:rsidP="00590FD7">
      <w:pPr>
        <w:pStyle w:val="ListNumber"/>
        <w:numPr>
          <w:ilvl w:val="1"/>
          <w:numId w:val="5"/>
        </w:numPr>
        <w:spacing w:line="276" w:lineRule="auto"/>
        <w:ind w:left="426" w:hanging="710"/>
        <w:jc w:val="both"/>
        <w:rPr>
          <w:rFonts w:ascii="Arial" w:hAnsi="Arial" w:cs="Arial"/>
          <w:sz w:val="22"/>
          <w:szCs w:val="22"/>
        </w:rPr>
      </w:pPr>
      <w:r w:rsidRPr="00910711">
        <w:rPr>
          <w:rFonts w:ascii="Arial" w:hAnsi="Arial" w:cs="Arial"/>
          <w:sz w:val="22"/>
          <w:szCs w:val="22"/>
        </w:rPr>
        <w:t>The Trust shall exercise its functions effectively, efficiently, and economically.</w:t>
      </w:r>
    </w:p>
    <w:p w14:paraId="7AB8F303" w14:textId="77777777" w:rsidR="009B0BF6" w:rsidRPr="00910711" w:rsidRDefault="009B0BF6" w:rsidP="00590FD7">
      <w:pPr>
        <w:pStyle w:val="ListNumber"/>
        <w:numPr>
          <w:ilvl w:val="0"/>
          <w:numId w:val="0"/>
        </w:numPr>
        <w:spacing w:line="276" w:lineRule="auto"/>
        <w:ind w:left="360" w:hanging="360"/>
        <w:jc w:val="both"/>
        <w:rPr>
          <w:rFonts w:ascii="Arial" w:hAnsi="Arial" w:cs="Arial"/>
        </w:rPr>
      </w:pPr>
    </w:p>
    <w:p w14:paraId="0CB4A465" w14:textId="47B1CD05" w:rsidR="009B0BF6" w:rsidRPr="00910711" w:rsidRDefault="009B0BF6" w:rsidP="00590FD7">
      <w:pPr>
        <w:pStyle w:val="ListNumber"/>
        <w:numPr>
          <w:ilvl w:val="1"/>
          <w:numId w:val="5"/>
        </w:numPr>
        <w:spacing w:line="276" w:lineRule="auto"/>
        <w:ind w:left="426" w:hanging="710"/>
        <w:jc w:val="both"/>
        <w:rPr>
          <w:rFonts w:ascii="Arial" w:hAnsi="Arial" w:cs="Arial"/>
          <w:sz w:val="22"/>
          <w:szCs w:val="22"/>
        </w:rPr>
      </w:pPr>
      <w:r w:rsidRPr="00910711">
        <w:rPr>
          <w:rFonts w:ascii="Arial" w:hAnsi="Arial" w:cs="Arial"/>
          <w:sz w:val="22"/>
          <w:szCs w:val="22"/>
        </w:rPr>
        <w:t xml:space="preserve">Subject to paragraph 5.3 below and having regard to any guidance published by NHS England, in </w:t>
      </w:r>
      <w:r w:rsidR="006C10C7" w:rsidRPr="00910711">
        <w:rPr>
          <w:rFonts w:ascii="Arial" w:hAnsi="Arial" w:cs="Arial"/>
          <w:sz w:val="22"/>
          <w:szCs w:val="22"/>
        </w:rPr>
        <w:t>deciding</w:t>
      </w:r>
      <w:r w:rsidRPr="00910711">
        <w:rPr>
          <w:rFonts w:ascii="Arial" w:hAnsi="Arial" w:cs="Arial"/>
          <w:sz w:val="22"/>
          <w:szCs w:val="22"/>
        </w:rPr>
        <w:t xml:space="preserve"> about the exercise of its functions, the Trust shall have regard to all likely effects of the decision in relation to:</w:t>
      </w:r>
    </w:p>
    <w:p w14:paraId="2C74DD10" w14:textId="77777777" w:rsidR="006A5990" w:rsidRPr="00910711" w:rsidRDefault="006A5990" w:rsidP="00590FD7">
      <w:pPr>
        <w:pStyle w:val="ListNumber"/>
        <w:numPr>
          <w:ilvl w:val="0"/>
          <w:numId w:val="0"/>
        </w:numPr>
        <w:spacing w:line="276" w:lineRule="auto"/>
        <w:ind w:hanging="284"/>
        <w:jc w:val="both"/>
        <w:rPr>
          <w:rFonts w:ascii="Arial" w:hAnsi="Arial" w:cs="Arial"/>
          <w:sz w:val="22"/>
          <w:szCs w:val="22"/>
        </w:rPr>
      </w:pPr>
    </w:p>
    <w:p w14:paraId="52F75C46" w14:textId="2FE70C7A" w:rsidR="006A5990" w:rsidRPr="00910711" w:rsidRDefault="006A5990" w:rsidP="00590FD7">
      <w:pPr>
        <w:pStyle w:val="ListNumber"/>
        <w:numPr>
          <w:ilvl w:val="2"/>
          <w:numId w:val="5"/>
        </w:numPr>
        <w:spacing w:line="276" w:lineRule="auto"/>
        <w:ind w:left="1134"/>
        <w:jc w:val="both"/>
        <w:rPr>
          <w:rFonts w:ascii="Arial" w:hAnsi="Arial" w:cs="Arial"/>
          <w:sz w:val="22"/>
          <w:szCs w:val="22"/>
        </w:rPr>
      </w:pPr>
      <w:r w:rsidRPr="00910711">
        <w:rPr>
          <w:rFonts w:ascii="Arial" w:hAnsi="Arial" w:cs="Arial"/>
          <w:sz w:val="22"/>
          <w:szCs w:val="22"/>
        </w:rPr>
        <w:t xml:space="preserve">the health and </w:t>
      </w:r>
      <w:r w:rsidR="006D732E" w:rsidRPr="00910711">
        <w:rPr>
          <w:rFonts w:ascii="Arial" w:hAnsi="Arial" w:cs="Arial"/>
          <w:sz w:val="22"/>
          <w:szCs w:val="22"/>
        </w:rPr>
        <w:t>wellbeing</w:t>
      </w:r>
      <w:r w:rsidRPr="00910711">
        <w:rPr>
          <w:rFonts w:ascii="Arial" w:hAnsi="Arial" w:cs="Arial"/>
          <w:sz w:val="22"/>
          <w:szCs w:val="22"/>
        </w:rPr>
        <w:t xml:space="preserve"> of the people of England;</w:t>
      </w:r>
    </w:p>
    <w:p w14:paraId="0AEF12CC" w14:textId="77777777" w:rsidR="006A5990" w:rsidRPr="00910711" w:rsidRDefault="006A5990" w:rsidP="00590FD7">
      <w:pPr>
        <w:pStyle w:val="ListNumber"/>
        <w:numPr>
          <w:ilvl w:val="2"/>
          <w:numId w:val="5"/>
        </w:numPr>
        <w:spacing w:line="276" w:lineRule="auto"/>
        <w:ind w:left="1134"/>
        <w:jc w:val="both"/>
        <w:rPr>
          <w:rFonts w:ascii="Arial" w:hAnsi="Arial" w:cs="Arial"/>
          <w:sz w:val="22"/>
          <w:szCs w:val="22"/>
        </w:rPr>
      </w:pPr>
      <w:r w:rsidRPr="00910711">
        <w:rPr>
          <w:rFonts w:ascii="Arial" w:hAnsi="Arial" w:cs="Arial"/>
          <w:sz w:val="22"/>
          <w:szCs w:val="22"/>
        </w:rPr>
        <w:t>the quality of services provided to individuals be relevant bodies, or in pursuance of arrangements made by relevant bodies, for or in connection with the prevention, diagnosis or treatment of illness, as part of the health service in England; and</w:t>
      </w:r>
    </w:p>
    <w:p w14:paraId="0944725E" w14:textId="77777777" w:rsidR="006A5990" w:rsidRPr="00910711" w:rsidRDefault="006A5990" w:rsidP="00590FD7">
      <w:pPr>
        <w:pStyle w:val="ListNumber"/>
        <w:numPr>
          <w:ilvl w:val="2"/>
          <w:numId w:val="5"/>
        </w:numPr>
        <w:spacing w:line="276" w:lineRule="auto"/>
        <w:ind w:left="1134"/>
        <w:jc w:val="both"/>
        <w:rPr>
          <w:rFonts w:ascii="Arial" w:hAnsi="Arial" w:cs="Arial"/>
          <w:sz w:val="22"/>
          <w:szCs w:val="22"/>
        </w:rPr>
      </w:pPr>
      <w:r w:rsidRPr="00910711">
        <w:rPr>
          <w:rFonts w:ascii="Arial" w:hAnsi="Arial" w:cs="Arial"/>
          <w:sz w:val="22"/>
          <w:szCs w:val="22"/>
        </w:rPr>
        <w:t>efficiency and sustainability in relation to the use of resources by relevant bodies for the purposes of the health service in England.</w:t>
      </w:r>
    </w:p>
    <w:p w14:paraId="02A24C8A" w14:textId="77777777" w:rsidR="006A5990" w:rsidRPr="00910711" w:rsidRDefault="006A5990" w:rsidP="00590FD7">
      <w:pPr>
        <w:pStyle w:val="ListNumber"/>
        <w:numPr>
          <w:ilvl w:val="0"/>
          <w:numId w:val="0"/>
        </w:numPr>
        <w:spacing w:line="276" w:lineRule="auto"/>
        <w:jc w:val="both"/>
        <w:rPr>
          <w:rFonts w:ascii="Arial" w:hAnsi="Arial" w:cs="Arial"/>
          <w:sz w:val="22"/>
          <w:szCs w:val="22"/>
        </w:rPr>
      </w:pPr>
    </w:p>
    <w:p w14:paraId="03B49626" w14:textId="6F6DC23A" w:rsidR="006A5990" w:rsidRPr="00910711" w:rsidRDefault="006A5990" w:rsidP="00590FD7">
      <w:pPr>
        <w:pStyle w:val="ListNumber"/>
        <w:numPr>
          <w:ilvl w:val="1"/>
          <w:numId w:val="5"/>
        </w:numPr>
        <w:spacing w:line="276" w:lineRule="auto"/>
        <w:ind w:left="426" w:hanging="710"/>
        <w:jc w:val="both"/>
        <w:rPr>
          <w:rFonts w:ascii="Arial" w:hAnsi="Arial" w:cs="Arial"/>
          <w:sz w:val="22"/>
          <w:szCs w:val="22"/>
        </w:rPr>
      </w:pPr>
      <w:r w:rsidRPr="00910711">
        <w:rPr>
          <w:rFonts w:ascii="Arial" w:hAnsi="Arial" w:cs="Arial"/>
          <w:sz w:val="22"/>
          <w:szCs w:val="22"/>
        </w:rPr>
        <w:t xml:space="preserve">The requirement to have regard to the wider effect of its decisions set out in paragraph 5.2 shall not apply to decisions about services to be provided to a particular individual for or in connection with the prevention, diagnosis or treatment of illness. </w:t>
      </w:r>
    </w:p>
    <w:p w14:paraId="60C11AB6" w14:textId="77777777" w:rsidR="006A5990" w:rsidRPr="00910711" w:rsidRDefault="006A5990" w:rsidP="00590FD7">
      <w:pPr>
        <w:pStyle w:val="ListNumber"/>
        <w:numPr>
          <w:ilvl w:val="0"/>
          <w:numId w:val="0"/>
        </w:numPr>
        <w:spacing w:line="276" w:lineRule="auto"/>
        <w:ind w:left="709"/>
        <w:jc w:val="both"/>
        <w:rPr>
          <w:rFonts w:ascii="Arial" w:hAnsi="Arial" w:cs="Arial"/>
          <w:sz w:val="22"/>
          <w:szCs w:val="22"/>
        </w:rPr>
      </w:pPr>
    </w:p>
    <w:p w14:paraId="12E2CB63" w14:textId="2CB1B96E" w:rsidR="006A5990" w:rsidRPr="00910711" w:rsidRDefault="006A5990" w:rsidP="00590FD7">
      <w:pPr>
        <w:pStyle w:val="ListNumber"/>
        <w:numPr>
          <w:ilvl w:val="1"/>
          <w:numId w:val="5"/>
        </w:numPr>
        <w:spacing w:line="276" w:lineRule="auto"/>
        <w:ind w:left="426" w:hanging="709"/>
        <w:jc w:val="both"/>
        <w:rPr>
          <w:rFonts w:ascii="Arial" w:hAnsi="Arial" w:cs="Arial"/>
          <w:sz w:val="22"/>
          <w:szCs w:val="22"/>
        </w:rPr>
      </w:pPr>
      <w:r w:rsidRPr="00910711">
        <w:rPr>
          <w:rFonts w:ascii="Arial" w:hAnsi="Arial" w:cs="Arial"/>
          <w:sz w:val="22"/>
          <w:szCs w:val="22"/>
        </w:rPr>
        <w:t>In paragraph 5.2 ‘relevant bodies’ has the meaning set out in paragraph 63A(4) of the 2006 Act.</w:t>
      </w:r>
      <w:r w:rsidRPr="00910711">
        <w:rPr>
          <w:rFonts w:ascii="Arial" w:hAnsi="Arial" w:cs="Arial"/>
          <w:sz w:val="22"/>
          <w:szCs w:val="22"/>
        </w:rPr>
        <w:tab/>
      </w:r>
    </w:p>
    <w:p w14:paraId="6A8B75A1" w14:textId="77777777" w:rsidR="0034124B" w:rsidRPr="00910711" w:rsidRDefault="0034124B" w:rsidP="00590FD7">
      <w:pPr>
        <w:pStyle w:val="ListNumber"/>
        <w:numPr>
          <w:ilvl w:val="0"/>
          <w:numId w:val="0"/>
        </w:numPr>
        <w:spacing w:line="276" w:lineRule="auto"/>
        <w:ind w:left="426"/>
        <w:jc w:val="both"/>
        <w:rPr>
          <w:rFonts w:ascii="Arial" w:hAnsi="Arial" w:cs="Arial"/>
          <w:sz w:val="22"/>
          <w:szCs w:val="22"/>
        </w:rPr>
      </w:pPr>
    </w:p>
    <w:p w14:paraId="076F5006" w14:textId="69909405" w:rsidR="00850F78" w:rsidRPr="00910711" w:rsidRDefault="0034124B" w:rsidP="00590FD7">
      <w:pPr>
        <w:pStyle w:val="ListNumber"/>
        <w:numPr>
          <w:ilvl w:val="1"/>
          <w:numId w:val="5"/>
        </w:numPr>
        <w:spacing w:line="276" w:lineRule="auto"/>
        <w:ind w:left="426" w:hanging="709"/>
        <w:jc w:val="both"/>
        <w:rPr>
          <w:rFonts w:ascii="Arial" w:hAnsi="Arial" w:cs="Arial"/>
          <w:sz w:val="22"/>
          <w:szCs w:val="22"/>
        </w:rPr>
      </w:pPr>
      <w:r w:rsidRPr="00910711">
        <w:rPr>
          <w:rFonts w:ascii="Arial" w:hAnsi="Arial" w:cs="Arial"/>
          <w:sz w:val="22"/>
          <w:szCs w:val="22"/>
        </w:rPr>
        <w:t xml:space="preserve">In exercising its functions, the Trust shall have regard to the need to contribute towards compliance with the UK net zero emissions target set out at section 1 of the Climate Change Act 2008 and the environmental targets set out at section 5 of the Environment Act 2021, and to adapt to any current or predicted impacts of climate change identified in the most recent report under section 56 of the Climate Change Act 2008. In doing so, the Trust shall also have regard to guidance published by NHS England. </w:t>
      </w:r>
    </w:p>
    <w:p w14:paraId="6ED9F1FC" w14:textId="77777777" w:rsidR="00590FD7" w:rsidRPr="00910711" w:rsidRDefault="00590FD7" w:rsidP="000E3943">
      <w:pPr>
        <w:pStyle w:val="ListNumber"/>
        <w:numPr>
          <w:ilvl w:val="0"/>
          <w:numId w:val="0"/>
        </w:numPr>
        <w:spacing w:line="276" w:lineRule="auto"/>
        <w:jc w:val="both"/>
        <w:rPr>
          <w:rFonts w:ascii="Arial" w:hAnsi="Arial" w:cs="Arial"/>
          <w:sz w:val="22"/>
          <w:szCs w:val="22"/>
        </w:rPr>
      </w:pPr>
    </w:p>
    <w:p w14:paraId="090C3766" w14:textId="1E4DE5C7" w:rsidR="006C10C7" w:rsidRPr="00910711" w:rsidRDefault="006C10C7" w:rsidP="00590FD7">
      <w:pPr>
        <w:pStyle w:val="ListParagraph"/>
        <w:numPr>
          <w:ilvl w:val="1"/>
          <w:numId w:val="5"/>
        </w:numPr>
        <w:spacing w:after="0"/>
        <w:ind w:left="426" w:hanging="709"/>
        <w:jc w:val="both"/>
        <w:rPr>
          <w:rFonts w:ascii="Arial" w:hAnsi="Arial" w:cs="Arial"/>
        </w:rPr>
      </w:pPr>
      <w:r w:rsidRPr="00910711">
        <w:rPr>
          <w:rFonts w:ascii="Arial" w:hAnsi="Arial" w:cs="Arial"/>
        </w:rPr>
        <w:t>The Trust may do anything which appears to be necessary or expedient for the purposes of or in connection with its functions.</w:t>
      </w:r>
    </w:p>
    <w:p w14:paraId="2D74B340" w14:textId="77777777" w:rsidR="007D42B4" w:rsidRPr="00910711" w:rsidRDefault="007D42B4" w:rsidP="00590FD7">
      <w:pPr>
        <w:spacing w:line="276" w:lineRule="auto"/>
        <w:ind w:left="426"/>
        <w:jc w:val="both"/>
        <w:rPr>
          <w:rFonts w:ascii="Arial" w:hAnsi="Arial" w:cs="Arial"/>
        </w:rPr>
      </w:pPr>
    </w:p>
    <w:p w14:paraId="4AA674E6" w14:textId="6D82DE29" w:rsidR="006C10C7" w:rsidRPr="00910711" w:rsidRDefault="006C10C7" w:rsidP="00590FD7">
      <w:pPr>
        <w:pStyle w:val="ListParagraph"/>
        <w:numPr>
          <w:ilvl w:val="1"/>
          <w:numId w:val="5"/>
        </w:numPr>
        <w:spacing w:after="0"/>
        <w:ind w:left="426" w:hanging="709"/>
        <w:jc w:val="both"/>
        <w:rPr>
          <w:rFonts w:ascii="Arial" w:hAnsi="Arial" w:cs="Arial"/>
          <w:b/>
          <w:bCs/>
        </w:rPr>
      </w:pPr>
      <w:r w:rsidRPr="00910711">
        <w:rPr>
          <w:rFonts w:ascii="Arial" w:hAnsi="Arial" w:cs="Arial"/>
          <w:b/>
          <w:bCs/>
        </w:rPr>
        <w:t>Joint working and delegation arrangements</w:t>
      </w:r>
    </w:p>
    <w:p w14:paraId="47BAE50A" w14:textId="38F54EA5" w:rsidR="001B508F" w:rsidRPr="00910711" w:rsidRDefault="001B508F" w:rsidP="001B508F">
      <w:pPr>
        <w:jc w:val="both"/>
        <w:rPr>
          <w:rFonts w:ascii="Arial" w:hAnsi="Arial" w:cs="Arial"/>
        </w:rPr>
      </w:pPr>
    </w:p>
    <w:p w14:paraId="05261388" w14:textId="49AE3B8F" w:rsidR="001B508F" w:rsidRPr="00910711" w:rsidRDefault="001B508F" w:rsidP="000E3943">
      <w:pPr>
        <w:pStyle w:val="ListParagraph"/>
        <w:numPr>
          <w:ilvl w:val="2"/>
          <w:numId w:val="5"/>
        </w:numPr>
        <w:jc w:val="both"/>
        <w:rPr>
          <w:rFonts w:ascii="Arial" w:hAnsi="Arial" w:cs="Arial"/>
        </w:rPr>
      </w:pPr>
      <w:bookmarkStart w:id="17" w:name="_Hlk215217856"/>
      <w:r w:rsidRPr="00910711">
        <w:rPr>
          <w:rFonts w:ascii="Arial" w:hAnsi="Arial" w:cs="Arial"/>
        </w:rPr>
        <w:t xml:space="preserve">The Trust may enter into arrangements for the carrying out, on such terms as the Trust considers appropriate, of any of its functions jointly with any other person.  </w:t>
      </w:r>
    </w:p>
    <w:p w14:paraId="5B576228" w14:textId="77777777" w:rsidR="000E3943" w:rsidRPr="00910711" w:rsidRDefault="000E3943" w:rsidP="000E3943">
      <w:pPr>
        <w:pStyle w:val="ListParagraph"/>
        <w:ind w:left="1146"/>
        <w:rPr>
          <w:rFonts w:ascii="Arial" w:hAnsi="Arial" w:cs="Arial"/>
        </w:rPr>
      </w:pPr>
    </w:p>
    <w:bookmarkEnd w:id="17"/>
    <w:p w14:paraId="5091AF4C" w14:textId="7BF0D2D0" w:rsidR="007D42B4" w:rsidRPr="00910711" w:rsidRDefault="007D42B4" w:rsidP="000E3943">
      <w:pPr>
        <w:pStyle w:val="ListParagraph"/>
        <w:numPr>
          <w:ilvl w:val="2"/>
          <w:numId w:val="5"/>
        </w:numPr>
        <w:rPr>
          <w:rFonts w:ascii="Arial" w:hAnsi="Arial" w:cs="Arial"/>
        </w:rPr>
      </w:pPr>
      <w:r w:rsidRPr="00910711">
        <w:rPr>
          <w:rFonts w:ascii="Arial" w:hAnsi="Arial" w:cs="Arial"/>
        </w:rPr>
        <w:t>Subject to paragraph 5.7.</w:t>
      </w:r>
      <w:r w:rsidR="006F2791" w:rsidRPr="00910711">
        <w:rPr>
          <w:rFonts w:ascii="Arial" w:hAnsi="Arial" w:cs="Arial"/>
        </w:rPr>
        <w:t>4</w:t>
      </w:r>
      <w:r w:rsidRPr="00910711">
        <w:rPr>
          <w:rFonts w:ascii="Arial" w:hAnsi="Arial" w:cs="Arial"/>
        </w:rPr>
        <w:t xml:space="preserve"> the Trust may arrange in accordance with s65Z5 of the 2006 Act for the joint exercise of functions with any one or more of the following bodies:</w:t>
      </w:r>
    </w:p>
    <w:p w14:paraId="22CA9C00" w14:textId="77777777" w:rsidR="000E3943" w:rsidRPr="00910711" w:rsidRDefault="000E3943" w:rsidP="000E3943">
      <w:pPr>
        <w:pStyle w:val="ListParagraph"/>
        <w:ind w:left="1146"/>
        <w:rPr>
          <w:rFonts w:ascii="Arial" w:hAnsi="Arial" w:cs="Arial"/>
        </w:rPr>
      </w:pPr>
    </w:p>
    <w:p w14:paraId="7FFB3795" w14:textId="6F16251F" w:rsidR="007D42B4" w:rsidRPr="00910711" w:rsidRDefault="007D42B4" w:rsidP="00495E66">
      <w:pPr>
        <w:pStyle w:val="ListParagraph"/>
        <w:numPr>
          <w:ilvl w:val="3"/>
          <w:numId w:val="5"/>
        </w:numPr>
        <w:ind w:hanging="939"/>
        <w:rPr>
          <w:rFonts w:ascii="Arial" w:hAnsi="Arial" w:cs="Arial"/>
        </w:rPr>
      </w:pPr>
      <w:r w:rsidRPr="00910711">
        <w:rPr>
          <w:rFonts w:ascii="Arial" w:hAnsi="Arial" w:cs="Arial"/>
        </w:rPr>
        <w:t>a relevant body:</w:t>
      </w:r>
    </w:p>
    <w:p w14:paraId="3289E4AA" w14:textId="308AF72A" w:rsidR="007D42B4" w:rsidRPr="00910711" w:rsidRDefault="007D42B4" w:rsidP="00495E66">
      <w:pPr>
        <w:pStyle w:val="ListParagraph"/>
        <w:numPr>
          <w:ilvl w:val="3"/>
          <w:numId w:val="5"/>
        </w:numPr>
        <w:ind w:hanging="939"/>
        <w:rPr>
          <w:rFonts w:ascii="Arial" w:hAnsi="Arial" w:cs="Arial"/>
        </w:rPr>
      </w:pPr>
      <w:r w:rsidRPr="00910711">
        <w:rPr>
          <w:rFonts w:ascii="Arial" w:hAnsi="Arial" w:cs="Arial"/>
        </w:rPr>
        <w:t>a local authority;</w:t>
      </w:r>
    </w:p>
    <w:p w14:paraId="1547A240" w14:textId="5CCB85AF" w:rsidR="007D42B4" w:rsidRPr="00910711" w:rsidRDefault="007D42B4" w:rsidP="00495E66">
      <w:pPr>
        <w:pStyle w:val="ListParagraph"/>
        <w:numPr>
          <w:ilvl w:val="3"/>
          <w:numId w:val="5"/>
        </w:numPr>
        <w:ind w:hanging="939"/>
        <w:rPr>
          <w:rFonts w:ascii="Arial" w:hAnsi="Arial" w:cs="Arial"/>
        </w:rPr>
      </w:pPr>
      <w:r w:rsidRPr="00910711">
        <w:rPr>
          <w:rFonts w:ascii="Arial" w:hAnsi="Arial" w:cs="Arial"/>
        </w:rPr>
        <w:t>a combined authority</w:t>
      </w:r>
      <w:r w:rsidR="006F2791" w:rsidRPr="00910711">
        <w:rPr>
          <w:rFonts w:ascii="Arial" w:hAnsi="Arial" w:cs="Arial"/>
        </w:rPr>
        <w:t>.</w:t>
      </w:r>
    </w:p>
    <w:p w14:paraId="02BF4C8A" w14:textId="77777777" w:rsidR="00FF6040" w:rsidRPr="00910711" w:rsidRDefault="00FF6040" w:rsidP="00590FD7">
      <w:pPr>
        <w:pStyle w:val="ListParagraph"/>
        <w:spacing w:after="0"/>
        <w:ind w:left="426"/>
        <w:jc w:val="both"/>
        <w:rPr>
          <w:rFonts w:ascii="Arial" w:hAnsi="Arial" w:cs="Arial"/>
        </w:rPr>
      </w:pPr>
    </w:p>
    <w:p w14:paraId="1B493B19" w14:textId="77777777" w:rsidR="001B508F" w:rsidRPr="00910711" w:rsidRDefault="001B508F" w:rsidP="000E3943">
      <w:pPr>
        <w:pStyle w:val="ListParagraph"/>
        <w:numPr>
          <w:ilvl w:val="2"/>
          <w:numId w:val="5"/>
        </w:numPr>
        <w:jc w:val="both"/>
        <w:rPr>
          <w:rFonts w:ascii="Arial" w:hAnsi="Arial" w:cs="Arial"/>
        </w:rPr>
      </w:pPr>
      <w:bookmarkStart w:id="18" w:name="_Hlk215217888"/>
      <w:r w:rsidRPr="00910711">
        <w:rPr>
          <w:rFonts w:ascii="Arial" w:hAnsi="Arial" w:cs="Arial"/>
        </w:rPr>
        <w:t>The Trust may also enter into arrangements to carry out the functions of another relevant body, whether jointly or otherwise.</w:t>
      </w:r>
    </w:p>
    <w:p w14:paraId="39197494" w14:textId="77777777" w:rsidR="000E3943" w:rsidRPr="00910711" w:rsidRDefault="000E3943" w:rsidP="000E3943">
      <w:pPr>
        <w:pStyle w:val="ListParagraph"/>
        <w:ind w:left="1146"/>
        <w:jc w:val="both"/>
        <w:rPr>
          <w:rFonts w:ascii="Arial" w:hAnsi="Arial" w:cs="Arial"/>
        </w:rPr>
      </w:pPr>
    </w:p>
    <w:bookmarkEnd w:id="18"/>
    <w:p w14:paraId="51CE7182" w14:textId="2043F795" w:rsidR="009542CA" w:rsidRDefault="007D42B4" w:rsidP="009542CA">
      <w:pPr>
        <w:pStyle w:val="ListParagraph"/>
        <w:numPr>
          <w:ilvl w:val="2"/>
          <w:numId w:val="5"/>
        </w:numPr>
        <w:jc w:val="both"/>
        <w:rPr>
          <w:rFonts w:ascii="Arial" w:hAnsi="Arial" w:cs="Arial"/>
        </w:rPr>
      </w:pPr>
      <w:r w:rsidRPr="00910711">
        <w:rPr>
          <w:rFonts w:ascii="Arial" w:hAnsi="Arial" w:cs="Arial"/>
        </w:rPr>
        <w:t>Where the Trust has entered into arrangements for the joint exercise of functions with one or more bodies in accordance with paragraph 5.7.</w:t>
      </w:r>
      <w:r w:rsidR="001B508F" w:rsidRPr="00910711">
        <w:rPr>
          <w:rFonts w:ascii="Arial" w:hAnsi="Arial" w:cs="Arial"/>
        </w:rPr>
        <w:t>2</w:t>
      </w:r>
      <w:r w:rsidRPr="00910711">
        <w:rPr>
          <w:rFonts w:ascii="Arial" w:hAnsi="Arial" w:cs="Arial"/>
        </w:rPr>
        <w:t>, it may make arrangements for:</w:t>
      </w:r>
    </w:p>
    <w:p w14:paraId="7623C007" w14:textId="77777777" w:rsidR="009542CA" w:rsidRPr="009542CA" w:rsidRDefault="009542CA" w:rsidP="009542CA">
      <w:pPr>
        <w:pStyle w:val="ListParagraph"/>
        <w:ind w:left="1146"/>
        <w:jc w:val="both"/>
        <w:rPr>
          <w:rFonts w:ascii="Arial" w:hAnsi="Arial" w:cs="Arial"/>
        </w:rPr>
      </w:pPr>
    </w:p>
    <w:p w14:paraId="2539AAC2" w14:textId="77777777" w:rsidR="009542CA" w:rsidRDefault="007D42B4" w:rsidP="00A06403">
      <w:pPr>
        <w:pStyle w:val="ListParagraph"/>
        <w:numPr>
          <w:ilvl w:val="3"/>
          <w:numId w:val="65"/>
        </w:numPr>
        <w:spacing w:after="0"/>
        <w:ind w:hanging="939"/>
        <w:jc w:val="both"/>
        <w:rPr>
          <w:rFonts w:ascii="Arial" w:hAnsi="Arial" w:cs="Arial"/>
        </w:rPr>
      </w:pPr>
      <w:r w:rsidRPr="00910711">
        <w:rPr>
          <w:rFonts w:ascii="Arial" w:hAnsi="Arial" w:cs="Arial"/>
        </w:rPr>
        <w:t>the function to be exercised by a joint committee of theirs</w:t>
      </w:r>
      <w:r w:rsidR="006F2791" w:rsidRPr="00910711">
        <w:rPr>
          <w:rFonts w:ascii="Arial" w:hAnsi="Arial" w:cs="Arial"/>
        </w:rPr>
        <w:t>.</w:t>
      </w:r>
    </w:p>
    <w:p w14:paraId="693C2D84" w14:textId="69FCE066" w:rsidR="007D42B4" w:rsidRPr="009542CA" w:rsidRDefault="007D42B4" w:rsidP="00A06403">
      <w:pPr>
        <w:pStyle w:val="ListParagraph"/>
        <w:numPr>
          <w:ilvl w:val="3"/>
          <w:numId w:val="65"/>
        </w:numPr>
        <w:spacing w:after="0"/>
        <w:ind w:hanging="939"/>
        <w:jc w:val="both"/>
        <w:rPr>
          <w:rFonts w:ascii="Arial" w:hAnsi="Arial" w:cs="Arial"/>
        </w:rPr>
      </w:pPr>
      <w:r w:rsidRPr="009542CA">
        <w:rPr>
          <w:rFonts w:ascii="Arial" w:hAnsi="Arial" w:cs="Arial"/>
        </w:rPr>
        <w:t>for one or more of them, or a joint committee of them, to establish and maintain a pooled fund.</w:t>
      </w:r>
    </w:p>
    <w:p w14:paraId="65CB7D5B" w14:textId="77777777" w:rsidR="000E3943" w:rsidRPr="00910711" w:rsidRDefault="000E3943" w:rsidP="00495E66">
      <w:pPr>
        <w:pStyle w:val="ListParagraph"/>
        <w:spacing w:after="0"/>
        <w:ind w:left="1560" w:hanging="426"/>
        <w:jc w:val="both"/>
        <w:rPr>
          <w:rFonts w:ascii="Arial" w:hAnsi="Arial" w:cs="Arial"/>
        </w:rPr>
      </w:pPr>
    </w:p>
    <w:p w14:paraId="1EB0FCE3" w14:textId="5AC55247" w:rsidR="007D42B4" w:rsidRPr="00910711" w:rsidRDefault="007D42B4" w:rsidP="00495E66">
      <w:pPr>
        <w:pStyle w:val="ListParagraph"/>
        <w:numPr>
          <w:ilvl w:val="2"/>
          <w:numId w:val="5"/>
        </w:numPr>
        <w:spacing w:after="0"/>
        <w:jc w:val="both"/>
        <w:rPr>
          <w:rFonts w:ascii="Arial" w:hAnsi="Arial" w:cs="Arial"/>
        </w:rPr>
      </w:pPr>
      <w:r w:rsidRPr="00910711">
        <w:rPr>
          <w:rFonts w:ascii="Arial" w:hAnsi="Arial" w:cs="Arial"/>
        </w:rPr>
        <w:t>The Trust must have regard to any guidance published by NHS England under s65Z7.</w:t>
      </w:r>
    </w:p>
    <w:p w14:paraId="0D84BB7F" w14:textId="77777777" w:rsidR="000E3943" w:rsidRPr="00910711" w:rsidRDefault="000E3943" w:rsidP="00495E66">
      <w:pPr>
        <w:pStyle w:val="ListParagraph"/>
        <w:spacing w:after="0"/>
        <w:ind w:left="1146" w:hanging="426"/>
        <w:jc w:val="both"/>
        <w:rPr>
          <w:rFonts w:ascii="Arial" w:hAnsi="Arial" w:cs="Arial"/>
        </w:rPr>
      </w:pPr>
    </w:p>
    <w:p w14:paraId="3BE6FCD0" w14:textId="49017D96" w:rsidR="007D42B4" w:rsidRPr="00910711" w:rsidRDefault="007D42B4" w:rsidP="00495E66">
      <w:pPr>
        <w:pStyle w:val="ListParagraph"/>
        <w:numPr>
          <w:ilvl w:val="2"/>
          <w:numId w:val="5"/>
        </w:numPr>
        <w:spacing w:after="0"/>
        <w:jc w:val="both"/>
        <w:rPr>
          <w:rFonts w:ascii="Arial" w:hAnsi="Arial" w:cs="Arial"/>
        </w:rPr>
      </w:pPr>
      <w:r w:rsidRPr="00910711">
        <w:rPr>
          <w:rFonts w:ascii="Arial" w:hAnsi="Arial" w:cs="Arial"/>
        </w:rPr>
        <w:t>In this paragraph</w:t>
      </w:r>
      <w:r w:rsidR="00FF6040" w:rsidRPr="00910711">
        <w:rPr>
          <w:rFonts w:ascii="Arial" w:hAnsi="Arial" w:cs="Arial"/>
        </w:rPr>
        <w:t>, the following terms have the following meanings:</w:t>
      </w:r>
    </w:p>
    <w:p w14:paraId="72066784" w14:textId="77777777" w:rsidR="000E3943" w:rsidRPr="00910711" w:rsidRDefault="000E3943" w:rsidP="00495E66">
      <w:pPr>
        <w:ind w:hanging="426"/>
        <w:jc w:val="both"/>
        <w:rPr>
          <w:rFonts w:ascii="Arial" w:hAnsi="Arial" w:cs="Arial"/>
        </w:rPr>
      </w:pPr>
    </w:p>
    <w:p w14:paraId="12530C03" w14:textId="77777777" w:rsidR="008A064F" w:rsidRDefault="00FF6040" w:rsidP="008A064F">
      <w:pPr>
        <w:pStyle w:val="ListParagraph"/>
        <w:numPr>
          <w:ilvl w:val="3"/>
          <w:numId w:val="5"/>
        </w:numPr>
        <w:spacing w:after="0"/>
        <w:ind w:left="1560" w:hanging="426"/>
        <w:jc w:val="both"/>
        <w:rPr>
          <w:rFonts w:ascii="Arial" w:hAnsi="Arial" w:cs="Arial"/>
        </w:rPr>
      </w:pPr>
      <w:r w:rsidRPr="00910711">
        <w:rPr>
          <w:rFonts w:ascii="Arial" w:hAnsi="Arial" w:cs="Arial"/>
        </w:rPr>
        <w:t>‘Relevant body’ has the meaning set out in section 65Z5(2) of the 2006 Act</w:t>
      </w:r>
      <w:r w:rsidR="006F2791" w:rsidRPr="00910711">
        <w:rPr>
          <w:rFonts w:ascii="Arial" w:hAnsi="Arial" w:cs="Arial"/>
        </w:rPr>
        <w:t>.</w:t>
      </w:r>
    </w:p>
    <w:p w14:paraId="5B680ECF" w14:textId="4534B6BB" w:rsidR="00FF6040" w:rsidRPr="008A064F" w:rsidRDefault="00FF6040" w:rsidP="001713F4">
      <w:pPr>
        <w:pStyle w:val="ListParagraph"/>
        <w:numPr>
          <w:ilvl w:val="3"/>
          <w:numId w:val="5"/>
        </w:numPr>
        <w:spacing w:after="0"/>
        <w:ind w:left="2127" w:hanging="993"/>
        <w:jc w:val="both"/>
        <w:rPr>
          <w:rFonts w:ascii="Arial" w:hAnsi="Arial" w:cs="Arial"/>
        </w:rPr>
      </w:pPr>
      <w:r w:rsidRPr="008A064F">
        <w:rPr>
          <w:rFonts w:ascii="Arial" w:hAnsi="Arial" w:cs="Arial"/>
        </w:rPr>
        <w:t>‘Local authority’ means a local authority within the meaning of section 2B of the</w:t>
      </w:r>
      <w:r w:rsidR="008A064F" w:rsidRPr="008A064F">
        <w:rPr>
          <w:rFonts w:ascii="Arial" w:hAnsi="Arial" w:cs="Arial"/>
        </w:rPr>
        <w:t xml:space="preserve"> </w:t>
      </w:r>
      <w:r w:rsidRPr="008A064F">
        <w:rPr>
          <w:rFonts w:ascii="Arial" w:hAnsi="Arial" w:cs="Arial"/>
        </w:rPr>
        <w:t>2006 Act</w:t>
      </w:r>
      <w:r w:rsidR="006F2791" w:rsidRPr="008A064F">
        <w:rPr>
          <w:rFonts w:ascii="Arial" w:hAnsi="Arial" w:cs="Arial"/>
        </w:rPr>
        <w:t>.</w:t>
      </w:r>
    </w:p>
    <w:p w14:paraId="3E6FE0A9" w14:textId="72D9F8AC" w:rsidR="00FF6040" w:rsidRPr="00910711" w:rsidRDefault="00FF6040" w:rsidP="00495E66">
      <w:pPr>
        <w:pStyle w:val="ListParagraph"/>
        <w:numPr>
          <w:ilvl w:val="3"/>
          <w:numId w:val="5"/>
        </w:numPr>
        <w:spacing w:after="0"/>
        <w:ind w:left="1560" w:hanging="426"/>
        <w:jc w:val="both"/>
        <w:rPr>
          <w:rFonts w:ascii="Arial" w:hAnsi="Arial" w:cs="Arial"/>
        </w:rPr>
      </w:pPr>
      <w:r w:rsidRPr="00910711">
        <w:rPr>
          <w:rFonts w:ascii="Arial" w:hAnsi="Arial" w:cs="Arial"/>
        </w:rPr>
        <w:t>‘Combined authority’ has the meaning set out in s275 of the 2006 Act</w:t>
      </w:r>
      <w:r w:rsidR="006F2791" w:rsidRPr="00910711">
        <w:rPr>
          <w:rFonts w:ascii="Arial" w:hAnsi="Arial" w:cs="Arial"/>
        </w:rPr>
        <w:t>.</w:t>
      </w:r>
    </w:p>
    <w:p w14:paraId="062E4284" w14:textId="579FB92B" w:rsidR="00FF6040" w:rsidRPr="00910711" w:rsidRDefault="00FF6040" w:rsidP="00495E66">
      <w:pPr>
        <w:pStyle w:val="ListParagraph"/>
        <w:numPr>
          <w:ilvl w:val="3"/>
          <w:numId w:val="5"/>
        </w:numPr>
        <w:spacing w:after="0"/>
        <w:ind w:left="1560" w:hanging="426"/>
        <w:jc w:val="both"/>
        <w:rPr>
          <w:rFonts w:ascii="Arial" w:hAnsi="Arial" w:cs="Arial"/>
        </w:rPr>
      </w:pPr>
      <w:r w:rsidRPr="00910711">
        <w:rPr>
          <w:rFonts w:ascii="Arial" w:hAnsi="Arial" w:cs="Arial"/>
        </w:rPr>
        <w:t>‘Pooled fund’ has the meaning set out in s65Z6(3) of the 2006 Act.</w:t>
      </w:r>
    </w:p>
    <w:p w14:paraId="1A8101EA" w14:textId="77777777" w:rsidR="001B508F" w:rsidRPr="00910711" w:rsidRDefault="001B508F" w:rsidP="000E3943">
      <w:pPr>
        <w:jc w:val="both"/>
        <w:rPr>
          <w:rFonts w:ascii="Arial" w:hAnsi="Arial" w:cs="Arial"/>
        </w:rPr>
      </w:pPr>
    </w:p>
    <w:p w14:paraId="6A06D09E" w14:textId="3C9CFF4A" w:rsidR="006C10C7" w:rsidRPr="00910711" w:rsidRDefault="00FF6040" w:rsidP="00590FD7">
      <w:pPr>
        <w:pStyle w:val="ListParagraph"/>
        <w:numPr>
          <w:ilvl w:val="1"/>
          <w:numId w:val="5"/>
        </w:numPr>
        <w:spacing w:after="0"/>
        <w:ind w:left="426" w:hanging="709"/>
        <w:jc w:val="both"/>
        <w:rPr>
          <w:rFonts w:ascii="Arial" w:hAnsi="Arial" w:cs="Arial"/>
          <w:b/>
          <w:bCs/>
        </w:rPr>
      </w:pPr>
      <w:r w:rsidRPr="00910711">
        <w:rPr>
          <w:rFonts w:ascii="Arial" w:hAnsi="Arial" w:cs="Arial"/>
          <w:b/>
          <w:bCs/>
        </w:rPr>
        <w:t>Duties relating to Integrated Care System financial controls</w:t>
      </w:r>
    </w:p>
    <w:p w14:paraId="31577850" w14:textId="77777777" w:rsidR="00FF6040" w:rsidRPr="00910711" w:rsidRDefault="00FF6040" w:rsidP="00590FD7">
      <w:pPr>
        <w:pStyle w:val="ListParagraph"/>
        <w:spacing w:after="0"/>
        <w:ind w:left="709"/>
        <w:jc w:val="both"/>
        <w:rPr>
          <w:rFonts w:ascii="Arial" w:hAnsi="Arial" w:cs="Arial"/>
          <w:b/>
          <w:bCs/>
        </w:rPr>
      </w:pPr>
    </w:p>
    <w:p w14:paraId="6597FDB4" w14:textId="3ADB4B47" w:rsidR="00FF6040" w:rsidRPr="00910711" w:rsidRDefault="00FF6040" w:rsidP="000E3943">
      <w:pPr>
        <w:pStyle w:val="ListParagraph"/>
        <w:numPr>
          <w:ilvl w:val="2"/>
          <w:numId w:val="5"/>
        </w:numPr>
        <w:spacing w:after="0"/>
        <w:jc w:val="both"/>
        <w:rPr>
          <w:rFonts w:ascii="Arial" w:hAnsi="Arial" w:cs="Arial"/>
        </w:rPr>
      </w:pPr>
      <w:r w:rsidRPr="00910711">
        <w:rPr>
          <w:rFonts w:ascii="Arial" w:hAnsi="Arial" w:cs="Arial"/>
        </w:rPr>
        <w:t xml:space="preserve">The Trust must seek to achieve financial objectives that apply to </w:t>
      </w:r>
      <w:r w:rsidR="00DE1740" w:rsidRPr="00910711">
        <w:rPr>
          <w:rFonts w:ascii="Arial" w:hAnsi="Arial" w:cs="Arial"/>
        </w:rPr>
        <w:t xml:space="preserve">it </w:t>
      </w:r>
      <w:r w:rsidRPr="00910711">
        <w:rPr>
          <w:rFonts w:ascii="Arial" w:hAnsi="Arial" w:cs="Arial"/>
        </w:rPr>
        <w:t>under section 223L of the 2006 Act.</w:t>
      </w:r>
    </w:p>
    <w:p w14:paraId="1AFF9FF9" w14:textId="77777777" w:rsidR="00FF6040" w:rsidRDefault="00FF6040" w:rsidP="00590FD7">
      <w:pPr>
        <w:pStyle w:val="ListParagraph"/>
        <w:spacing w:after="0"/>
        <w:ind w:left="426"/>
        <w:jc w:val="both"/>
        <w:rPr>
          <w:rFonts w:ascii="Arial" w:hAnsi="Arial" w:cs="Arial"/>
        </w:rPr>
      </w:pPr>
    </w:p>
    <w:p w14:paraId="15FE2FF6" w14:textId="77777777" w:rsidR="007340A5" w:rsidRPr="00910711" w:rsidRDefault="007340A5" w:rsidP="00590FD7">
      <w:pPr>
        <w:pStyle w:val="ListParagraph"/>
        <w:spacing w:after="0"/>
        <w:ind w:left="426"/>
        <w:jc w:val="both"/>
        <w:rPr>
          <w:rFonts w:ascii="Arial" w:hAnsi="Arial" w:cs="Arial"/>
        </w:rPr>
      </w:pPr>
    </w:p>
    <w:p w14:paraId="3308DD9B" w14:textId="6C3F290A" w:rsidR="00FF6040" w:rsidRPr="00910711" w:rsidRDefault="00FF6040" w:rsidP="000E3943">
      <w:pPr>
        <w:pStyle w:val="ListParagraph"/>
        <w:numPr>
          <w:ilvl w:val="2"/>
          <w:numId w:val="5"/>
        </w:numPr>
        <w:spacing w:after="0"/>
        <w:jc w:val="both"/>
        <w:rPr>
          <w:rFonts w:ascii="Arial" w:hAnsi="Arial" w:cs="Arial"/>
        </w:rPr>
      </w:pPr>
      <w:r w:rsidRPr="00910711">
        <w:rPr>
          <w:rFonts w:ascii="Arial" w:hAnsi="Arial" w:cs="Arial"/>
        </w:rPr>
        <w:t>The Trust must exercise its functions with a view to ensuring that it complies with its duties:</w:t>
      </w:r>
    </w:p>
    <w:p w14:paraId="4E165300" w14:textId="3AD8827B" w:rsidR="00FF6040" w:rsidRPr="00910711" w:rsidRDefault="00FF6040" w:rsidP="001713F4">
      <w:pPr>
        <w:pStyle w:val="ListParagraph"/>
        <w:numPr>
          <w:ilvl w:val="3"/>
          <w:numId w:val="5"/>
        </w:numPr>
        <w:spacing w:after="0"/>
        <w:ind w:left="2268" w:hanging="1134"/>
        <w:jc w:val="both"/>
        <w:rPr>
          <w:rFonts w:ascii="Arial" w:hAnsi="Arial" w:cs="Arial"/>
        </w:rPr>
      </w:pPr>
      <w:r w:rsidRPr="00910711">
        <w:rPr>
          <w:rFonts w:ascii="Arial" w:hAnsi="Arial" w:cs="Arial"/>
        </w:rPr>
        <w:t>under s223LA of the 2006 Act to limit expenditure</w:t>
      </w:r>
    </w:p>
    <w:p w14:paraId="3CB5E61F" w14:textId="3AB030D3" w:rsidR="00FF6040" w:rsidRPr="00910711" w:rsidRDefault="00FF6040" w:rsidP="001713F4">
      <w:pPr>
        <w:pStyle w:val="ListParagraph"/>
        <w:numPr>
          <w:ilvl w:val="3"/>
          <w:numId w:val="5"/>
        </w:numPr>
        <w:spacing w:after="0"/>
        <w:ind w:left="2268" w:hanging="1134"/>
        <w:jc w:val="both"/>
        <w:rPr>
          <w:rFonts w:ascii="Arial" w:hAnsi="Arial" w:cs="Arial"/>
        </w:rPr>
      </w:pPr>
      <w:r w:rsidRPr="00910711">
        <w:rPr>
          <w:rFonts w:ascii="Arial" w:hAnsi="Arial" w:cs="Arial"/>
        </w:rPr>
        <w:t>under s223M and s223N of the 2006 Act to limit local capital resource use and local revenue resource use.</w:t>
      </w:r>
    </w:p>
    <w:p w14:paraId="3FAD1C86" w14:textId="77777777" w:rsidR="00590FD7" w:rsidRPr="00910711" w:rsidRDefault="00590FD7" w:rsidP="00590FD7">
      <w:pPr>
        <w:pStyle w:val="ListParagraph"/>
        <w:spacing w:after="0"/>
        <w:ind w:left="1276"/>
        <w:jc w:val="both"/>
        <w:rPr>
          <w:rFonts w:ascii="Arial" w:hAnsi="Arial" w:cs="Arial"/>
        </w:rPr>
      </w:pPr>
    </w:p>
    <w:p w14:paraId="7EAAE80B" w14:textId="77777777" w:rsidR="00181BC2" w:rsidRPr="00910711" w:rsidRDefault="00884BAF" w:rsidP="001F79F1">
      <w:pPr>
        <w:pStyle w:val="Heading1"/>
        <w:tabs>
          <w:tab w:val="num" w:pos="426"/>
        </w:tabs>
        <w:spacing w:before="0" w:line="276" w:lineRule="auto"/>
        <w:ind w:left="426" w:hanging="710"/>
        <w:jc w:val="both"/>
        <w:rPr>
          <w:rFonts w:cs="Arial"/>
          <w:sz w:val="22"/>
          <w:szCs w:val="22"/>
          <w:lang w:val="en-GB"/>
        </w:rPr>
      </w:pPr>
      <w:r w:rsidRPr="00910711">
        <w:rPr>
          <w:rFonts w:cs="Arial"/>
          <w:sz w:val="22"/>
          <w:szCs w:val="22"/>
          <w:lang w:val="en-GB"/>
        </w:rPr>
        <w:t xml:space="preserve">Membership and constituencies </w:t>
      </w:r>
    </w:p>
    <w:p w14:paraId="42FCE519" w14:textId="77777777" w:rsidR="00181BC2" w:rsidRPr="00910711" w:rsidRDefault="00181BC2" w:rsidP="0046283E">
      <w:pPr>
        <w:spacing w:line="276" w:lineRule="auto"/>
        <w:jc w:val="both"/>
        <w:rPr>
          <w:rFonts w:ascii="Arial" w:hAnsi="Arial" w:cs="Arial"/>
          <w:sz w:val="22"/>
          <w:szCs w:val="22"/>
          <w:lang w:val="en-GB"/>
        </w:rPr>
      </w:pPr>
    </w:p>
    <w:p w14:paraId="741AE27B" w14:textId="639E915E" w:rsidR="00EC1F11" w:rsidRDefault="00EC1F11" w:rsidP="00590FD7">
      <w:pPr>
        <w:keepNext/>
        <w:keepLines/>
        <w:numPr>
          <w:ilvl w:val="1"/>
          <w:numId w:val="5"/>
        </w:numPr>
        <w:spacing w:line="276" w:lineRule="auto"/>
        <w:ind w:left="426" w:hanging="709"/>
        <w:jc w:val="both"/>
        <w:outlineLvl w:val="0"/>
        <w:rPr>
          <w:rFonts w:ascii="Arial" w:hAnsi="Arial" w:cs="Arial"/>
          <w:bCs/>
          <w:sz w:val="22"/>
          <w:szCs w:val="22"/>
        </w:rPr>
      </w:pPr>
      <w:bookmarkStart w:id="19" w:name="_Toc356315286"/>
      <w:r w:rsidRPr="00910711">
        <w:rPr>
          <w:rFonts w:ascii="Arial" w:hAnsi="Arial" w:cs="Arial"/>
          <w:bCs/>
          <w:sz w:val="22"/>
          <w:szCs w:val="22"/>
        </w:rPr>
        <w:t>The Trust shall have members, each of whom shall be a member of one of the following constituencies:</w:t>
      </w:r>
      <w:bookmarkEnd w:id="19"/>
    </w:p>
    <w:p w14:paraId="6B7EF4C6" w14:textId="77777777" w:rsidR="001713F4" w:rsidRPr="00910711" w:rsidRDefault="001713F4" w:rsidP="001713F4">
      <w:pPr>
        <w:keepNext/>
        <w:keepLines/>
        <w:spacing w:line="276" w:lineRule="auto"/>
        <w:ind w:left="426"/>
        <w:jc w:val="both"/>
        <w:outlineLvl w:val="0"/>
        <w:rPr>
          <w:rFonts w:ascii="Arial" w:hAnsi="Arial" w:cs="Arial"/>
          <w:bCs/>
          <w:sz w:val="22"/>
          <w:szCs w:val="22"/>
        </w:rPr>
      </w:pPr>
    </w:p>
    <w:p w14:paraId="2DD3795E" w14:textId="37BA1A06" w:rsidR="00EC1F11" w:rsidRPr="00910711" w:rsidRDefault="00EC1F11" w:rsidP="001F79F1">
      <w:pPr>
        <w:widowControl w:val="0"/>
        <w:numPr>
          <w:ilvl w:val="2"/>
          <w:numId w:val="5"/>
        </w:numPr>
        <w:spacing w:line="276" w:lineRule="auto"/>
        <w:ind w:left="1276" w:hanging="850"/>
        <w:jc w:val="both"/>
        <w:rPr>
          <w:rFonts w:ascii="Arial" w:eastAsia="Calibri" w:hAnsi="Arial" w:cs="Arial"/>
          <w:sz w:val="22"/>
          <w:szCs w:val="22"/>
        </w:rPr>
      </w:pPr>
      <w:r w:rsidRPr="00910711">
        <w:rPr>
          <w:rFonts w:ascii="Arial" w:eastAsia="Calibri" w:hAnsi="Arial" w:cs="Arial"/>
          <w:sz w:val="22"/>
          <w:szCs w:val="22"/>
        </w:rPr>
        <w:t xml:space="preserve">a </w:t>
      </w:r>
      <w:r w:rsidR="006E62A5" w:rsidRPr="00910711">
        <w:rPr>
          <w:rFonts w:ascii="Arial" w:eastAsia="Calibri" w:hAnsi="Arial" w:cs="Arial"/>
          <w:sz w:val="22"/>
          <w:szCs w:val="22"/>
        </w:rPr>
        <w:t>P</w:t>
      </w:r>
      <w:r w:rsidRPr="00910711">
        <w:rPr>
          <w:rFonts w:ascii="Arial" w:eastAsia="Calibri" w:hAnsi="Arial" w:cs="Arial"/>
          <w:sz w:val="22"/>
          <w:szCs w:val="22"/>
        </w:rPr>
        <w:t xml:space="preserve">ublic </w:t>
      </w:r>
      <w:r w:rsidR="006E62A5" w:rsidRPr="00910711">
        <w:rPr>
          <w:rFonts w:ascii="Arial" w:eastAsia="Calibri" w:hAnsi="Arial" w:cs="Arial"/>
          <w:sz w:val="22"/>
          <w:szCs w:val="22"/>
        </w:rPr>
        <w:t>C</w:t>
      </w:r>
      <w:r w:rsidRPr="00910711">
        <w:rPr>
          <w:rFonts w:ascii="Arial" w:eastAsia="Calibri" w:hAnsi="Arial" w:cs="Arial"/>
          <w:sz w:val="22"/>
          <w:szCs w:val="22"/>
        </w:rPr>
        <w:t xml:space="preserve">onstituency; or </w:t>
      </w:r>
    </w:p>
    <w:p w14:paraId="7D7391F5" w14:textId="02F15D1E" w:rsidR="00EC1F11" w:rsidRPr="00910711" w:rsidRDefault="00EC1F11" w:rsidP="001F79F1">
      <w:pPr>
        <w:numPr>
          <w:ilvl w:val="2"/>
          <w:numId w:val="5"/>
        </w:numPr>
        <w:tabs>
          <w:tab w:val="left" w:pos="720"/>
          <w:tab w:val="left" w:pos="1440"/>
          <w:tab w:val="left" w:pos="2520"/>
          <w:tab w:val="left" w:pos="3960"/>
          <w:tab w:val="left" w:pos="5760"/>
          <w:tab w:val="left" w:pos="7560"/>
        </w:tabs>
        <w:spacing w:line="276" w:lineRule="auto"/>
        <w:ind w:left="1276" w:hanging="850"/>
        <w:jc w:val="both"/>
        <w:rPr>
          <w:rFonts w:ascii="Arial" w:hAnsi="Arial" w:cs="Arial"/>
          <w:sz w:val="22"/>
          <w:szCs w:val="22"/>
        </w:rPr>
      </w:pPr>
      <w:r w:rsidRPr="00910711">
        <w:rPr>
          <w:rFonts w:ascii="Arial" w:eastAsia="Calibri" w:hAnsi="Arial" w:cs="Arial"/>
          <w:sz w:val="22"/>
          <w:szCs w:val="22"/>
        </w:rPr>
        <w:t xml:space="preserve">a </w:t>
      </w:r>
      <w:r w:rsidR="006E62A5" w:rsidRPr="00910711">
        <w:rPr>
          <w:rFonts w:ascii="Arial" w:eastAsia="Calibri" w:hAnsi="Arial" w:cs="Arial"/>
          <w:sz w:val="22"/>
          <w:szCs w:val="22"/>
        </w:rPr>
        <w:t>S</w:t>
      </w:r>
      <w:r w:rsidRPr="00910711">
        <w:rPr>
          <w:rFonts w:ascii="Arial" w:eastAsia="Calibri" w:hAnsi="Arial" w:cs="Arial"/>
          <w:sz w:val="22"/>
          <w:szCs w:val="22"/>
        </w:rPr>
        <w:t xml:space="preserve">taff </w:t>
      </w:r>
      <w:r w:rsidR="006E62A5" w:rsidRPr="00910711">
        <w:rPr>
          <w:rFonts w:ascii="Arial" w:eastAsia="Calibri" w:hAnsi="Arial" w:cs="Arial"/>
          <w:sz w:val="22"/>
          <w:szCs w:val="22"/>
        </w:rPr>
        <w:t>C</w:t>
      </w:r>
      <w:r w:rsidRPr="00910711">
        <w:rPr>
          <w:rFonts w:ascii="Arial" w:eastAsia="Calibri" w:hAnsi="Arial" w:cs="Arial"/>
          <w:sz w:val="22"/>
          <w:szCs w:val="22"/>
        </w:rPr>
        <w:t>onstituency</w:t>
      </w:r>
      <w:r w:rsidRPr="00910711">
        <w:rPr>
          <w:rFonts w:ascii="Arial" w:hAnsi="Arial" w:cs="Arial"/>
          <w:sz w:val="22"/>
          <w:szCs w:val="22"/>
        </w:rPr>
        <w:t>.</w:t>
      </w:r>
    </w:p>
    <w:p w14:paraId="58BF97FD" w14:textId="77777777" w:rsidR="001D4AF4" w:rsidRPr="00910711" w:rsidRDefault="001D4AF4" w:rsidP="0046283E">
      <w:pPr>
        <w:tabs>
          <w:tab w:val="left" w:pos="720"/>
          <w:tab w:val="left" w:pos="1440"/>
          <w:tab w:val="left" w:pos="2520"/>
          <w:tab w:val="left" w:pos="3960"/>
          <w:tab w:val="left" w:pos="5760"/>
          <w:tab w:val="left" w:pos="7560"/>
        </w:tabs>
        <w:spacing w:line="276" w:lineRule="auto"/>
        <w:ind w:left="2268"/>
        <w:jc w:val="both"/>
        <w:rPr>
          <w:rFonts w:ascii="Arial" w:hAnsi="Arial" w:cs="Arial"/>
          <w:sz w:val="22"/>
          <w:szCs w:val="22"/>
        </w:rPr>
      </w:pPr>
    </w:p>
    <w:p w14:paraId="7F1B699B" w14:textId="1FE83428" w:rsidR="00181BC2" w:rsidRPr="00910711" w:rsidRDefault="00181BC2" w:rsidP="001F79F1">
      <w:pPr>
        <w:numPr>
          <w:ilvl w:val="1"/>
          <w:numId w:val="5"/>
        </w:numPr>
        <w:tabs>
          <w:tab w:val="left" w:pos="720"/>
          <w:tab w:val="left" w:pos="2520"/>
          <w:tab w:val="left" w:pos="3960"/>
          <w:tab w:val="left" w:pos="5760"/>
          <w:tab w:val="left" w:pos="7560"/>
        </w:tabs>
        <w:spacing w:line="276" w:lineRule="auto"/>
        <w:ind w:left="426" w:hanging="709"/>
        <w:jc w:val="both"/>
        <w:rPr>
          <w:rFonts w:ascii="Arial" w:hAnsi="Arial" w:cs="Arial"/>
          <w:sz w:val="22"/>
          <w:szCs w:val="22"/>
        </w:rPr>
      </w:pPr>
      <w:r w:rsidRPr="00910711">
        <w:rPr>
          <w:rFonts w:ascii="Arial" w:hAnsi="Arial" w:cs="Arial"/>
          <w:sz w:val="22"/>
          <w:szCs w:val="22"/>
        </w:rPr>
        <w:t xml:space="preserve">The </w:t>
      </w:r>
      <w:r w:rsidR="00A541C0" w:rsidRPr="00910711">
        <w:rPr>
          <w:rFonts w:ascii="Arial" w:hAnsi="Arial" w:cs="Arial"/>
          <w:sz w:val="22"/>
          <w:szCs w:val="22"/>
        </w:rPr>
        <w:t xml:space="preserve">Trust </w:t>
      </w:r>
      <w:r w:rsidRPr="00910711">
        <w:rPr>
          <w:rFonts w:ascii="Arial" w:hAnsi="Arial" w:cs="Arial"/>
          <w:sz w:val="22"/>
          <w:szCs w:val="22"/>
        </w:rPr>
        <w:t xml:space="preserve">Secretary shall </w:t>
      </w:r>
      <w:r w:rsidRPr="00910711">
        <w:rPr>
          <w:rFonts w:ascii="Arial" w:hAnsi="Arial" w:cs="Arial"/>
          <w:sz w:val="22"/>
          <w:szCs w:val="22"/>
          <w:lang w:val="en-GB"/>
        </w:rPr>
        <w:t>make</w:t>
      </w:r>
      <w:r w:rsidRPr="00910711">
        <w:rPr>
          <w:rFonts w:ascii="Arial" w:hAnsi="Arial" w:cs="Arial"/>
          <w:sz w:val="22"/>
          <w:szCs w:val="22"/>
        </w:rPr>
        <w:t xml:space="preserve"> the final decision about which constituency or to which class an individual is eligible to be a member.</w:t>
      </w:r>
    </w:p>
    <w:p w14:paraId="18137F44" w14:textId="3793FA7A" w:rsidR="00884BAF" w:rsidRPr="00910711" w:rsidRDefault="00884BAF" w:rsidP="0046283E">
      <w:pPr>
        <w:pStyle w:val="ListParagraph"/>
        <w:spacing w:after="0"/>
        <w:ind w:left="360"/>
        <w:contextualSpacing w:val="0"/>
        <w:jc w:val="both"/>
        <w:rPr>
          <w:rFonts w:ascii="Arial" w:hAnsi="Arial" w:cs="Arial"/>
        </w:rPr>
      </w:pPr>
    </w:p>
    <w:p w14:paraId="1AFC22FC" w14:textId="39E3972F" w:rsidR="00884BAF" w:rsidRPr="00910711" w:rsidRDefault="00400F0F" w:rsidP="00731F68">
      <w:pPr>
        <w:pStyle w:val="Heading1"/>
        <w:tabs>
          <w:tab w:val="num" w:pos="426"/>
        </w:tabs>
        <w:spacing w:before="0" w:line="276" w:lineRule="auto"/>
        <w:ind w:left="426" w:hanging="710"/>
        <w:jc w:val="both"/>
        <w:rPr>
          <w:rFonts w:cs="Arial"/>
          <w:sz w:val="22"/>
          <w:szCs w:val="22"/>
          <w:lang w:val="en-GB"/>
        </w:rPr>
      </w:pPr>
      <w:r w:rsidRPr="00910711">
        <w:rPr>
          <w:rFonts w:cs="Arial"/>
          <w:sz w:val="22"/>
          <w:szCs w:val="22"/>
          <w:lang w:val="en-GB"/>
        </w:rPr>
        <w:t>Application for membership</w:t>
      </w:r>
    </w:p>
    <w:p w14:paraId="0591EB0A" w14:textId="77777777" w:rsidR="0083194A" w:rsidRPr="00910711" w:rsidRDefault="0083194A" w:rsidP="00731F68">
      <w:pPr>
        <w:tabs>
          <w:tab w:val="num" w:pos="426"/>
        </w:tabs>
        <w:spacing w:line="276" w:lineRule="auto"/>
        <w:jc w:val="both"/>
        <w:rPr>
          <w:rFonts w:ascii="Arial" w:hAnsi="Arial" w:cs="Arial"/>
          <w:sz w:val="22"/>
          <w:szCs w:val="22"/>
          <w:lang w:val="en-GB"/>
        </w:rPr>
      </w:pPr>
    </w:p>
    <w:p w14:paraId="3F5476C5" w14:textId="4BEE17F9" w:rsidR="00884BAF" w:rsidRPr="00910711" w:rsidRDefault="00884BAF" w:rsidP="00731F68">
      <w:pPr>
        <w:tabs>
          <w:tab w:val="num" w:pos="426"/>
        </w:tabs>
        <w:spacing w:line="276" w:lineRule="auto"/>
        <w:ind w:left="426"/>
        <w:jc w:val="both"/>
        <w:rPr>
          <w:rFonts w:ascii="Arial" w:hAnsi="Arial" w:cs="Arial"/>
          <w:sz w:val="22"/>
          <w:szCs w:val="22"/>
          <w:lang w:val="en-GB"/>
        </w:rPr>
      </w:pPr>
      <w:r w:rsidRPr="00910711">
        <w:rPr>
          <w:rFonts w:ascii="Arial" w:hAnsi="Arial" w:cs="Arial"/>
          <w:sz w:val="22"/>
          <w:szCs w:val="22"/>
          <w:lang w:val="en-GB"/>
        </w:rPr>
        <w:t>An individual who is elig</w:t>
      </w:r>
      <w:r w:rsidR="0083194A" w:rsidRPr="00910711">
        <w:rPr>
          <w:rFonts w:ascii="Arial" w:hAnsi="Arial" w:cs="Arial"/>
          <w:sz w:val="22"/>
          <w:szCs w:val="22"/>
          <w:lang w:val="en-GB"/>
        </w:rPr>
        <w:t>ible to become a member of the T</w:t>
      </w:r>
      <w:r w:rsidRPr="00910711">
        <w:rPr>
          <w:rFonts w:ascii="Arial" w:hAnsi="Arial" w:cs="Arial"/>
          <w:sz w:val="22"/>
          <w:szCs w:val="22"/>
          <w:lang w:val="en-GB"/>
        </w:rPr>
        <w:t xml:space="preserve">rust may do so on </w:t>
      </w:r>
      <w:r w:rsidR="000500BD" w:rsidRPr="00910711">
        <w:rPr>
          <w:rFonts w:ascii="Arial" w:hAnsi="Arial" w:cs="Arial"/>
          <w:sz w:val="22"/>
          <w:szCs w:val="22"/>
          <w:lang w:val="en-GB"/>
        </w:rPr>
        <w:t>a</w:t>
      </w:r>
      <w:r w:rsidR="00642183" w:rsidRPr="00910711">
        <w:rPr>
          <w:rFonts w:ascii="Arial" w:hAnsi="Arial" w:cs="Arial"/>
          <w:sz w:val="22"/>
          <w:szCs w:val="22"/>
          <w:lang w:val="en-GB"/>
        </w:rPr>
        <w:t>pplication to the T</w:t>
      </w:r>
      <w:r w:rsidRPr="00910711">
        <w:rPr>
          <w:rFonts w:ascii="Arial" w:hAnsi="Arial" w:cs="Arial"/>
          <w:sz w:val="22"/>
          <w:szCs w:val="22"/>
          <w:lang w:val="en-GB"/>
        </w:rPr>
        <w:t>rust.</w:t>
      </w:r>
    </w:p>
    <w:p w14:paraId="49F29F72" w14:textId="77777777" w:rsidR="0083194A" w:rsidRPr="00910711" w:rsidRDefault="0083194A" w:rsidP="0046283E">
      <w:pPr>
        <w:spacing w:line="276" w:lineRule="auto"/>
        <w:ind w:left="426"/>
        <w:jc w:val="both"/>
        <w:rPr>
          <w:rFonts w:ascii="Arial" w:hAnsi="Arial" w:cs="Arial"/>
          <w:sz w:val="22"/>
          <w:szCs w:val="22"/>
          <w:lang w:val="en-GB"/>
        </w:rPr>
      </w:pPr>
    </w:p>
    <w:p w14:paraId="5F632EF9" w14:textId="179D76FC" w:rsidR="00884BAF" w:rsidRPr="00910711" w:rsidRDefault="00400F0F" w:rsidP="00590FD7">
      <w:pPr>
        <w:pStyle w:val="Heading1"/>
        <w:tabs>
          <w:tab w:val="num" w:pos="426"/>
        </w:tabs>
        <w:spacing w:before="0" w:line="276" w:lineRule="auto"/>
        <w:ind w:left="426" w:hanging="710"/>
        <w:jc w:val="both"/>
        <w:rPr>
          <w:rFonts w:cs="Arial"/>
          <w:sz w:val="22"/>
          <w:szCs w:val="22"/>
          <w:lang w:val="en-GB"/>
        </w:rPr>
      </w:pPr>
      <w:r w:rsidRPr="00910711">
        <w:rPr>
          <w:rFonts w:cs="Arial"/>
          <w:sz w:val="22"/>
          <w:szCs w:val="22"/>
          <w:lang w:val="en-GB"/>
        </w:rPr>
        <w:t>Public Constituency</w:t>
      </w:r>
    </w:p>
    <w:p w14:paraId="0D00DF95" w14:textId="77777777" w:rsidR="00642183" w:rsidRPr="00910711" w:rsidRDefault="00642183" w:rsidP="0046283E">
      <w:pPr>
        <w:spacing w:line="276" w:lineRule="auto"/>
        <w:jc w:val="both"/>
        <w:rPr>
          <w:rFonts w:ascii="Arial" w:hAnsi="Arial" w:cs="Arial"/>
          <w:sz w:val="22"/>
          <w:szCs w:val="22"/>
          <w:lang w:val="en-GB"/>
        </w:rPr>
      </w:pPr>
    </w:p>
    <w:p w14:paraId="6056BEC7" w14:textId="222F2A46" w:rsidR="00884BAF" w:rsidRPr="00910711" w:rsidRDefault="00884BAF" w:rsidP="002D1CC8">
      <w:pPr>
        <w:pStyle w:val="ListParagraph"/>
        <w:numPr>
          <w:ilvl w:val="1"/>
          <w:numId w:val="5"/>
        </w:numPr>
        <w:spacing w:after="0"/>
        <w:ind w:left="426" w:hanging="709"/>
        <w:contextualSpacing w:val="0"/>
        <w:jc w:val="both"/>
        <w:rPr>
          <w:rFonts w:ascii="Arial" w:hAnsi="Arial" w:cs="Arial"/>
        </w:rPr>
      </w:pPr>
      <w:r w:rsidRPr="00910711">
        <w:rPr>
          <w:rFonts w:ascii="Arial" w:hAnsi="Arial" w:cs="Arial"/>
        </w:rPr>
        <w:t>An individual who lives in an area specified in Annex 1</w:t>
      </w:r>
      <w:r w:rsidR="00642183" w:rsidRPr="00910711">
        <w:rPr>
          <w:rFonts w:ascii="Arial" w:hAnsi="Arial" w:cs="Arial"/>
        </w:rPr>
        <w:t xml:space="preserve"> a</w:t>
      </w:r>
      <w:r w:rsidRPr="00910711">
        <w:rPr>
          <w:rFonts w:ascii="Arial" w:hAnsi="Arial" w:cs="Arial"/>
        </w:rPr>
        <w:t xml:space="preserve">s an area for a public constituency may become or </w:t>
      </w:r>
      <w:r w:rsidR="00642183" w:rsidRPr="00910711">
        <w:rPr>
          <w:rFonts w:ascii="Arial" w:hAnsi="Arial" w:cs="Arial"/>
        </w:rPr>
        <w:t>continue as a member of the T</w:t>
      </w:r>
      <w:r w:rsidRPr="00910711">
        <w:rPr>
          <w:rFonts w:ascii="Arial" w:hAnsi="Arial" w:cs="Arial"/>
        </w:rPr>
        <w:t xml:space="preserve">rust. </w:t>
      </w:r>
    </w:p>
    <w:p w14:paraId="4EB7E7E0" w14:textId="77777777" w:rsidR="00510D0C" w:rsidRPr="00910711" w:rsidRDefault="00510D0C" w:rsidP="0046283E">
      <w:pPr>
        <w:pStyle w:val="ListParagraph"/>
        <w:spacing w:after="0"/>
        <w:ind w:left="1418"/>
        <w:contextualSpacing w:val="0"/>
        <w:jc w:val="both"/>
        <w:rPr>
          <w:rFonts w:ascii="Arial" w:hAnsi="Arial" w:cs="Arial"/>
        </w:rPr>
      </w:pPr>
    </w:p>
    <w:p w14:paraId="00474D74" w14:textId="75F9C9A3" w:rsidR="00510D0C" w:rsidRPr="00910711" w:rsidRDefault="00884BAF" w:rsidP="002D1CC8">
      <w:pPr>
        <w:pStyle w:val="ListParagraph"/>
        <w:numPr>
          <w:ilvl w:val="1"/>
          <w:numId w:val="5"/>
        </w:numPr>
        <w:spacing w:after="0"/>
        <w:ind w:left="426" w:hanging="709"/>
        <w:contextualSpacing w:val="0"/>
        <w:jc w:val="both"/>
        <w:rPr>
          <w:rFonts w:ascii="Arial" w:hAnsi="Arial" w:cs="Arial"/>
        </w:rPr>
      </w:pPr>
      <w:r w:rsidRPr="00910711">
        <w:rPr>
          <w:rFonts w:ascii="Arial" w:hAnsi="Arial" w:cs="Arial"/>
        </w:rPr>
        <w:t>Those individuals who live in an area specified for</w:t>
      </w:r>
      <w:r w:rsidR="00642183" w:rsidRPr="00910711">
        <w:rPr>
          <w:rFonts w:ascii="Arial" w:hAnsi="Arial" w:cs="Arial"/>
        </w:rPr>
        <w:t xml:space="preserve"> </w:t>
      </w:r>
      <w:r w:rsidRPr="00910711">
        <w:rPr>
          <w:rFonts w:ascii="Arial" w:hAnsi="Arial" w:cs="Arial"/>
        </w:rPr>
        <w:t xml:space="preserve">a public constituency are referred to collectively as </w:t>
      </w:r>
      <w:r w:rsidR="00C12A29" w:rsidRPr="00910711">
        <w:rPr>
          <w:rFonts w:ascii="Arial" w:hAnsi="Arial" w:cs="Arial"/>
        </w:rPr>
        <w:t>a</w:t>
      </w:r>
      <w:r w:rsidR="00642183" w:rsidRPr="00910711">
        <w:rPr>
          <w:rFonts w:ascii="Arial" w:hAnsi="Arial" w:cs="Arial"/>
        </w:rPr>
        <w:t xml:space="preserve"> </w:t>
      </w:r>
      <w:r w:rsidRPr="00910711">
        <w:rPr>
          <w:rFonts w:ascii="Arial" w:hAnsi="Arial" w:cs="Arial"/>
        </w:rPr>
        <w:t>Public Constituency.</w:t>
      </w:r>
    </w:p>
    <w:p w14:paraId="0AB96768" w14:textId="77777777" w:rsidR="00510D0C" w:rsidRPr="00910711" w:rsidRDefault="00510D0C" w:rsidP="0046283E">
      <w:pPr>
        <w:spacing w:line="276" w:lineRule="auto"/>
        <w:jc w:val="both"/>
        <w:rPr>
          <w:rFonts w:ascii="Arial" w:hAnsi="Arial" w:cs="Arial"/>
          <w:sz w:val="22"/>
          <w:szCs w:val="22"/>
        </w:rPr>
      </w:pPr>
    </w:p>
    <w:p w14:paraId="6F1BA4D3" w14:textId="149FE473" w:rsidR="00884BAF" w:rsidRPr="00910711" w:rsidRDefault="00884BAF" w:rsidP="002D1CC8">
      <w:pPr>
        <w:pStyle w:val="ListParagraph"/>
        <w:numPr>
          <w:ilvl w:val="1"/>
          <w:numId w:val="5"/>
        </w:numPr>
        <w:spacing w:after="0"/>
        <w:ind w:left="426" w:hanging="709"/>
        <w:contextualSpacing w:val="0"/>
        <w:jc w:val="both"/>
        <w:rPr>
          <w:rFonts w:ascii="Arial" w:hAnsi="Arial" w:cs="Arial"/>
        </w:rPr>
      </w:pPr>
      <w:r w:rsidRPr="00910711">
        <w:rPr>
          <w:rFonts w:ascii="Arial" w:hAnsi="Arial" w:cs="Arial"/>
        </w:rPr>
        <w:t>The minimum number of members in each</w:t>
      </w:r>
      <w:r w:rsidR="00642183" w:rsidRPr="00910711">
        <w:rPr>
          <w:rFonts w:ascii="Arial" w:hAnsi="Arial" w:cs="Arial"/>
        </w:rPr>
        <w:t xml:space="preserve"> P</w:t>
      </w:r>
      <w:r w:rsidRPr="00910711">
        <w:rPr>
          <w:rFonts w:ascii="Arial" w:hAnsi="Arial" w:cs="Arial"/>
        </w:rPr>
        <w:t xml:space="preserve">ublic Constituency is specified in Annex 1.   </w:t>
      </w:r>
    </w:p>
    <w:p w14:paraId="6808B08B" w14:textId="77777777" w:rsidR="00642183" w:rsidRPr="00910711" w:rsidRDefault="00642183" w:rsidP="0046283E">
      <w:pPr>
        <w:pStyle w:val="ListParagraph"/>
        <w:spacing w:after="0"/>
        <w:ind w:left="1418"/>
        <w:contextualSpacing w:val="0"/>
        <w:jc w:val="both"/>
        <w:rPr>
          <w:rFonts w:ascii="Arial" w:hAnsi="Arial" w:cs="Arial"/>
        </w:rPr>
      </w:pPr>
    </w:p>
    <w:p w14:paraId="1790F07C" w14:textId="0EB12C23" w:rsidR="00884BAF" w:rsidRPr="00910711" w:rsidRDefault="00400F0F" w:rsidP="0009684C">
      <w:pPr>
        <w:pStyle w:val="Heading1"/>
        <w:tabs>
          <w:tab w:val="num" w:pos="426"/>
        </w:tabs>
        <w:spacing w:before="0" w:line="276" w:lineRule="auto"/>
        <w:ind w:left="426" w:hanging="710"/>
        <w:jc w:val="both"/>
        <w:rPr>
          <w:rFonts w:cs="Arial"/>
          <w:sz w:val="22"/>
          <w:szCs w:val="22"/>
          <w:lang w:val="en-GB"/>
        </w:rPr>
      </w:pPr>
      <w:r w:rsidRPr="00910711">
        <w:rPr>
          <w:rFonts w:cs="Arial"/>
          <w:sz w:val="22"/>
          <w:szCs w:val="22"/>
          <w:lang w:val="en-GB"/>
        </w:rPr>
        <w:t>Staff Constituency</w:t>
      </w:r>
    </w:p>
    <w:p w14:paraId="3069A647" w14:textId="77777777" w:rsidR="00642183" w:rsidRPr="00910711" w:rsidRDefault="00642183" w:rsidP="0046283E">
      <w:pPr>
        <w:spacing w:line="276" w:lineRule="auto"/>
        <w:jc w:val="both"/>
        <w:rPr>
          <w:rFonts w:ascii="Arial" w:hAnsi="Arial" w:cs="Arial"/>
          <w:sz w:val="22"/>
          <w:szCs w:val="22"/>
          <w:lang w:val="en-GB"/>
        </w:rPr>
      </w:pPr>
    </w:p>
    <w:p w14:paraId="2E66849E" w14:textId="25A3257E" w:rsidR="00884BAF" w:rsidRDefault="00884BAF" w:rsidP="002D1CC8">
      <w:pPr>
        <w:pStyle w:val="ListParagraph"/>
        <w:numPr>
          <w:ilvl w:val="1"/>
          <w:numId w:val="5"/>
        </w:numPr>
        <w:spacing w:after="0"/>
        <w:ind w:left="426" w:hanging="709"/>
        <w:contextualSpacing w:val="0"/>
        <w:jc w:val="both"/>
        <w:rPr>
          <w:rFonts w:ascii="Arial" w:hAnsi="Arial" w:cs="Arial"/>
        </w:rPr>
      </w:pPr>
      <w:r w:rsidRPr="00910711">
        <w:rPr>
          <w:rFonts w:ascii="Arial" w:hAnsi="Arial" w:cs="Arial"/>
        </w:rPr>
        <w:t>An ind</w:t>
      </w:r>
      <w:r w:rsidR="00642183" w:rsidRPr="00910711">
        <w:rPr>
          <w:rFonts w:ascii="Arial" w:hAnsi="Arial" w:cs="Arial"/>
        </w:rPr>
        <w:t>ividual who is employed by the T</w:t>
      </w:r>
      <w:r w:rsidRPr="00910711">
        <w:rPr>
          <w:rFonts w:ascii="Arial" w:hAnsi="Arial" w:cs="Arial"/>
        </w:rPr>
        <w:t>rust under a c</w:t>
      </w:r>
      <w:r w:rsidR="00642183" w:rsidRPr="00910711">
        <w:rPr>
          <w:rFonts w:ascii="Arial" w:hAnsi="Arial" w:cs="Arial"/>
        </w:rPr>
        <w:t>ontract of employment with the T</w:t>
      </w:r>
      <w:r w:rsidRPr="00910711">
        <w:rPr>
          <w:rFonts w:ascii="Arial" w:hAnsi="Arial" w:cs="Arial"/>
        </w:rPr>
        <w:t xml:space="preserve">rust may become or continue as a member of the </w:t>
      </w:r>
      <w:r w:rsidR="00642183" w:rsidRPr="00910711">
        <w:rPr>
          <w:rFonts w:ascii="Arial" w:hAnsi="Arial" w:cs="Arial"/>
        </w:rPr>
        <w:t>T</w:t>
      </w:r>
      <w:r w:rsidRPr="00910711">
        <w:rPr>
          <w:rFonts w:ascii="Arial" w:hAnsi="Arial" w:cs="Arial"/>
        </w:rPr>
        <w:t>rust provided:</w:t>
      </w:r>
    </w:p>
    <w:p w14:paraId="44712247" w14:textId="77777777" w:rsidR="002661DC" w:rsidRPr="00910711" w:rsidRDefault="002661DC" w:rsidP="002661DC">
      <w:pPr>
        <w:pStyle w:val="ListParagraph"/>
        <w:spacing w:after="0"/>
        <w:ind w:left="426"/>
        <w:contextualSpacing w:val="0"/>
        <w:jc w:val="both"/>
        <w:rPr>
          <w:rFonts w:ascii="Arial" w:hAnsi="Arial" w:cs="Arial"/>
        </w:rPr>
      </w:pPr>
    </w:p>
    <w:p w14:paraId="7B1A9E91" w14:textId="68CC5F7A" w:rsidR="00884BAF" w:rsidRPr="00910711" w:rsidRDefault="00293DCC" w:rsidP="00590FD7">
      <w:pPr>
        <w:pStyle w:val="ListParagraph"/>
        <w:numPr>
          <w:ilvl w:val="2"/>
          <w:numId w:val="5"/>
        </w:numPr>
        <w:spacing w:after="0"/>
        <w:ind w:left="1276" w:hanging="850"/>
        <w:jc w:val="both"/>
        <w:rPr>
          <w:rFonts w:ascii="Arial" w:hAnsi="Arial" w:cs="Arial"/>
        </w:rPr>
      </w:pPr>
      <w:r w:rsidRPr="00910711">
        <w:rPr>
          <w:rFonts w:ascii="Arial" w:hAnsi="Arial" w:cs="Arial"/>
        </w:rPr>
        <w:t>H</w:t>
      </w:r>
      <w:r w:rsidR="00884BAF" w:rsidRPr="00910711">
        <w:rPr>
          <w:rFonts w:ascii="Arial" w:hAnsi="Arial" w:cs="Arial"/>
        </w:rPr>
        <w:t>e</w:t>
      </w:r>
      <w:r w:rsidRPr="00910711">
        <w:rPr>
          <w:rFonts w:ascii="Arial" w:hAnsi="Arial" w:cs="Arial"/>
        </w:rPr>
        <w:t>/she</w:t>
      </w:r>
      <w:r w:rsidR="00884BAF" w:rsidRPr="00910711">
        <w:rPr>
          <w:rFonts w:ascii="Arial" w:hAnsi="Arial" w:cs="Arial"/>
        </w:rPr>
        <w:t xml:space="preserve"> is employed by the </w:t>
      </w:r>
      <w:r w:rsidR="00B87405" w:rsidRPr="00910711">
        <w:rPr>
          <w:rFonts w:ascii="Arial" w:hAnsi="Arial" w:cs="Arial"/>
        </w:rPr>
        <w:t>T</w:t>
      </w:r>
      <w:r w:rsidR="00884BAF" w:rsidRPr="00910711">
        <w:rPr>
          <w:rFonts w:ascii="Arial" w:hAnsi="Arial" w:cs="Arial"/>
        </w:rPr>
        <w:t xml:space="preserve">rust under </w:t>
      </w:r>
      <w:r w:rsidR="0096303F" w:rsidRPr="00910711">
        <w:rPr>
          <w:rFonts w:ascii="Arial" w:hAnsi="Arial" w:cs="Arial"/>
        </w:rPr>
        <w:t xml:space="preserve">a contract of employment which </w:t>
      </w:r>
      <w:r w:rsidR="00884BAF" w:rsidRPr="00910711">
        <w:rPr>
          <w:rFonts w:ascii="Arial" w:hAnsi="Arial" w:cs="Arial"/>
        </w:rPr>
        <w:t>has no fixed term or has a fixed term of at least 12 months; or</w:t>
      </w:r>
    </w:p>
    <w:p w14:paraId="3996E6A2" w14:textId="0524C316" w:rsidR="000500BD" w:rsidRPr="00910711" w:rsidRDefault="00293DCC" w:rsidP="00590FD7">
      <w:pPr>
        <w:pStyle w:val="ListParagraph"/>
        <w:numPr>
          <w:ilvl w:val="2"/>
          <w:numId w:val="5"/>
        </w:numPr>
        <w:spacing w:after="0"/>
        <w:ind w:left="1276" w:hanging="850"/>
        <w:contextualSpacing w:val="0"/>
        <w:jc w:val="both"/>
        <w:rPr>
          <w:rFonts w:ascii="Arial" w:hAnsi="Arial" w:cs="Arial"/>
        </w:rPr>
      </w:pPr>
      <w:r w:rsidRPr="00910711">
        <w:rPr>
          <w:rFonts w:ascii="Arial" w:hAnsi="Arial" w:cs="Arial"/>
        </w:rPr>
        <w:t>H</w:t>
      </w:r>
      <w:r w:rsidR="00884BAF" w:rsidRPr="00910711">
        <w:rPr>
          <w:rFonts w:ascii="Arial" w:hAnsi="Arial" w:cs="Arial"/>
        </w:rPr>
        <w:t>e</w:t>
      </w:r>
      <w:r w:rsidRPr="00910711">
        <w:rPr>
          <w:rFonts w:ascii="Arial" w:hAnsi="Arial" w:cs="Arial"/>
        </w:rPr>
        <w:t>/she</w:t>
      </w:r>
      <w:r w:rsidR="00884BAF" w:rsidRPr="00910711">
        <w:rPr>
          <w:rFonts w:ascii="Arial" w:hAnsi="Arial" w:cs="Arial"/>
        </w:rPr>
        <w:t xml:space="preserve"> has bee</w:t>
      </w:r>
      <w:r w:rsidR="00B87405" w:rsidRPr="00910711">
        <w:rPr>
          <w:rFonts w:ascii="Arial" w:hAnsi="Arial" w:cs="Arial"/>
        </w:rPr>
        <w:t>n continuously employed by the T</w:t>
      </w:r>
      <w:r w:rsidR="00884BAF" w:rsidRPr="00910711">
        <w:rPr>
          <w:rFonts w:ascii="Arial" w:hAnsi="Arial" w:cs="Arial"/>
        </w:rPr>
        <w:t xml:space="preserve">rust under </w:t>
      </w:r>
      <w:r w:rsidR="002D1CC8" w:rsidRPr="00910711">
        <w:rPr>
          <w:rFonts w:ascii="Arial" w:hAnsi="Arial" w:cs="Arial"/>
        </w:rPr>
        <w:t>a contract</w:t>
      </w:r>
      <w:r w:rsidR="00884BAF" w:rsidRPr="00910711">
        <w:rPr>
          <w:rFonts w:ascii="Arial" w:hAnsi="Arial" w:cs="Arial"/>
        </w:rPr>
        <w:t xml:space="preserve"> of employment for at least 12 months.</w:t>
      </w:r>
    </w:p>
    <w:p w14:paraId="459A815C" w14:textId="77777777" w:rsidR="00B87405" w:rsidRPr="00910711" w:rsidRDefault="00B87405" w:rsidP="0046283E">
      <w:pPr>
        <w:pStyle w:val="ListParagraph"/>
        <w:spacing w:after="0"/>
        <w:ind w:left="2836"/>
        <w:contextualSpacing w:val="0"/>
        <w:jc w:val="both"/>
        <w:rPr>
          <w:rFonts w:ascii="Arial" w:hAnsi="Arial" w:cs="Arial"/>
        </w:rPr>
      </w:pPr>
    </w:p>
    <w:p w14:paraId="3645A9E1" w14:textId="2713E3B2" w:rsidR="00884BAF" w:rsidRPr="00910711" w:rsidRDefault="00884BAF" w:rsidP="0009684C">
      <w:pPr>
        <w:pStyle w:val="ListParagraph"/>
        <w:numPr>
          <w:ilvl w:val="1"/>
          <w:numId w:val="5"/>
        </w:numPr>
        <w:spacing w:after="0"/>
        <w:ind w:left="426" w:hanging="709"/>
        <w:contextualSpacing w:val="0"/>
        <w:jc w:val="both"/>
        <w:rPr>
          <w:rFonts w:ascii="Arial" w:hAnsi="Arial" w:cs="Arial"/>
          <w:i/>
          <w:iCs/>
        </w:rPr>
      </w:pPr>
      <w:r w:rsidRPr="00910711">
        <w:rPr>
          <w:rFonts w:ascii="Arial" w:hAnsi="Arial" w:cs="Arial"/>
        </w:rPr>
        <w:t xml:space="preserve">Individuals who exercise functions for the purposes of the </w:t>
      </w:r>
      <w:r w:rsidR="00B87405" w:rsidRPr="00910711">
        <w:rPr>
          <w:rFonts w:ascii="Arial" w:hAnsi="Arial" w:cs="Arial"/>
        </w:rPr>
        <w:t>T</w:t>
      </w:r>
      <w:r w:rsidR="00181BC2" w:rsidRPr="00910711">
        <w:rPr>
          <w:rFonts w:ascii="Arial" w:hAnsi="Arial" w:cs="Arial"/>
        </w:rPr>
        <w:t>rust</w:t>
      </w:r>
      <w:r w:rsidRPr="00910711">
        <w:rPr>
          <w:rFonts w:ascii="Arial" w:hAnsi="Arial" w:cs="Arial"/>
        </w:rPr>
        <w:t xml:space="preserve"> </w:t>
      </w:r>
      <w:bookmarkStart w:id="20" w:name="_Hlk215218387"/>
      <w:r w:rsidRPr="00910711">
        <w:rPr>
          <w:rFonts w:ascii="Arial" w:hAnsi="Arial" w:cs="Arial"/>
        </w:rPr>
        <w:t>under a c</w:t>
      </w:r>
      <w:r w:rsidR="00B87405" w:rsidRPr="00910711">
        <w:rPr>
          <w:rFonts w:ascii="Arial" w:hAnsi="Arial" w:cs="Arial"/>
        </w:rPr>
        <w:t xml:space="preserve">ontract of employment with </w:t>
      </w:r>
      <w:r w:rsidR="00181BC2" w:rsidRPr="00910711">
        <w:rPr>
          <w:rFonts w:ascii="Arial" w:hAnsi="Arial" w:cs="Arial"/>
        </w:rPr>
        <w:t xml:space="preserve">a body other than </w:t>
      </w:r>
      <w:r w:rsidR="00B87405" w:rsidRPr="00910711">
        <w:rPr>
          <w:rFonts w:ascii="Arial" w:hAnsi="Arial" w:cs="Arial"/>
        </w:rPr>
        <w:t>the T</w:t>
      </w:r>
      <w:r w:rsidR="00181BC2" w:rsidRPr="00910711">
        <w:rPr>
          <w:rFonts w:ascii="Arial" w:hAnsi="Arial" w:cs="Arial"/>
        </w:rPr>
        <w:t>rust</w:t>
      </w:r>
      <w:r w:rsidRPr="00910711">
        <w:rPr>
          <w:rFonts w:ascii="Arial" w:hAnsi="Arial" w:cs="Arial"/>
        </w:rPr>
        <w:t xml:space="preserve"> may become or continue as members of the staff constituency provided such individuals have exercised these functions continuously for a period of at least 12 months.  </w:t>
      </w:r>
      <w:r w:rsidR="00B87405" w:rsidRPr="00910711">
        <w:rPr>
          <w:rFonts w:ascii="Arial" w:hAnsi="Arial" w:cs="Arial"/>
          <w:lang w:val="en-GB"/>
        </w:rPr>
        <w:t>For the avoidance of doubt, this does not include those who assist or provide services to the Trust on a voluntary basis.</w:t>
      </w:r>
      <w:bookmarkEnd w:id="20"/>
    </w:p>
    <w:p w14:paraId="311AE2FE" w14:textId="77777777" w:rsidR="00B87405" w:rsidRDefault="00B87405" w:rsidP="0046283E">
      <w:pPr>
        <w:pStyle w:val="ListParagraph"/>
        <w:spacing w:after="0"/>
        <w:ind w:left="1418"/>
        <w:contextualSpacing w:val="0"/>
        <w:jc w:val="both"/>
        <w:rPr>
          <w:rFonts w:ascii="Arial" w:hAnsi="Arial" w:cs="Arial"/>
          <w:i/>
          <w:iCs/>
        </w:rPr>
      </w:pPr>
    </w:p>
    <w:p w14:paraId="1DF31441" w14:textId="77777777" w:rsidR="002E5A31" w:rsidRPr="00910711" w:rsidRDefault="002E5A31" w:rsidP="0046283E">
      <w:pPr>
        <w:pStyle w:val="ListParagraph"/>
        <w:spacing w:after="0"/>
        <w:ind w:left="1418"/>
        <w:contextualSpacing w:val="0"/>
        <w:jc w:val="both"/>
        <w:rPr>
          <w:rFonts w:ascii="Arial" w:hAnsi="Arial" w:cs="Arial"/>
          <w:i/>
          <w:iCs/>
        </w:rPr>
      </w:pPr>
    </w:p>
    <w:p w14:paraId="252F1FCA" w14:textId="2DB35D17" w:rsidR="00B87405" w:rsidRDefault="00884BAF" w:rsidP="00FE140A">
      <w:pPr>
        <w:pStyle w:val="ListParagraph"/>
        <w:numPr>
          <w:ilvl w:val="1"/>
          <w:numId w:val="5"/>
        </w:numPr>
        <w:spacing w:after="0"/>
        <w:ind w:left="426" w:hanging="709"/>
        <w:contextualSpacing w:val="0"/>
        <w:jc w:val="both"/>
        <w:rPr>
          <w:rFonts w:ascii="Arial" w:hAnsi="Arial" w:cs="Arial"/>
        </w:rPr>
      </w:pPr>
      <w:r w:rsidRPr="00910711">
        <w:rPr>
          <w:rFonts w:ascii="Arial" w:hAnsi="Arial" w:cs="Arial"/>
        </w:rPr>
        <w:t xml:space="preserve">Those individuals who are </w:t>
      </w:r>
      <w:r w:rsidR="00B87405" w:rsidRPr="00910711">
        <w:rPr>
          <w:rFonts w:ascii="Arial" w:hAnsi="Arial" w:cs="Arial"/>
        </w:rPr>
        <w:t>eligible for membership of the T</w:t>
      </w:r>
      <w:r w:rsidRPr="00910711">
        <w:rPr>
          <w:rFonts w:ascii="Arial" w:hAnsi="Arial" w:cs="Arial"/>
        </w:rPr>
        <w:t>rust by reason of the previous provisions are referred to collectively as the Staff Constituency.</w:t>
      </w:r>
    </w:p>
    <w:p w14:paraId="2E149416" w14:textId="77777777" w:rsidR="002E5A31" w:rsidRPr="00FE140A" w:rsidRDefault="002E5A31" w:rsidP="002E5A31">
      <w:pPr>
        <w:pStyle w:val="ListParagraph"/>
        <w:spacing w:after="0"/>
        <w:ind w:left="426"/>
        <w:contextualSpacing w:val="0"/>
        <w:jc w:val="both"/>
        <w:rPr>
          <w:rFonts w:ascii="Arial" w:hAnsi="Arial" w:cs="Arial"/>
        </w:rPr>
      </w:pPr>
    </w:p>
    <w:p w14:paraId="3F45472A" w14:textId="1AB1906A" w:rsidR="00884BAF" w:rsidRPr="00910711" w:rsidRDefault="00884BAF" w:rsidP="0009684C">
      <w:pPr>
        <w:pStyle w:val="ListParagraph"/>
        <w:numPr>
          <w:ilvl w:val="1"/>
          <w:numId w:val="5"/>
        </w:numPr>
        <w:spacing w:after="0"/>
        <w:ind w:left="426" w:hanging="709"/>
        <w:contextualSpacing w:val="0"/>
        <w:jc w:val="both"/>
        <w:rPr>
          <w:rFonts w:ascii="Arial" w:hAnsi="Arial" w:cs="Arial"/>
        </w:rPr>
      </w:pPr>
      <w:r w:rsidRPr="00910711">
        <w:rPr>
          <w:rFonts w:ascii="Arial" w:hAnsi="Arial" w:cs="Arial"/>
        </w:rPr>
        <w:t>The Staff Constituency shall be divided into descriptions of individuals who are eligible for membership of the Staff Constituency, each description of individuals being specified within Annex 2 and being referred to as a class within the Staff Constituency.</w:t>
      </w:r>
    </w:p>
    <w:p w14:paraId="6AFAA784" w14:textId="77777777" w:rsidR="00B87405" w:rsidRPr="00910711" w:rsidRDefault="00B87405" w:rsidP="0046283E">
      <w:pPr>
        <w:pStyle w:val="ListParagraph"/>
        <w:spacing w:after="0"/>
        <w:jc w:val="both"/>
        <w:rPr>
          <w:rFonts w:ascii="Arial" w:hAnsi="Arial" w:cs="Arial"/>
        </w:rPr>
      </w:pPr>
    </w:p>
    <w:p w14:paraId="167A4BEA" w14:textId="2C1280A7" w:rsidR="00884BAF" w:rsidRPr="00910711" w:rsidRDefault="00884BAF" w:rsidP="0009684C">
      <w:pPr>
        <w:pStyle w:val="ListParagraph"/>
        <w:numPr>
          <w:ilvl w:val="1"/>
          <w:numId w:val="5"/>
        </w:numPr>
        <w:spacing w:after="0"/>
        <w:ind w:left="426" w:hanging="709"/>
        <w:contextualSpacing w:val="0"/>
        <w:jc w:val="both"/>
        <w:rPr>
          <w:rFonts w:ascii="Arial" w:hAnsi="Arial" w:cs="Arial"/>
        </w:rPr>
      </w:pPr>
      <w:r w:rsidRPr="00910711">
        <w:rPr>
          <w:rFonts w:ascii="Arial" w:hAnsi="Arial" w:cs="Arial"/>
        </w:rPr>
        <w:t>The</w:t>
      </w:r>
      <w:r w:rsidR="00B87405" w:rsidRPr="00910711">
        <w:rPr>
          <w:rFonts w:ascii="Arial" w:hAnsi="Arial" w:cs="Arial"/>
        </w:rPr>
        <w:t xml:space="preserve"> minimum number of members in </w:t>
      </w:r>
      <w:r w:rsidRPr="00910711">
        <w:rPr>
          <w:rFonts w:ascii="Arial" w:hAnsi="Arial" w:cs="Arial"/>
        </w:rPr>
        <w:t>each class of the Staff Constituency is specified in Annex 2.</w:t>
      </w:r>
    </w:p>
    <w:p w14:paraId="15D8602A" w14:textId="77777777" w:rsidR="00590FD7" w:rsidRPr="00910711" w:rsidRDefault="00590FD7" w:rsidP="00590FD7">
      <w:pPr>
        <w:jc w:val="both"/>
        <w:rPr>
          <w:rFonts w:ascii="Arial" w:hAnsi="Arial" w:cs="Arial"/>
        </w:rPr>
      </w:pPr>
    </w:p>
    <w:p w14:paraId="51455C63" w14:textId="77777777" w:rsidR="00D97A4A" w:rsidRPr="00910711" w:rsidRDefault="00884BAF" w:rsidP="00D97A4A">
      <w:pPr>
        <w:pStyle w:val="Heading1"/>
        <w:tabs>
          <w:tab w:val="num" w:pos="426"/>
        </w:tabs>
        <w:spacing w:before="0" w:line="276" w:lineRule="auto"/>
        <w:ind w:left="426" w:hanging="710"/>
        <w:jc w:val="both"/>
        <w:rPr>
          <w:rFonts w:cs="Arial"/>
          <w:sz w:val="22"/>
          <w:szCs w:val="22"/>
          <w:lang w:val="en-GB"/>
        </w:rPr>
      </w:pPr>
      <w:r w:rsidRPr="00910711">
        <w:rPr>
          <w:rFonts w:cs="Arial"/>
          <w:sz w:val="22"/>
          <w:szCs w:val="22"/>
          <w:lang w:val="en-GB"/>
        </w:rPr>
        <w:t xml:space="preserve">Automatic membership by default – staff </w:t>
      </w:r>
    </w:p>
    <w:p w14:paraId="14E39B5A" w14:textId="5D800AD1" w:rsidR="001B508F" w:rsidRPr="00910711" w:rsidRDefault="001B508F" w:rsidP="000E3943">
      <w:pPr>
        <w:rPr>
          <w:rFonts w:ascii="Arial" w:hAnsi="Arial" w:cs="Arial"/>
          <w:b/>
          <w:bCs/>
        </w:rPr>
      </w:pPr>
    </w:p>
    <w:p w14:paraId="7D8D61C6" w14:textId="6FA76061" w:rsidR="001B508F" w:rsidRPr="00910711" w:rsidRDefault="001B508F" w:rsidP="00590FD7">
      <w:pPr>
        <w:pStyle w:val="ListParagraph"/>
        <w:numPr>
          <w:ilvl w:val="1"/>
          <w:numId w:val="5"/>
        </w:numPr>
        <w:tabs>
          <w:tab w:val="left" w:pos="426"/>
        </w:tabs>
        <w:ind w:left="-142" w:hanging="142"/>
        <w:jc w:val="both"/>
        <w:rPr>
          <w:rFonts w:ascii="Arial" w:hAnsi="Arial" w:cs="Arial"/>
        </w:rPr>
      </w:pPr>
      <w:r w:rsidRPr="00910711">
        <w:rPr>
          <w:rFonts w:ascii="Arial" w:hAnsi="Arial" w:cs="Arial"/>
        </w:rPr>
        <w:t>An individual who is:</w:t>
      </w:r>
    </w:p>
    <w:p w14:paraId="50C5952D" w14:textId="77777777" w:rsidR="00031F73" w:rsidRPr="00910711" w:rsidRDefault="00031F73" w:rsidP="00031F73">
      <w:pPr>
        <w:pStyle w:val="ListParagraph"/>
        <w:tabs>
          <w:tab w:val="left" w:pos="426"/>
        </w:tabs>
        <w:ind w:left="0"/>
        <w:jc w:val="both"/>
        <w:rPr>
          <w:rFonts w:ascii="Arial" w:hAnsi="Arial" w:cs="Arial"/>
        </w:rPr>
      </w:pPr>
    </w:p>
    <w:p w14:paraId="77B22D00" w14:textId="3DD2462E" w:rsidR="00D97A4A" w:rsidRPr="00910711" w:rsidRDefault="00884BAF" w:rsidP="001B508F">
      <w:pPr>
        <w:pStyle w:val="ListParagraph"/>
        <w:numPr>
          <w:ilvl w:val="2"/>
          <w:numId w:val="5"/>
        </w:numPr>
        <w:tabs>
          <w:tab w:val="left" w:pos="426"/>
        </w:tabs>
        <w:jc w:val="both"/>
        <w:rPr>
          <w:rFonts w:ascii="Arial" w:hAnsi="Arial" w:cs="Arial"/>
        </w:rPr>
      </w:pPr>
      <w:r w:rsidRPr="00910711">
        <w:rPr>
          <w:rFonts w:ascii="Arial" w:hAnsi="Arial" w:cs="Arial"/>
        </w:rPr>
        <w:t>eligible to become a me</w:t>
      </w:r>
      <w:r w:rsidR="00510D0C" w:rsidRPr="00910711">
        <w:rPr>
          <w:rFonts w:ascii="Arial" w:hAnsi="Arial" w:cs="Arial"/>
        </w:rPr>
        <w:t xml:space="preserve">mber of the Staff Constituency; </w:t>
      </w:r>
      <w:r w:rsidRPr="00910711">
        <w:rPr>
          <w:rFonts w:ascii="Arial" w:hAnsi="Arial" w:cs="Arial"/>
        </w:rPr>
        <w:t>and</w:t>
      </w:r>
    </w:p>
    <w:p w14:paraId="2E4E4AF2" w14:textId="6EC6D67E" w:rsidR="00510D0C" w:rsidRPr="00910711" w:rsidRDefault="00510D0C" w:rsidP="000E3943">
      <w:pPr>
        <w:pStyle w:val="ListParagraph"/>
        <w:numPr>
          <w:ilvl w:val="2"/>
          <w:numId w:val="5"/>
        </w:numPr>
        <w:tabs>
          <w:tab w:val="left" w:pos="426"/>
        </w:tabs>
        <w:jc w:val="both"/>
        <w:rPr>
          <w:rFonts w:ascii="Arial" w:hAnsi="Arial" w:cs="Arial"/>
        </w:rPr>
      </w:pPr>
      <w:r w:rsidRPr="00910711">
        <w:rPr>
          <w:rFonts w:ascii="Arial" w:hAnsi="Arial" w:cs="Arial"/>
        </w:rPr>
        <w:t>invited by the T</w:t>
      </w:r>
      <w:r w:rsidR="00884BAF" w:rsidRPr="00910711">
        <w:rPr>
          <w:rFonts w:ascii="Arial" w:hAnsi="Arial" w:cs="Arial"/>
        </w:rPr>
        <w:t>rust to become a member of the Staff Constituency and a member of the appropriate class within the Staff Constituency,</w:t>
      </w:r>
    </w:p>
    <w:p w14:paraId="2BE03422" w14:textId="345D2751" w:rsidR="000500BD" w:rsidRPr="00910711" w:rsidRDefault="00510D0C" w:rsidP="002661DC">
      <w:pPr>
        <w:spacing w:line="276" w:lineRule="auto"/>
        <w:ind w:left="426"/>
        <w:jc w:val="both"/>
        <w:rPr>
          <w:rFonts w:ascii="Arial" w:hAnsi="Arial" w:cs="Arial"/>
          <w:sz w:val="22"/>
          <w:szCs w:val="22"/>
        </w:rPr>
      </w:pPr>
      <w:r w:rsidRPr="00910711">
        <w:rPr>
          <w:rFonts w:ascii="Arial" w:hAnsi="Arial" w:cs="Arial"/>
          <w:sz w:val="22"/>
          <w:szCs w:val="22"/>
        </w:rPr>
        <w:t>shall become a member of the T</w:t>
      </w:r>
      <w:r w:rsidR="00884BAF" w:rsidRPr="00910711">
        <w:rPr>
          <w:rFonts w:ascii="Arial" w:hAnsi="Arial" w:cs="Arial"/>
          <w:sz w:val="22"/>
          <w:szCs w:val="22"/>
        </w:rPr>
        <w:t>rust as a me</w:t>
      </w:r>
      <w:r w:rsidRPr="00910711">
        <w:rPr>
          <w:rFonts w:ascii="Arial" w:hAnsi="Arial" w:cs="Arial"/>
          <w:sz w:val="22"/>
          <w:szCs w:val="22"/>
        </w:rPr>
        <w:t xml:space="preserve">mber of the Staff Constituency </w:t>
      </w:r>
      <w:r w:rsidR="00884BAF" w:rsidRPr="00910711">
        <w:rPr>
          <w:rFonts w:ascii="Arial" w:hAnsi="Arial" w:cs="Arial"/>
          <w:sz w:val="22"/>
          <w:szCs w:val="22"/>
        </w:rPr>
        <w:t>and appropriate class within the Staff Constituency without an application bei</w:t>
      </w:r>
      <w:r w:rsidRPr="00910711">
        <w:rPr>
          <w:rFonts w:ascii="Arial" w:hAnsi="Arial" w:cs="Arial"/>
          <w:sz w:val="22"/>
          <w:szCs w:val="22"/>
        </w:rPr>
        <w:t xml:space="preserve">ng </w:t>
      </w:r>
      <w:r w:rsidR="001B3A8F" w:rsidRPr="00910711">
        <w:rPr>
          <w:rFonts w:ascii="Arial" w:hAnsi="Arial" w:cs="Arial"/>
          <w:sz w:val="22"/>
          <w:szCs w:val="22"/>
        </w:rPr>
        <w:t>made unless</w:t>
      </w:r>
      <w:r w:rsidRPr="00910711">
        <w:rPr>
          <w:rFonts w:ascii="Arial" w:hAnsi="Arial" w:cs="Arial"/>
          <w:sz w:val="22"/>
          <w:szCs w:val="22"/>
        </w:rPr>
        <w:t xml:space="preserve"> he</w:t>
      </w:r>
      <w:r w:rsidR="00293DCC" w:rsidRPr="00910711">
        <w:rPr>
          <w:rFonts w:ascii="Arial" w:hAnsi="Arial" w:cs="Arial"/>
          <w:sz w:val="22"/>
          <w:szCs w:val="22"/>
        </w:rPr>
        <w:t>/she</w:t>
      </w:r>
      <w:r w:rsidRPr="00910711">
        <w:rPr>
          <w:rFonts w:ascii="Arial" w:hAnsi="Arial" w:cs="Arial"/>
          <w:sz w:val="22"/>
          <w:szCs w:val="22"/>
        </w:rPr>
        <w:t xml:space="preserve"> informs the T</w:t>
      </w:r>
      <w:r w:rsidR="00884BAF" w:rsidRPr="00910711">
        <w:rPr>
          <w:rFonts w:ascii="Arial" w:hAnsi="Arial" w:cs="Arial"/>
          <w:sz w:val="22"/>
          <w:szCs w:val="22"/>
        </w:rPr>
        <w:t>rust that he</w:t>
      </w:r>
      <w:r w:rsidR="00293DCC" w:rsidRPr="00910711">
        <w:rPr>
          <w:rFonts w:ascii="Arial" w:hAnsi="Arial" w:cs="Arial"/>
          <w:sz w:val="22"/>
          <w:szCs w:val="22"/>
        </w:rPr>
        <w:t>/she</w:t>
      </w:r>
      <w:r w:rsidR="00884BAF" w:rsidRPr="00910711">
        <w:rPr>
          <w:rFonts w:ascii="Arial" w:hAnsi="Arial" w:cs="Arial"/>
          <w:sz w:val="22"/>
          <w:szCs w:val="22"/>
        </w:rPr>
        <w:t xml:space="preserve"> d</w:t>
      </w:r>
      <w:r w:rsidR="00400F0F" w:rsidRPr="00910711">
        <w:rPr>
          <w:rFonts w:ascii="Arial" w:hAnsi="Arial" w:cs="Arial"/>
          <w:sz w:val="22"/>
          <w:szCs w:val="22"/>
        </w:rPr>
        <w:t>oes not wish to do so.</w:t>
      </w:r>
    </w:p>
    <w:p w14:paraId="5BD18EA2" w14:textId="77777777" w:rsidR="00510D0C" w:rsidRPr="00910711" w:rsidRDefault="00510D0C" w:rsidP="0046283E">
      <w:pPr>
        <w:spacing w:line="276" w:lineRule="auto"/>
        <w:ind w:left="1440"/>
        <w:jc w:val="both"/>
        <w:rPr>
          <w:rFonts w:ascii="Arial" w:hAnsi="Arial" w:cs="Arial"/>
          <w:sz w:val="22"/>
          <w:szCs w:val="22"/>
          <w:lang w:val="en-GB"/>
        </w:rPr>
      </w:pPr>
    </w:p>
    <w:p w14:paraId="3CD46300" w14:textId="77777777" w:rsidR="00731F68" w:rsidRPr="00910711" w:rsidRDefault="00400F0F" w:rsidP="002661DC">
      <w:pPr>
        <w:pStyle w:val="Heading1"/>
        <w:spacing w:before="0" w:line="276" w:lineRule="auto"/>
        <w:ind w:left="426" w:hanging="710"/>
        <w:jc w:val="both"/>
        <w:rPr>
          <w:rFonts w:cs="Arial"/>
          <w:sz w:val="22"/>
          <w:szCs w:val="22"/>
          <w:lang w:val="en-GB"/>
        </w:rPr>
      </w:pPr>
      <w:r w:rsidRPr="00910711">
        <w:rPr>
          <w:rFonts w:cs="Arial"/>
          <w:sz w:val="22"/>
          <w:szCs w:val="22"/>
          <w:lang w:val="en-GB"/>
        </w:rPr>
        <w:t>Restriction on membership</w:t>
      </w:r>
    </w:p>
    <w:p w14:paraId="77BF91E4" w14:textId="77777777" w:rsidR="00731F68" w:rsidRPr="00910711" w:rsidRDefault="00731F68" w:rsidP="00731F68">
      <w:pPr>
        <w:rPr>
          <w:rFonts w:ascii="Arial" w:hAnsi="Arial" w:cs="Arial"/>
          <w:lang w:val="en-GB"/>
        </w:rPr>
      </w:pPr>
    </w:p>
    <w:p w14:paraId="3E62EC51" w14:textId="64A00E3E" w:rsidR="00642183" w:rsidRPr="00910711" w:rsidRDefault="00731F68" w:rsidP="002661DC">
      <w:pPr>
        <w:pStyle w:val="Heading1"/>
        <w:numPr>
          <w:ilvl w:val="1"/>
          <w:numId w:val="5"/>
        </w:numPr>
        <w:spacing w:before="0" w:line="276" w:lineRule="auto"/>
        <w:ind w:left="426" w:hanging="710"/>
        <w:jc w:val="both"/>
        <w:rPr>
          <w:rFonts w:cs="Arial"/>
          <w:sz w:val="22"/>
          <w:szCs w:val="22"/>
          <w:lang w:val="en-GB"/>
        </w:rPr>
      </w:pPr>
      <w:bookmarkStart w:id="21" w:name="_Hlk215218454"/>
      <w:r w:rsidRPr="00910711">
        <w:rPr>
          <w:rFonts w:eastAsiaTheme="minorHAnsi" w:cs="Arial"/>
          <w:b w:val="0"/>
          <w:bCs w:val="0"/>
          <w:sz w:val="22"/>
          <w:szCs w:val="22"/>
          <w:u w:val="none"/>
        </w:rPr>
        <w:t>T</w:t>
      </w:r>
      <w:r w:rsidR="00642183" w:rsidRPr="00910711">
        <w:rPr>
          <w:rFonts w:eastAsiaTheme="minorHAnsi" w:cs="Arial"/>
          <w:b w:val="0"/>
          <w:bCs w:val="0"/>
          <w:sz w:val="22"/>
          <w:szCs w:val="22"/>
          <w:u w:val="none"/>
        </w:rPr>
        <w:t xml:space="preserve">he members of the Trust are those individuals whose names are entered in the register of members.  </w:t>
      </w:r>
    </w:p>
    <w:bookmarkEnd w:id="21"/>
    <w:p w14:paraId="676E93B1" w14:textId="77777777" w:rsidR="00510D0C" w:rsidRPr="00910711" w:rsidRDefault="00510D0C" w:rsidP="002661DC">
      <w:pPr>
        <w:pStyle w:val="ListParagraph"/>
        <w:spacing w:after="0"/>
        <w:ind w:left="426" w:hanging="710"/>
        <w:contextualSpacing w:val="0"/>
        <w:jc w:val="both"/>
        <w:rPr>
          <w:rFonts w:ascii="Arial" w:hAnsi="Arial" w:cs="Arial"/>
        </w:rPr>
      </w:pPr>
    </w:p>
    <w:p w14:paraId="4F51687F" w14:textId="77777777" w:rsidR="007450BD" w:rsidRPr="00910711" w:rsidRDefault="00884BAF" w:rsidP="002661DC">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An individual who is a member of a constituency, or of a class within a constituency, may </w:t>
      </w:r>
      <w:r w:rsidR="00731F68" w:rsidRPr="00910711">
        <w:rPr>
          <w:rFonts w:ascii="Arial" w:hAnsi="Arial" w:cs="Arial"/>
        </w:rPr>
        <w:t>not,</w:t>
      </w:r>
      <w:r w:rsidRPr="00910711">
        <w:rPr>
          <w:rFonts w:ascii="Arial" w:hAnsi="Arial" w:cs="Arial"/>
        </w:rPr>
        <w:t xml:space="preserve"> while membership of that constituency or class continues, be a member of any other constituency or class.</w:t>
      </w:r>
    </w:p>
    <w:p w14:paraId="0122B5BE" w14:textId="77777777" w:rsidR="007450BD" w:rsidRPr="00910711" w:rsidRDefault="007450BD" w:rsidP="002661DC">
      <w:pPr>
        <w:pStyle w:val="ListParagraph"/>
        <w:ind w:left="426" w:hanging="710"/>
        <w:rPr>
          <w:rFonts w:ascii="Arial" w:hAnsi="Arial" w:cs="Arial"/>
        </w:rPr>
      </w:pPr>
    </w:p>
    <w:p w14:paraId="3020A3C2" w14:textId="17FFE719" w:rsidR="009D5BEF" w:rsidRPr="00910711" w:rsidRDefault="009D5BEF" w:rsidP="002661DC">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Members of the Trust who are members of the Public Constituency are to be individuals who are aged sixteen years and over:</w:t>
      </w:r>
    </w:p>
    <w:p w14:paraId="6F371407" w14:textId="77777777" w:rsidR="009D5BEF" w:rsidRPr="00910711" w:rsidRDefault="009D5BEF" w:rsidP="002661DC">
      <w:pPr>
        <w:pStyle w:val="ListParagraph"/>
        <w:ind w:left="426" w:hanging="710"/>
        <w:rPr>
          <w:rFonts w:ascii="Arial" w:hAnsi="Arial" w:cs="Arial"/>
        </w:rPr>
      </w:pPr>
    </w:p>
    <w:p w14:paraId="44EDBF0C" w14:textId="77777777" w:rsidR="009D5BEF" w:rsidRPr="00910711" w:rsidRDefault="009D5BEF" w:rsidP="002661DC">
      <w:pPr>
        <w:pStyle w:val="ListParagraph"/>
        <w:numPr>
          <w:ilvl w:val="2"/>
          <w:numId w:val="5"/>
        </w:numPr>
        <w:ind w:left="426" w:firstLine="0"/>
        <w:jc w:val="both"/>
        <w:rPr>
          <w:rFonts w:ascii="Arial" w:hAnsi="Arial" w:cs="Arial"/>
        </w:rPr>
      </w:pPr>
      <w:r w:rsidRPr="00910711">
        <w:rPr>
          <w:rFonts w:ascii="Arial" w:hAnsi="Arial" w:cs="Arial"/>
        </w:rPr>
        <w:t xml:space="preserve">who live in one of the Public Constituencies listed; </w:t>
      </w:r>
    </w:p>
    <w:p w14:paraId="595A0C25" w14:textId="17463BF3" w:rsidR="009D5BEF" w:rsidRPr="00910711" w:rsidRDefault="009D5BEF" w:rsidP="002661DC">
      <w:pPr>
        <w:pStyle w:val="ListParagraph"/>
        <w:numPr>
          <w:ilvl w:val="2"/>
          <w:numId w:val="5"/>
        </w:numPr>
        <w:ind w:left="1418" w:hanging="992"/>
        <w:jc w:val="both"/>
        <w:rPr>
          <w:rFonts w:ascii="Arial" w:hAnsi="Arial" w:cs="Arial"/>
        </w:rPr>
      </w:pPr>
      <w:r w:rsidRPr="00910711">
        <w:rPr>
          <w:rFonts w:ascii="Arial" w:hAnsi="Arial" w:cs="Arial"/>
        </w:rPr>
        <w:t xml:space="preserve">who are not eligible to become a member of the Staff Constituency or otherwise disqualified from membership under Annex </w:t>
      </w:r>
      <w:r w:rsidR="006E62A5" w:rsidRPr="00910711">
        <w:rPr>
          <w:rFonts w:ascii="Arial" w:hAnsi="Arial" w:cs="Arial"/>
        </w:rPr>
        <w:t>6</w:t>
      </w:r>
      <w:r w:rsidRPr="00910711">
        <w:rPr>
          <w:rFonts w:ascii="Arial" w:hAnsi="Arial" w:cs="Arial"/>
        </w:rPr>
        <w:t xml:space="preserve">; and </w:t>
      </w:r>
    </w:p>
    <w:p w14:paraId="55B1EC96" w14:textId="77777777" w:rsidR="009D5BEF" w:rsidRPr="00910711" w:rsidRDefault="009D5BEF" w:rsidP="002661DC">
      <w:pPr>
        <w:pStyle w:val="ListParagraph"/>
        <w:numPr>
          <w:ilvl w:val="2"/>
          <w:numId w:val="5"/>
        </w:numPr>
        <w:ind w:left="426" w:firstLine="0"/>
        <w:jc w:val="both"/>
        <w:rPr>
          <w:rFonts w:ascii="Arial" w:hAnsi="Arial" w:cs="Arial"/>
        </w:rPr>
      </w:pPr>
      <w:r w:rsidRPr="00910711">
        <w:rPr>
          <w:rFonts w:ascii="Arial" w:hAnsi="Arial" w:cs="Arial"/>
        </w:rPr>
        <w:t>who have made an application for membership to the Trust.</w:t>
      </w:r>
    </w:p>
    <w:p w14:paraId="5CE26D40" w14:textId="77777777" w:rsidR="009D5BEF" w:rsidRPr="00910711" w:rsidRDefault="009D5BEF" w:rsidP="002661DC">
      <w:pPr>
        <w:pStyle w:val="ListParagraph"/>
        <w:ind w:left="426" w:hanging="710"/>
        <w:jc w:val="both"/>
        <w:rPr>
          <w:rFonts w:ascii="Arial" w:hAnsi="Arial" w:cs="Arial"/>
        </w:rPr>
      </w:pPr>
    </w:p>
    <w:p w14:paraId="57825008" w14:textId="37EA9EB7" w:rsidR="00510D0C" w:rsidRPr="00910711" w:rsidRDefault="007450BD" w:rsidP="002661DC">
      <w:pPr>
        <w:pStyle w:val="ListParagraph"/>
        <w:numPr>
          <w:ilvl w:val="1"/>
          <w:numId w:val="5"/>
        </w:numPr>
        <w:spacing w:after="0"/>
        <w:ind w:left="426" w:hanging="710"/>
        <w:jc w:val="both"/>
        <w:rPr>
          <w:rFonts w:ascii="Arial" w:hAnsi="Arial" w:cs="Arial"/>
        </w:rPr>
      </w:pPr>
      <w:r w:rsidRPr="00910711">
        <w:rPr>
          <w:rFonts w:ascii="Arial" w:hAnsi="Arial" w:cs="Arial"/>
        </w:rPr>
        <w:t>The Trust will take any reasonable steps, as required by NHS England, to ensure that the overall membership of each public (and, if applicable, patient) constituency reflects the population eligible to join it.</w:t>
      </w:r>
    </w:p>
    <w:p w14:paraId="725C7E92" w14:textId="77777777" w:rsidR="007450BD" w:rsidRPr="00910711" w:rsidRDefault="007450BD" w:rsidP="002661DC">
      <w:pPr>
        <w:pStyle w:val="ListParagraph"/>
        <w:spacing w:after="0"/>
        <w:ind w:left="426" w:hanging="710"/>
        <w:jc w:val="both"/>
        <w:rPr>
          <w:rFonts w:ascii="Arial" w:hAnsi="Arial" w:cs="Arial"/>
        </w:rPr>
      </w:pPr>
    </w:p>
    <w:p w14:paraId="527B59C0" w14:textId="4125CA94" w:rsidR="00884BAF" w:rsidRPr="00910711" w:rsidRDefault="00884BAF" w:rsidP="002661DC">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An individual who satisfies the criteria for membership of the Staff Constituency may not become or continue as a member of any constituency ot</w:t>
      </w:r>
      <w:r w:rsidR="00577834" w:rsidRPr="00910711">
        <w:rPr>
          <w:rFonts w:ascii="Arial" w:hAnsi="Arial" w:cs="Arial"/>
        </w:rPr>
        <w:t>her than the Staff Constituency.</w:t>
      </w:r>
    </w:p>
    <w:p w14:paraId="5FEBC7BA" w14:textId="1BD4130D" w:rsidR="00884BAF" w:rsidRPr="00910711" w:rsidRDefault="00884BAF" w:rsidP="002661DC">
      <w:pPr>
        <w:ind w:left="426" w:hanging="710"/>
        <w:rPr>
          <w:rFonts w:ascii="Arial" w:hAnsi="Arial" w:cs="Arial"/>
        </w:rPr>
      </w:pPr>
    </w:p>
    <w:p w14:paraId="0B1CDE2F" w14:textId="131B8CB7" w:rsidR="00CD6A74" w:rsidRPr="00910711" w:rsidRDefault="00884BAF" w:rsidP="002661DC">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Further provisions as to the circumstances in which an individual </w:t>
      </w:r>
      <w:r w:rsidR="00731F68" w:rsidRPr="00910711">
        <w:rPr>
          <w:rFonts w:ascii="Arial" w:hAnsi="Arial" w:cs="Arial"/>
        </w:rPr>
        <w:t>may not</w:t>
      </w:r>
      <w:r w:rsidRPr="00910711">
        <w:rPr>
          <w:rFonts w:ascii="Arial" w:hAnsi="Arial" w:cs="Arial"/>
        </w:rPr>
        <w:t xml:space="preserve"> become </w:t>
      </w:r>
      <w:r w:rsidR="00510D0C" w:rsidRPr="00910711">
        <w:rPr>
          <w:rFonts w:ascii="Arial" w:hAnsi="Arial" w:cs="Arial"/>
        </w:rPr>
        <w:t>or continue as a member of the T</w:t>
      </w:r>
      <w:r w:rsidRPr="00910711">
        <w:rPr>
          <w:rFonts w:ascii="Arial" w:hAnsi="Arial" w:cs="Arial"/>
        </w:rPr>
        <w:t>rust are set out in</w:t>
      </w:r>
      <w:r w:rsidR="00510D0C" w:rsidRPr="00910711">
        <w:rPr>
          <w:rFonts w:ascii="Arial" w:hAnsi="Arial" w:cs="Arial"/>
        </w:rPr>
        <w:t xml:space="preserve"> </w:t>
      </w:r>
      <w:r w:rsidRPr="00910711">
        <w:rPr>
          <w:rFonts w:ascii="Arial" w:hAnsi="Arial" w:cs="Arial"/>
        </w:rPr>
        <w:t xml:space="preserve">Annex </w:t>
      </w:r>
      <w:r w:rsidR="006E62A5" w:rsidRPr="00910711">
        <w:rPr>
          <w:rFonts w:ascii="Arial" w:hAnsi="Arial" w:cs="Arial"/>
        </w:rPr>
        <w:t>6.</w:t>
      </w:r>
      <w:r w:rsidRPr="00910711">
        <w:rPr>
          <w:rFonts w:ascii="Arial" w:hAnsi="Arial" w:cs="Arial"/>
        </w:rPr>
        <w:t xml:space="preserve"> </w:t>
      </w:r>
    </w:p>
    <w:p w14:paraId="48F390CF" w14:textId="75A7117F" w:rsidR="00CD6A74" w:rsidRPr="00910711" w:rsidRDefault="00CD6A74" w:rsidP="00FC1C89">
      <w:pPr>
        <w:pStyle w:val="Heading1"/>
        <w:spacing w:before="0" w:line="276" w:lineRule="auto"/>
        <w:ind w:left="426" w:hanging="710"/>
        <w:jc w:val="both"/>
        <w:rPr>
          <w:rFonts w:cs="Arial"/>
          <w:sz w:val="22"/>
          <w:szCs w:val="22"/>
          <w:lang w:val="en-GB"/>
        </w:rPr>
      </w:pPr>
      <w:bookmarkStart w:id="22" w:name="_Ref356383178"/>
      <w:r w:rsidRPr="00910711">
        <w:rPr>
          <w:rFonts w:cs="Arial"/>
          <w:sz w:val="22"/>
          <w:szCs w:val="22"/>
          <w:lang w:val="en-GB"/>
        </w:rPr>
        <w:t>Annual Members</w:t>
      </w:r>
      <w:r w:rsidR="00BA5830" w:rsidRPr="00910711">
        <w:rPr>
          <w:rFonts w:cs="Arial"/>
          <w:sz w:val="22"/>
          <w:szCs w:val="22"/>
          <w:lang w:val="en-GB"/>
        </w:rPr>
        <w:t>’</w:t>
      </w:r>
      <w:r w:rsidRPr="00910711">
        <w:rPr>
          <w:rFonts w:cs="Arial"/>
          <w:sz w:val="22"/>
          <w:szCs w:val="22"/>
          <w:lang w:val="en-GB"/>
        </w:rPr>
        <w:t xml:space="preserve"> Meeting</w:t>
      </w:r>
      <w:bookmarkEnd w:id="22"/>
    </w:p>
    <w:p w14:paraId="02C12D64" w14:textId="77777777" w:rsidR="00510D0C" w:rsidRPr="00910711" w:rsidRDefault="00510D0C" w:rsidP="00731F68">
      <w:pPr>
        <w:spacing w:line="276" w:lineRule="auto"/>
        <w:ind w:left="284" w:hanging="568"/>
        <w:jc w:val="both"/>
        <w:rPr>
          <w:rFonts w:ascii="Arial" w:hAnsi="Arial" w:cs="Arial"/>
          <w:sz w:val="22"/>
          <w:szCs w:val="22"/>
          <w:lang w:val="en-GB"/>
        </w:rPr>
      </w:pPr>
    </w:p>
    <w:p w14:paraId="73294F2E" w14:textId="6A011592" w:rsidR="00CD6A74" w:rsidRPr="00910711" w:rsidRDefault="00CD6A74"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The Trust shall hold an annual meeting of its members</w:t>
      </w:r>
      <w:r w:rsidR="00BA5830" w:rsidRPr="00910711">
        <w:rPr>
          <w:rFonts w:ascii="Arial" w:hAnsi="Arial" w:cs="Arial"/>
        </w:rPr>
        <w:t xml:space="preserve"> </w:t>
      </w:r>
      <w:bookmarkStart w:id="23" w:name="_Hlk220686003"/>
      <w:r w:rsidR="00BA5830" w:rsidRPr="00910711">
        <w:rPr>
          <w:rFonts w:ascii="Arial" w:hAnsi="Arial" w:cs="Arial"/>
        </w:rPr>
        <w:t>(‘Annual Members’ Meeting’)</w:t>
      </w:r>
      <w:r w:rsidRPr="00910711">
        <w:rPr>
          <w:rFonts w:ascii="Arial" w:hAnsi="Arial" w:cs="Arial"/>
        </w:rPr>
        <w:t xml:space="preserve">. </w:t>
      </w:r>
      <w:bookmarkEnd w:id="23"/>
      <w:r w:rsidRPr="00910711">
        <w:rPr>
          <w:rFonts w:ascii="Arial" w:hAnsi="Arial" w:cs="Arial"/>
        </w:rPr>
        <w:t>The</w:t>
      </w:r>
      <w:r w:rsidR="00BA5830" w:rsidRPr="00910711">
        <w:rPr>
          <w:rFonts w:ascii="Arial" w:hAnsi="Arial" w:cs="Arial"/>
        </w:rPr>
        <w:t xml:space="preserve"> Annual Members’</w:t>
      </w:r>
      <w:r w:rsidRPr="00910711">
        <w:rPr>
          <w:rFonts w:ascii="Arial" w:hAnsi="Arial" w:cs="Arial"/>
        </w:rPr>
        <w:t xml:space="preserve"> </w:t>
      </w:r>
      <w:r w:rsidR="00BA5830" w:rsidRPr="00910711">
        <w:rPr>
          <w:rFonts w:ascii="Arial" w:hAnsi="Arial" w:cs="Arial"/>
        </w:rPr>
        <w:t>M</w:t>
      </w:r>
      <w:r w:rsidRPr="00910711">
        <w:rPr>
          <w:rFonts w:ascii="Arial" w:hAnsi="Arial" w:cs="Arial"/>
        </w:rPr>
        <w:t xml:space="preserve">eeting shall be open to members of the public.  </w:t>
      </w:r>
    </w:p>
    <w:p w14:paraId="0EB4E994" w14:textId="77777777" w:rsidR="00510D0C" w:rsidRPr="00910711" w:rsidRDefault="00510D0C" w:rsidP="00FC1C89">
      <w:pPr>
        <w:pStyle w:val="ListParagraph"/>
        <w:spacing w:after="0"/>
        <w:ind w:left="426" w:hanging="710"/>
        <w:contextualSpacing w:val="0"/>
        <w:jc w:val="both"/>
        <w:rPr>
          <w:rFonts w:ascii="Arial" w:hAnsi="Arial" w:cs="Arial"/>
        </w:rPr>
      </w:pPr>
    </w:p>
    <w:p w14:paraId="20EB32CA" w14:textId="545080D3" w:rsidR="00CD6A74" w:rsidRPr="00910711" w:rsidRDefault="00020DDA"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Further provisions about the </w:t>
      </w:r>
      <w:r w:rsidR="00BA5830" w:rsidRPr="00910711">
        <w:rPr>
          <w:rFonts w:ascii="Arial" w:hAnsi="Arial" w:cs="Arial"/>
        </w:rPr>
        <w:t>A</w:t>
      </w:r>
      <w:r w:rsidRPr="00910711">
        <w:rPr>
          <w:rFonts w:ascii="Arial" w:hAnsi="Arial" w:cs="Arial"/>
        </w:rPr>
        <w:t xml:space="preserve">nnual </w:t>
      </w:r>
      <w:r w:rsidR="00BA5830" w:rsidRPr="00910711">
        <w:rPr>
          <w:rFonts w:ascii="Arial" w:hAnsi="Arial" w:cs="Arial"/>
        </w:rPr>
        <w:t>M</w:t>
      </w:r>
      <w:r w:rsidRPr="00910711">
        <w:rPr>
          <w:rFonts w:ascii="Arial" w:hAnsi="Arial" w:cs="Arial"/>
        </w:rPr>
        <w:t>embers</w:t>
      </w:r>
      <w:r w:rsidR="00BA5830" w:rsidRPr="00910711">
        <w:rPr>
          <w:rFonts w:ascii="Arial" w:hAnsi="Arial" w:cs="Arial"/>
        </w:rPr>
        <w:t>’</w:t>
      </w:r>
      <w:r w:rsidRPr="00910711">
        <w:rPr>
          <w:rFonts w:ascii="Arial" w:hAnsi="Arial" w:cs="Arial"/>
        </w:rPr>
        <w:t xml:space="preserve"> </w:t>
      </w:r>
      <w:r w:rsidR="00BA5830" w:rsidRPr="00910711">
        <w:rPr>
          <w:rFonts w:ascii="Arial" w:hAnsi="Arial" w:cs="Arial"/>
        </w:rPr>
        <w:t>M</w:t>
      </w:r>
      <w:r w:rsidRPr="00910711">
        <w:rPr>
          <w:rFonts w:ascii="Arial" w:hAnsi="Arial" w:cs="Arial"/>
        </w:rPr>
        <w:t>eeting</w:t>
      </w:r>
      <w:r w:rsidR="0088225B" w:rsidRPr="00910711">
        <w:rPr>
          <w:rFonts w:ascii="Arial" w:hAnsi="Arial" w:cs="Arial"/>
        </w:rPr>
        <w:t xml:space="preserve"> are set out in Annex </w:t>
      </w:r>
      <w:r w:rsidR="00264086" w:rsidRPr="00910711">
        <w:rPr>
          <w:rFonts w:ascii="Arial" w:hAnsi="Arial" w:cs="Arial"/>
        </w:rPr>
        <w:t>6.</w:t>
      </w:r>
      <w:r w:rsidRPr="00910711">
        <w:rPr>
          <w:rFonts w:ascii="Arial" w:hAnsi="Arial" w:cs="Arial"/>
        </w:rPr>
        <w:t xml:space="preserve"> </w:t>
      </w:r>
    </w:p>
    <w:p w14:paraId="6CEE580D" w14:textId="77777777" w:rsidR="00510D0C" w:rsidRPr="00910711" w:rsidRDefault="00510D0C" w:rsidP="00731F68">
      <w:pPr>
        <w:pStyle w:val="ListParagraph"/>
        <w:spacing w:after="0"/>
        <w:ind w:left="284" w:hanging="568"/>
        <w:contextualSpacing w:val="0"/>
        <w:jc w:val="both"/>
        <w:rPr>
          <w:rFonts w:ascii="Arial" w:hAnsi="Arial" w:cs="Arial"/>
        </w:rPr>
      </w:pPr>
    </w:p>
    <w:p w14:paraId="413F8742" w14:textId="13FCAE3C" w:rsidR="003E35E0" w:rsidRPr="00910711" w:rsidRDefault="007B4F8E" w:rsidP="00FC1C89">
      <w:pPr>
        <w:pStyle w:val="Heading1"/>
        <w:spacing w:before="0" w:line="276" w:lineRule="auto"/>
        <w:ind w:left="426" w:hanging="710"/>
        <w:jc w:val="both"/>
        <w:rPr>
          <w:rFonts w:cs="Arial"/>
          <w:sz w:val="22"/>
          <w:szCs w:val="22"/>
          <w:lang w:val="en-GB"/>
        </w:rPr>
      </w:pPr>
      <w:bookmarkStart w:id="24" w:name="_Ref356378764"/>
      <w:r w:rsidRPr="00910711">
        <w:rPr>
          <w:rFonts w:cs="Arial"/>
          <w:sz w:val="22"/>
          <w:szCs w:val="22"/>
          <w:lang w:val="en-GB"/>
        </w:rPr>
        <w:t>Council of G</w:t>
      </w:r>
      <w:r w:rsidR="002123C9" w:rsidRPr="00910711">
        <w:rPr>
          <w:rFonts w:cs="Arial"/>
          <w:sz w:val="22"/>
          <w:szCs w:val="22"/>
          <w:lang w:val="en-GB"/>
        </w:rPr>
        <w:t>overnors</w:t>
      </w:r>
      <w:r w:rsidR="00884BAF" w:rsidRPr="00910711">
        <w:rPr>
          <w:rFonts w:cs="Arial"/>
          <w:sz w:val="22"/>
          <w:szCs w:val="22"/>
          <w:lang w:val="en-GB"/>
        </w:rPr>
        <w:t xml:space="preserve"> – composition</w:t>
      </w:r>
      <w:bookmarkEnd w:id="24"/>
      <w:r w:rsidR="00884BAF" w:rsidRPr="00910711">
        <w:rPr>
          <w:rFonts w:cs="Arial"/>
          <w:sz w:val="22"/>
          <w:szCs w:val="22"/>
          <w:lang w:val="en-GB"/>
        </w:rPr>
        <w:t xml:space="preserve"> </w:t>
      </w:r>
    </w:p>
    <w:p w14:paraId="47F70009" w14:textId="77777777" w:rsidR="00510D0C" w:rsidRPr="00910711" w:rsidRDefault="00510D0C" w:rsidP="0046283E">
      <w:pPr>
        <w:spacing w:line="276" w:lineRule="auto"/>
        <w:jc w:val="both"/>
        <w:rPr>
          <w:rFonts w:ascii="Arial" w:hAnsi="Arial" w:cs="Arial"/>
          <w:sz w:val="22"/>
          <w:szCs w:val="22"/>
          <w:lang w:val="en-GB"/>
        </w:rPr>
      </w:pPr>
    </w:p>
    <w:p w14:paraId="4EF20FF7" w14:textId="33BB060B" w:rsidR="00884BAF" w:rsidRPr="00910711" w:rsidRDefault="00884BAF"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w:t>
      </w:r>
      <w:r w:rsidR="00510D0C" w:rsidRPr="00910711">
        <w:rPr>
          <w:rFonts w:ascii="Arial" w:hAnsi="Arial" w:cs="Arial"/>
        </w:rPr>
        <w:t>T</w:t>
      </w:r>
      <w:r w:rsidRPr="00910711">
        <w:rPr>
          <w:rFonts w:ascii="Arial" w:hAnsi="Arial" w:cs="Arial"/>
        </w:rPr>
        <w:t xml:space="preserve">rust is to have a </w:t>
      </w:r>
      <w:r w:rsidR="00020DDA" w:rsidRPr="00910711">
        <w:rPr>
          <w:rFonts w:ascii="Arial" w:hAnsi="Arial" w:cs="Arial"/>
        </w:rPr>
        <w:t>Council of G</w:t>
      </w:r>
      <w:r w:rsidR="002123C9" w:rsidRPr="00910711">
        <w:rPr>
          <w:rFonts w:ascii="Arial" w:hAnsi="Arial" w:cs="Arial"/>
        </w:rPr>
        <w:t>overnors</w:t>
      </w:r>
      <w:r w:rsidR="00886980" w:rsidRPr="00910711">
        <w:rPr>
          <w:rFonts w:ascii="Arial" w:hAnsi="Arial" w:cs="Arial"/>
        </w:rPr>
        <w:t xml:space="preserve">, which shall comprise both </w:t>
      </w:r>
      <w:r w:rsidR="001B3A8F" w:rsidRPr="00910711">
        <w:rPr>
          <w:rFonts w:ascii="Arial" w:hAnsi="Arial" w:cs="Arial"/>
        </w:rPr>
        <w:t>e</w:t>
      </w:r>
      <w:r w:rsidRPr="00910711">
        <w:rPr>
          <w:rFonts w:ascii="Arial" w:hAnsi="Arial" w:cs="Arial"/>
        </w:rPr>
        <w:t xml:space="preserve">lected </w:t>
      </w:r>
      <w:r w:rsidR="001B3A8F" w:rsidRPr="00910711">
        <w:rPr>
          <w:rFonts w:ascii="Arial" w:hAnsi="Arial" w:cs="Arial"/>
        </w:rPr>
        <w:t>g</w:t>
      </w:r>
      <w:r w:rsidR="00886980" w:rsidRPr="00910711">
        <w:rPr>
          <w:rFonts w:ascii="Arial" w:hAnsi="Arial" w:cs="Arial"/>
        </w:rPr>
        <w:t xml:space="preserve">overnors </w:t>
      </w:r>
      <w:r w:rsidRPr="00910711">
        <w:rPr>
          <w:rFonts w:ascii="Arial" w:hAnsi="Arial" w:cs="Arial"/>
        </w:rPr>
        <w:t xml:space="preserve">and </w:t>
      </w:r>
      <w:r w:rsidR="001B3A8F" w:rsidRPr="00910711">
        <w:rPr>
          <w:rFonts w:ascii="Arial" w:hAnsi="Arial" w:cs="Arial"/>
        </w:rPr>
        <w:t>a</w:t>
      </w:r>
      <w:r w:rsidR="00886980" w:rsidRPr="00910711">
        <w:rPr>
          <w:rFonts w:ascii="Arial" w:hAnsi="Arial" w:cs="Arial"/>
        </w:rPr>
        <w:t xml:space="preserve">ppointed </w:t>
      </w:r>
      <w:r w:rsidR="001B3A8F" w:rsidRPr="00910711">
        <w:rPr>
          <w:rFonts w:ascii="Arial" w:hAnsi="Arial" w:cs="Arial"/>
        </w:rPr>
        <w:t>g</w:t>
      </w:r>
      <w:r w:rsidRPr="00910711">
        <w:rPr>
          <w:rFonts w:ascii="Arial" w:hAnsi="Arial" w:cs="Arial"/>
        </w:rPr>
        <w:t xml:space="preserve">overnors. </w:t>
      </w:r>
    </w:p>
    <w:p w14:paraId="3ADFA133" w14:textId="77777777" w:rsidR="00886980" w:rsidRPr="00910711" w:rsidRDefault="00886980" w:rsidP="00FC1C89">
      <w:pPr>
        <w:pStyle w:val="ListParagraph"/>
        <w:spacing w:after="0"/>
        <w:ind w:left="426" w:hanging="710"/>
        <w:contextualSpacing w:val="0"/>
        <w:jc w:val="both"/>
        <w:rPr>
          <w:rFonts w:ascii="Arial" w:hAnsi="Arial" w:cs="Arial"/>
        </w:rPr>
      </w:pPr>
    </w:p>
    <w:p w14:paraId="43D0127D" w14:textId="6D02F02E" w:rsidR="00884BAF" w:rsidRPr="00910711" w:rsidRDefault="00884BAF"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composition of the </w:t>
      </w:r>
      <w:r w:rsidR="002123C9" w:rsidRPr="00910711">
        <w:rPr>
          <w:rFonts w:ascii="Arial" w:hAnsi="Arial" w:cs="Arial"/>
        </w:rPr>
        <w:t xml:space="preserve">Council of </w:t>
      </w:r>
      <w:r w:rsidR="00020DDA" w:rsidRPr="00910711">
        <w:rPr>
          <w:rFonts w:ascii="Arial" w:hAnsi="Arial" w:cs="Arial"/>
        </w:rPr>
        <w:t>G</w:t>
      </w:r>
      <w:r w:rsidR="002123C9" w:rsidRPr="00910711">
        <w:rPr>
          <w:rFonts w:ascii="Arial" w:hAnsi="Arial" w:cs="Arial"/>
        </w:rPr>
        <w:t>overnors</w:t>
      </w:r>
      <w:r w:rsidRPr="00910711">
        <w:rPr>
          <w:rFonts w:ascii="Arial" w:hAnsi="Arial" w:cs="Arial"/>
        </w:rPr>
        <w:t xml:space="preserve"> is specified in Annex </w:t>
      </w:r>
      <w:r w:rsidR="00B43777" w:rsidRPr="00910711">
        <w:rPr>
          <w:rFonts w:ascii="Arial" w:hAnsi="Arial" w:cs="Arial"/>
        </w:rPr>
        <w:t>3</w:t>
      </w:r>
      <w:r w:rsidRPr="00910711">
        <w:rPr>
          <w:rFonts w:ascii="Arial" w:hAnsi="Arial" w:cs="Arial"/>
        </w:rPr>
        <w:t>.</w:t>
      </w:r>
    </w:p>
    <w:p w14:paraId="5B01A16A" w14:textId="77777777" w:rsidR="00886980" w:rsidRPr="00910711" w:rsidRDefault="00886980" w:rsidP="00FC1C89">
      <w:pPr>
        <w:pStyle w:val="ListParagraph"/>
        <w:spacing w:after="0"/>
        <w:ind w:left="426" w:hanging="710"/>
        <w:jc w:val="both"/>
        <w:rPr>
          <w:rFonts w:ascii="Arial" w:hAnsi="Arial" w:cs="Arial"/>
        </w:rPr>
      </w:pPr>
    </w:p>
    <w:p w14:paraId="6FDFA5B6" w14:textId="32CF5FA9" w:rsidR="00884BAF" w:rsidRPr="00910711" w:rsidRDefault="00884BAF"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members of the </w:t>
      </w:r>
      <w:r w:rsidR="002123C9" w:rsidRPr="00910711">
        <w:rPr>
          <w:rFonts w:ascii="Arial" w:hAnsi="Arial" w:cs="Arial"/>
        </w:rPr>
        <w:t xml:space="preserve">Council of </w:t>
      </w:r>
      <w:r w:rsidR="00020DDA" w:rsidRPr="00910711">
        <w:rPr>
          <w:rFonts w:ascii="Arial" w:hAnsi="Arial" w:cs="Arial"/>
        </w:rPr>
        <w:t>G</w:t>
      </w:r>
      <w:r w:rsidR="002123C9" w:rsidRPr="00910711">
        <w:rPr>
          <w:rFonts w:ascii="Arial" w:hAnsi="Arial" w:cs="Arial"/>
        </w:rPr>
        <w:t>overnors</w:t>
      </w:r>
      <w:r w:rsidRPr="00910711">
        <w:rPr>
          <w:rFonts w:ascii="Arial" w:hAnsi="Arial" w:cs="Arial"/>
        </w:rPr>
        <w:t xml:space="preserve">, other than </w:t>
      </w:r>
      <w:r w:rsidR="00886980" w:rsidRPr="00910711">
        <w:rPr>
          <w:rFonts w:ascii="Arial" w:hAnsi="Arial" w:cs="Arial"/>
        </w:rPr>
        <w:t xml:space="preserve">the </w:t>
      </w:r>
      <w:r w:rsidR="001B3A8F" w:rsidRPr="00910711">
        <w:rPr>
          <w:rFonts w:ascii="Arial" w:hAnsi="Arial" w:cs="Arial"/>
        </w:rPr>
        <w:t>a</w:t>
      </w:r>
      <w:r w:rsidRPr="00910711">
        <w:rPr>
          <w:rFonts w:ascii="Arial" w:hAnsi="Arial" w:cs="Arial"/>
        </w:rPr>
        <w:t xml:space="preserve">ppointed </w:t>
      </w:r>
      <w:r w:rsidR="001B3A8F" w:rsidRPr="00910711">
        <w:rPr>
          <w:rFonts w:ascii="Arial" w:hAnsi="Arial" w:cs="Arial"/>
        </w:rPr>
        <w:t>g</w:t>
      </w:r>
      <w:r w:rsidR="00886980" w:rsidRPr="00910711">
        <w:rPr>
          <w:rFonts w:ascii="Arial" w:hAnsi="Arial" w:cs="Arial"/>
        </w:rPr>
        <w:t>overnors</w:t>
      </w:r>
      <w:r w:rsidRPr="00910711">
        <w:rPr>
          <w:rFonts w:ascii="Arial" w:hAnsi="Arial" w:cs="Arial"/>
        </w:rPr>
        <w:t xml:space="preserve">, shall be chosen by election by their constituency or, where there are classes within a constituency, by their class within that constituency.  The number of governors to be elected by each constituency, or, where appropriate, by each class of each constituency, is specified in Annex </w:t>
      </w:r>
      <w:r w:rsidR="00B43777" w:rsidRPr="00910711">
        <w:rPr>
          <w:rFonts w:ascii="Arial" w:hAnsi="Arial" w:cs="Arial"/>
        </w:rPr>
        <w:t>3</w:t>
      </w:r>
      <w:r w:rsidRPr="00910711">
        <w:rPr>
          <w:rFonts w:ascii="Arial" w:hAnsi="Arial" w:cs="Arial"/>
        </w:rPr>
        <w:t xml:space="preserve">. </w:t>
      </w:r>
    </w:p>
    <w:p w14:paraId="20085211" w14:textId="77777777" w:rsidR="00886980" w:rsidRPr="00910711" w:rsidRDefault="00886980" w:rsidP="0046283E">
      <w:pPr>
        <w:pStyle w:val="ListParagraph"/>
        <w:spacing w:after="0"/>
        <w:jc w:val="both"/>
        <w:rPr>
          <w:rFonts w:ascii="Arial" w:hAnsi="Arial" w:cs="Arial"/>
        </w:rPr>
      </w:pPr>
    </w:p>
    <w:p w14:paraId="0090E1A9" w14:textId="0F8F7859" w:rsidR="00884BAF" w:rsidRPr="00910711" w:rsidRDefault="00020DDA" w:rsidP="00FC1C89">
      <w:pPr>
        <w:pStyle w:val="Heading1"/>
        <w:spacing w:before="0" w:line="276" w:lineRule="auto"/>
        <w:ind w:left="426" w:hanging="710"/>
        <w:jc w:val="both"/>
        <w:rPr>
          <w:rFonts w:cs="Arial"/>
          <w:sz w:val="22"/>
          <w:szCs w:val="22"/>
          <w:lang w:val="en-GB"/>
        </w:rPr>
      </w:pPr>
      <w:r w:rsidRPr="00910711">
        <w:rPr>
          <w:rFonts w:cs="Arial"/>
          <w:sz w:val="22"/>
          <w:szCs w:val="22"/>
          <w:lang w:val="en-GB"/>
        </w:rPr>
        <w:t>Council of G</w:t>
      </w:r>
      <w:r w:rsidR="002123C9" w:rsidRPr="00910711">
        <w:rPr>
          <w:rFonts w:cs="Arial"/>
          <w:sz w:val="22"/>
          <w:szCs w:val="22"/>
          <w:lang w:val="en-GB"/>
        </w:rPr>
        <w:t>overnors</w:t>
      </w:r>
      <w:r w:rsidR="00400F0F" w:rsidRPr="00910711">
        <w:rPr>
          <w:rFonts w:cs="Arial"/>
          <w:sz w:val="22"/>
          <w:szCs w:val="22"/>
          <w:lang w:val="en-GB"/>
        </w:rPr>
        <w:t xml:space="preserve"> – election of governors</w:t>
      </w:r>
    </w:p>
    <w:p w14:paraId="0FE7CDA4" w14:textId="77777777" w:rsidR="00886980" w:rsidRPr="00910711" w:rsidRDefault="00886980" w:rsidP="0046283E">
      <w:pPr>
        <w:spacing w:line="276" w:lineRule="auto"/>
        <w:jc w:val="both"/>
        <w:rPr>
          <w:rFonts w:ascii="Arial" w:hAnsi="Arial" w:cs="Arial"/>
          <w:sz w:val="22"/>
          <w:szCs w:val="22"/>
          <w:lang w:val="en-GB"/>
        </w:rPr>
      </w:pPr>
    </w:p>
    <w:p w14:paraId="1B52A032" w14:textId="77777777" w:rsidR="00C04A65" w:rsidRPr="00910711" w:rsidRDefault="00884BAF"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Elections for elected members of the </w:t>
      </w:r>
      <w:r w:rsidR="002123C9" w:rsidRPr="00910711">
        <w:rPr>
          <w:rFonts w:ascii="Arial" w:hAnsi="Arial" w:cs="Arial"/>
        </w:rPr>
        <w:t xml:space="preserve">Council of </w:t>
      </w:r>
      <w:r w:rsidR="00DD3BA0" w:rsidRPr="00910711">
        <w:rPr>
          <w:rFonts w:ascii="Arial" w:hAnsi="Arial" w:cs="Arial"/>
        </w:rPr>
        <w:t>G</w:t>
      </w:r>
      <w:r w:rsidR="002123C9" w:rsidRPr="00910711">
        <w:rPr>
          <w:rFonts w:ascii="Arial" w:hAnsi="Arial" w:cs="Arial"/>
        </w:rPr>
        <w:t>overnors</w:t>
      </w:r>
      <w:r w:rsidRPr="00910711">
        <w:rPr>
          <w:rFonts w:ascii="Arial" w:hAnsi="Arial" w:cs="Arial"/>
        </w:rPr>
        <w:t xml:space="preserve"> shall be conducted in accordance with the Model Election Rules</w:t>
      </w:r>
      <w:r w:rsidR="00031F73" w:rsidRPr="00910711">
        <w:rPr>
          <w:rFonts w:ascii="Arial" w:hAnsi="Arial" w:cs="Arial"/>
        </w:rPr>
        <w:t>,</w:t>
      </w:r>
      <w:r w:rsidR="00886980" w:rsidRPr="00910711">
        <w:rPr>
          <w:rFonts w:ascii="Arial" w:hAnsi="Arial" w:cs="Arial"/>
        </w:rPr>
        <w:t xml:space="preserve"> </w:t>
      </w:r>
      <w:r w:rsidR="00031F73" w:rsidRPr="00910711">
        <w:rPr>
          <w:rFonts w:ascii="Arial" w:hAnsi="Arial" w:cs="Arial"/>
        </w:rPr>
        <w:t xml:space="preserve">as published from time to time by NHS Providers, </w:t>
      </w:r>
      <w:r w:rsidR="00886980" w:rsidRPr="00910711">
        <w:rPr>
          <w:rFonts w:ascii="Arial" w:hAnsi="Arial" w:cs="Arial"/>
        </w:rPr>
        <w:t>on a Single Transferable Vote basis</w:t>
      </w:r>
      <w:r w:rsidRPr="00910711">
        <w:rPr>
          <w:rFonts w:ascii="Arial" w:hAnsi="Arial" w:cs="Arial"/>
        </w:rPr>
        <w:t>.</w:t>
      </w:r>
    </w:p>
    <w:p w14:paraId="15CE223D" w14:textId="58FA7475" w:rsidR="00C04A65" w:rsidRPr="00910711" w:rsidRDefault="00884BAF" w:rsidP="00FC1C89">
      <w:pPr>
        <w:pStyle w:val="ListParagraph"/>
        <w:spacing w:after="0"/>
        <w:ind w:left="426" w:hanging="710"/>
        <w:contextualSpacing w:val="0"/>
        <w:jc w:val="both"/>
        <w:rPr>
          <w:rFonts w:ascii="Arial" w:hAnsi="Arial" w:cs="Arial"/>
        </w:rPr>
      </w:pPr>
      <w:r w:rsidRPr="00910711">
        <w:rPr>
          <w:rFonts w:ascii="Arial" w:hAnsi="Arial" w:cs="Arial"/>
        </w:rPr>
        <w:t xml:space="preserve">    </w:t>
      </w:r>
    </w:p>
    <w:p w14:paraId="4E208411" w14:textId="18C77683" w:rsidR="00C04A65" w:rsidRPr="00910711" w:rsidRDefault="00C04A65"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Model Rules for Elections, as published from time to time by NHS Providers, form part of this Constitution. The Model Rules for Elections current at the date of their adoption under this Constitution are attached at Annex </w:t>
      </w:r>
      <w:r w:rsidR="006E62A5" w:rsidRPr="00910711">
        <w:rPr>
          <w:rFonts w:ascii="Arial" w:hAnsi="Arial" w:cs="Arial"/>
        </w:rPr>
        <w:t>7</w:t>
      </w:r>
      <w:r w:rsidRPr="00910711">
        <w:rPr>
          <w:rFonts w:ascii="Arial" w:hAnsi="Arial" w:cs="Arial"/>
        </w:rPr>
        <w:t>.</w:t>
      </w:r>
    </w:p>
    <w:p w14:paraId="6678B886" w14:textId="77777777" w:rsidR="00886980" w:rsidRPr="00910711" w:rsidRDefault="00886980" w:rsidP="00FC1C89">
      <w:pPr>
        <w:ind w:left="426" w:hanging="710"/>
        <w:rPr>
          <w:rFonts w:ascii="Arial" w:hAnsi="Arial" w:cs="Arial"/>
        </w:rPr>
      </w:pPr>
    </w:p>
    <w:p w14:paraId="3DA2DFD5" w14:textId="07F2D8FF" w:rsidR="00884BAF" w:rsidRPr="00910711" w:rsidRDefault="00884BAF"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A subsequent variation of the Model Election Rules by </w:t>
      </w:r>
      <w:r w:rsidR="003E4872" w:rsidRPr="00910711">
        <w:rPr>
          <w:rFonts w:ascii="Arial" w:hAnsi="Arial" w:cs="Arial"/>
        </w:rPr>
        <w:t>the Department of Health &amp; Social Care</w:t>
      </w:r>
      <w:r w:rsidR="00D020FD" w:rsidRPr="00910711">
        <w:rPr>
          <w:rFonts w:ascii="Arial" w:hAnsi="Arial" w:cs="Arial"/>
        </w:rPr>
        <w:t xml:space="preserve"> or </w:t>
      </w:r>
      <w:r w:rsidR="00F64B14" w:rsidRPr="00910711">
        <w:rPr>
          <w:rFonts w:ascii="Arial" w:hAnsi="Arial" w:cs="Arial"/>
        </w:rPr>
        <w:t>NHS Providers</w:t>
      </w:r>
      <w:r w:rsidR="003E4872" w:rsidRPr="00910711">
        <w:rPr>
          <w:rFonts w:ascii="Arial" w:hAnsi="Arial" w:cs="Arial"/>
        </w:rPr>
        <w:t xml:space="preserve"> </w:t>
      </w:r>
      <w:r w:rsidRPr="00910711">
        <w:rPr>
          <w:rFonts w:ascii="Arial" w:hAnsi="Arial" w:cs="Arial"/>
        </w:rPr>
        <w:t xml:space="preserve">shall not constitute a variation of the terms of this </w:t>
      </w:r>
      <w:r w:rsidR="006E62A5" w:rsidRPr="00910711">
        <w:rPr>
          <w:rFonts w:ascii="Arial" w:hAnsi="Arial" w:cs="Arial"/>
        </w:rPr>
        <w:t>C</w:t>
      </w:r>
      <w:r w:rsidRPr="00910711">
        <w:rPr>
          <w:rFonts w:ascii="Arial" w:hAnsi="Arial" w:cs="Arial"/>
        </w:rPr>
        <w:t xml:space="preserve">onstitution for the purposes of paragraph </w:t>
      </w:r>
      <w:r w:rsidR="00D91801" w:rsidRPr="00910711">
        <w:rPr>
          <w:rFonts w:ascii="Arial" w:hAnsi="Arial" w:cs="Arial"/>
        </w:rPr>
        <w:t>4</w:t>
      </w:r>
      <w:r w:rsidR="006E62A5" w:rsidRPr="00910711">
        <w:rPr>
          <w:rFonts w:ascii="Arial" w:hAnsi="Arial" w:cs="Arial"/>
        </w:rPr>
        <w:t>5</w:t>
      </w:r>
      <w:r w:rsidR="00D91801" w:rsidRPr="00910711">
        <w:rPr>
          <w:rFonts w:ascii="Arial" w:hAnsi="Arial" w:cs="Arial"/>
        </w:rPr>
        <w:t xml:space="preserve"> </w:t>
      </w:r>
      <w:r w:rsidRPr="00910711">
        <w:rPr>
          <w:rFonts w:ascii="Arial" w:hAnsi="Arial" w:cs="Arial"/>
        </w:rPr>
        <w:t xml:space="preserve">of the </w:t>
      </w:r>
      <w:r w:rsidR="006E62A5" w:rsidRPr="00910711">
        <w:rPr>
          <w:rFonts w:ascii="Arial" w:hAnsi="Arial" w:cs="Arial"/>
        </w:rPr>
        <w:t>C</w:t>
      </w:r>
      <w:r w:rsidRPr="00910711">
        <w:rPr>
          <w:rFonts w:ascii="Arial" w:hAnsi="Arial" w:cs="Arial"/>
        </w:rPr>
        <w:t xml:space="preserve">onstitution (amendment of the </w:t>
      </w:r>
      <w:r w:rsidR="006E62A5" w:rsidRPr="00910711">
        <w:rPr>
          <w:rFonts w:ascii="Arial" w:hAnsi="Arial" w:cs="Arial"/>
        </w:rPr>
        <w:t>Constitution</w:t>
      </w:r>
      <w:r w:rsidRPr="00910711">
        <w:rPr>
          <w:rFonts w:ascii="Arial" w:hAnsi="Arial" w:cs="Arial"/>
        </w:rPr>
        <w:t xml:space="preserve">).  </w:t>
      </w:r>
    </w:p>
    <w:p w14:paraId="68A1E734" w14:textId="77777777" w:rsidR="00886980" w:rsidRPr="00910711" w:rsidRDefault="00886980" w:rsidP="00FC1C89">
      <w:pPr>
        <w:pStyle w:val="ListParagraph"/>
        <w:spacing w:after="0"/>
        <w:ind w:left="426" w:hanging="710"/>
        <w:jc w:val="both"/>
        <w:rPr>
          <w:rFonts w:ascii="Arial" w:hAnsi="Arial" w:cs="Arial"/>
          <w:sz w:val="20"/>
        </w:rPr>
      </w:pPr>
    </w:p>
    <w:p w14:paraId="2C71B0FE" w14:textId="1A104AFE" w:rsidR="00884BAF" w:rsidRPr="00910711" w:rsidRDefault="00884BAF"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An election, if contested, shall be by secret ballot.</w:t>
      </w:r>
    </w:p>
    <w:p w14:paraId="2C38CEA0" w14:textId="77777777" w:rsidR="00886980" w:rsidRPr="00910711" w:rsidRDefault="00886980" w:rsidP="0046283E">
      <w:pPr>
        <w:pStyle w:val="ListParagraph"/>
        <w:spacing w:after="0"/>
        <w:jc w:val="both"/>
        <w:rPr>
          <w:rFonts w:ascii="Arial" w:hAnsi="Arial" w:cs="Arial"/>
        </w:rPr>
      </w:pPr>
    </w:p>
    <w:p w14:paraId="0D028008" w14:textId="281341CB" w:rsidR="00884BAF" w:rsidRPr="00910711" w:rsidRDefault="007B4F8E" w:rsidP="00FC1C89">
      <w:pPr>
        <w:pStyle w:val="Heading1"/>
        <w:spacing w:before="0" w:line="276" w:lineRule="auto"/>
        <w:ind w:left="426" w:hanging="710"/>
        <w:jc w:val="both"/>
        <w:rPr>
          <w:rFonts w:cs="Arial"/>
          <w:sz w:val="22"/>
          <w:szCs w:val="22"/>
          <w:lang w:val="en-GB"/>
        </w:rPr>
      </w:pPr>
      <w:r w:rsidRPr="00910711">
        <w:rPr>
          <w:rFonts w:cs="Arial"/>
          <w:sz w:val="22"/>
          <w:szCs w:val="22"/>
          <w:lang w:val="en-GB"/>
        </w:rPr>
        <w:t>Council of G</w:t>
      </w:r>
      <w:r w:rsidR="002123C9" w:rsidRPr="00910711">
        <w:rPr>
          <w:rFonts w:cs="Arial"/>
          <w:sz w:val="22"/>
          <w:szCs w:val="22"/>
          <w:lang w:val="en-GB"/>
        </w:rPr>
        <w:t>overnors</w:t>
      </w:r>
      <w:r w:rsidR="00400F0F" w:rsidRPr="00910711">
        <w:rPr>
          <w:rFonts w:cs="Arial"/>
          <w:sz w:val="22"/>
          <w:szCs w:val="22"/>
          <w:lang w:val="en-GB"/>
        </w:rPr>
        <w:t xml:space="preserve"> </w:t>
      </w:r>
      <w:r w:rsidR="009E5D03" w:rsidRPr="00910711">
        <w:rPr>
          <w:rFonts w:cs="Arial"/>
          <w:sz w:val="22"/>
          <w:szCs w:val="22"/>
          <w:lang w:val="en-GB"/>
        </w:rPr>
        <w:t>–</w:t>
      </w:r>
      <w:r w:rsidR="00400F0F" w:rsidRPr="00910711">
        <w:rPr>
          <w:rFonts w:cs="Arial"/>
          <w:sz w:val="22"/>
          <w:szCs w:val="22"/>
          <w:lang w:val="en-GB"/>
        </w:rPr>
        <w:t xml:space="preserve"> tenure </w:t>
      </w:r>
    </w:p>
    <w:p w14:paraId="7F9138B7" w14:textId="77777777" w:rsidR="00886980" w:rsidRPr="00910711" w:rsidRDefault="00886980" w:rsidP="0046283E">
      <w:pPr>
        <w:spacing w:line="276" w:lineRule="auto"/>
        <w:jc w:val="both"/>
        <w:rPr>
          <w:rFonts w:ascii="Arial" w:hAnsi="Arial" w:cs="Arial"/>
          <w:sz w:val="16"/>
          <w:szCs w:val="22"/>
          <w:lang w:val="en-GB"/>
        </w:rPr>
      </w:pPr>
    </w:p>
    <w:p w14:paraId="0F9465D6" w14:textId="70BCB491" w:rsidR="00884BAF" w:rsidRPr="00910711" w:rsidRDefault="00884BAF"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An elected governor may hold office</w:t>
      </w:r>
      <w:r w:rsidR="009C01E5" w:rsidRPr="00910711">
        <w:rPr>
          <w:rFonts w:ascii="Arial" w:hAnsi="Arial" w:cs="Arial"/>
        </w:rPr>
        <w:t xml:space="preserve"> </w:t>
      </w:r>
      <w:r w:rsidR="009C01E5" w:rsidRPr="00910711">
        <w:rPr>
          <w:rFonts w:ascii="Arial" w:hAnsi="Arial" w:cs="Arial"/>
          <w:lang w:val="en-GB"/>
        </w:rPr>
        <w:t>for a period not exceeding three years commencing</w:t>
      </w:r>
      <w:r w:rsidR="003E4872" w:rsidRPr="00910711">
        <w:rPr>
          <w:rFonts w:ascii="Arial" w:hAnsi="Arial" w:cs="Arial"/>
          <w:lang w:val="en-GB"/>
        </w:rPr>
        <w:t xml:space="preserve"> </w:t>
      </w:r>
      <w:r w:rsidR="004248BE" w:rsidRPr="00910711">
        <w:rPr>
          <w:rFonts w:ascii="Arial" w:hAnsi="Arial" w:cs="Arial"/>
          <w:lang w:val="en-GB"/>
        </w:rPr>
        <w:t>from when their election is announced</w:t>
      </w:r>
      <w:r w:rsidR="00315298" w:rsidRPr="00910711">
        <w:rPr>
          <w:rFonts w:ascii="Arial" w:hAnsi="Arial" w:cs="Arial"/>
          <w:lang w:val="en-GB"/>
        </w:rPr>
        <w:t>.</w:t>
      </w:r>
      <w:r w:rsidR="004248BE" w:rsidRPr="00910711">
        <w:rPr>
          <w:rFonts w:ascii="Arial" w:hAnsi="Arial" w:cs="Arial"/>
          <w:lang w:val="en-GB"/>
        </w:rPr>
        <w:t xml:space="preserve"> </w:t>
      </w:r>
    </w:p>
    <w:p w14:paraId="01AFE6D4" w14:textId="77777777" w:rsidR="009C01E5" w:rsidRPr="00910711" w:rsidRDefault="009C01E5" w:rsidP="00FC1C89">
      <w:pPr>
        <w:pStyle w:val="ListParagraph"/>
        <w:spacing w:after="0"/>
        <w:ind w:left="426" w:hanging="710"/>
        <w:contextualSpacing w:val="0"/>
        <w:jc w:val="both"/>
        <w:rPr>
          <w:rFonts w:ascii="Arial" w:hAnsi="Arial" w:cs="Arial"/>
          <w:sz w:val="20"/>
        </w:rPr>
      </w:pPr>
    </w:p>
    <w:p w14:paraId="2A86358A" w14:textId="47AB2893" w:rsidR="00731F68" w:rsidRPr="00910711" w:rsidRDefault="00884BAF"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An elected governor shall cease to hold office if </w:t>
      </w:r>
      <w:r w:rsidR="00F64B14" w:rsidRPr="00910711">
        <w:rPr>
          <w:rFonts w:ascii="Arial" w:hAnsi="Arial" w:cs="Arial"/>
        </w:rPr>
        <w:t xml:space="preserve">they </w:t>
      </w:r>
      <w:r w:rsidRPr="00910711">
        <w:rPr>
          <w:rFonts w:ascii="Arial" w:hAnsi="Arial" w:cs="Arial"/>
        </w:rPr>
        <w:t xml:space="preserve">cease to be a member of the constituency or class by which </w:t>
      </w:r>
      <w:r w:rsidR="00F64B14" w:rsidRPr="00910711">
        <w:rPr>
          <w:rFonts w:ascii="Arial" w:hAnsi="Arial" w:cs="Arial"/>
        </w:rPr>
        <w:t>they were</w:t>
      </w:r>
      <w:r w:rsidRPr="00910711">
        <w:rPr>
          <w:rFonts w:ascii="Arial" w:hAnsi="Arial" w:cs="Arial"/>
        </w:rPr>
        <w:t xml:space="preserve"> elected</w:t>
      </w:r>
      <w:r w:rsidR="00F64B14" w:rsidRPr="00910711">
        <w:rPr>
          <w:rFonts w:ascii="Arial" w:hAnsi="Arial" w:cs="Arial"/>
        </w:rPr>
        <w:t xml:space="preserve">, or if they are disqualified for any of the reasons set out in this </w:t>
      </w:r>
      <w:r w:rsidR="002638F4" w:rsidRPr="00910711">
        <w:rPr>
          <w:rFonts w:ascii="Arial" w:hAnsi="Arial" w:cs="Arial"/>
        </w:rPr>
        <w:t>C</w:t>
      </w:r>
      <w:r w:rsidR="00F64B14" w:rsidRPr="00910711">
        <w:rPr>
          <w:rFonts w:ascii="Arial" w:hAnsi="Arial" w:cs="Arial"/>
        </w:rPr>
        <w:t>onstitution</w:t>
      </w:r>
      <w:r w:rsidRPr="00910711">
        <w:rPr>
          <w:rFonts w:ascii="Arial" w:hAnsi="Arial" w:cs="Arial"/>
        </w:rPr>
        <w:t>.</w:t>
      </w:r>
      <w:r w:rsidR="00F64B14" w:rsidRPr="00910711">
        <w:rPr>
          <w:rFonts w:ascii="Arial" w:hAnsi="Arial" w:cs="Arial"/>
        </w:rPr>
        <w:t xml:space="preserve"> For the avoidance of doubt</w:t>
      </w:r>
      <w:r w:rsidR="006E7456" w:rsidRPr="00910711">
        <w:rPr>
          <w:rFonts w:ascii="Arial" w:hAnsi="Arial" w:cs="Arial"/>
        </w:rPr>
        <w:t xml:space="preserve">, this includes a </w:t>
      </w:r>
      <w:r w:rsidR="002638F4" w:rsidRPr="00910711">
        <w:rPr>
          <w:rFonts w:ascii="Arial" w:hAnsi="Arial" w:cs="Arial"/>
        </w:rPr>
        <w:t xml:space="preserve">public </w:t>
      </w:r>
      <w:r w:rsidR="006E7456" w:rsidRPr="00910711">
        <w:rPr>
          <w:rFonts w:ascii="Arial" w:hAnsi="Arial" w:cs="Arial"/>
        </w:rPr>
        <w:t xml:space="preserve">governor moving their principal residence from one </w:t>
      </w:r>
      <w:r w:rsidR="002638F4" w:rsidRPr="00910711">
        <w:rPr>
          <w:rFonts w:ascii="Arial" w:hAnsi="Arial" w:cs="Arial"/>
        </w:rPr>
        <w:t>P</w:t>
      </w:r>
      <w:r w:rsidR="006E7456" w:rsidRPr="00910711">
        <w:rPr>
          <w:rFonts w:ascii="Arial" w:hAnsi="Arial" w:cs="Arial"/>
        </w:rPr>
        <w:t xml:space="preserve">ublic </w:t>
      </w:r>
      <w:r w:rsidR="002638F4" w:rsidRPr="00910711">
        <w:rPr>
          <w:rFonts w:ascii="Arial" w:hAnsi="Arial" w:cs="Arial"/>
        </w:rPr>
        <w:t>C</w:t>
      </w:r>
      <w:r w:rsidR="006E7456" w:rsidRPr="00910711">
        <w:rPr>
          <w:rFonts w:ascii="Arial" w:hAnsi="Arial" w:cs="Arial"/>
        </w:rPr>
        <w:t>onstituency to another.</w:t>
      </w:r>
    </w:p>
    <w:p w14:paraId="79C0C5D2" w14:textId="77777777" w:rsidR="00731F68" w:rsidRPr="00910711" w:rsidRDefault="00731F68" w:rsidP="00FC1C89">
      <w:pPr>
        <w:pStyle w:val="ListParagraph"/>
        <w:ind w:left="426" w:hanging="710"/>
        <w:rPr>
          <w:rFonts w:ascii="Arial" w:hAnsi="Arial" w:cs="Arial"/>
        </w:rPr>
      </w:pPr>
    </w:p>
    <w:p w14:paraId="4AA00601" w14:textId="77777777" w:rsidR="00731F68" w:rsidRPr="00910711" w:rsidRDefault="005801AE"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A</w:t>
      </w:r>
      <w:r w:rsidR="00884BAF" w:rsidRPr="00910711">
        <w:rPr>
          <w:rFonts w:ascii="Arial" w:hAnsi="Arial" w:cs="Arial"/>
        </w:rPr>
        <w:t xml:space="preserve">n elected governor shall be eligible for re-election at the end of </w:t>
      </w:r>
      <w:r w:rsidR="006E7456" w:rsidRPr="00910711">
        <w:rPr>
          <w:rFonts w:ascii="Arial" w:hAnsi="Arial" w:cs="Arial"/>
        </w:rPr>
        <w:t>their</w:t>
      </w:r>
      <w:r w:rsidR="00884BAF" w:rsidRPr="00910711">
        <w:rPr>
          <w:rFonts w:ascii="Arial" w:hAnsi="Arial" w:cs="Arial"/>
        </w:rPr>
        <w:t xml:space="preserve"> term</w:t>
      </w:r>
      <w:r w:rsidR="006E7456" w:rsidRPr="00910711">
        <w:rPr>
          <w:rFonts w:ascii="Arial" w:hAnsi="Arial" w:cs="Arial"/>
        </w:rPr>
        <w:t>. An elected governor may not, if re-elected for more than a single term of office hold office for more than nine (9) consecutive years in total.</w:t>
      </w:r>
    </w:p>
    <w:p w14:paraId="0690BF1F" w14:textId="77777777" w:rsidR="005917C7" w:rsidRPr="00910711" w:rsidRDefault="005917C7" w:rsidP="00FC1C89">
      <w:pPr>
        <w:pStyle w:val="ListParagraph"/>
        <w:ind w:left="426" w:hanging="710"/>
        <w:rPr>
          <w:rFonts w:ascii="Arial" w:hAnsi="Arial" w:cs="Arial"/>
        </w:rPr>
      </w:pPr>
    </w:p>
    <w:p w14:paraId="6B03A9AA" w14:textId="4CF7A684" w:rsidR="005917C7" w:rsidRPr="00910711" w:rsidRDefault="005917C7"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An Appointed Governor shall hold office for a period of up to three years, subject to their continued involvement with - and ongoing support from - the appointing organisation, or unless they are disqualified for any of the reasons set out in the Constitution.</w:t>
      </w:r>
    </w:p>
    <w:p w14:paraId="781330BF" w14:textId="77777777" w:rsidR="00731F68" w:rsidRPr="00910711" w:rsidRDefault="00731F68" w:rsidP="00FC1C89">
      <w:pPr>
        <w:ind w:left="426" w:hanging="710"/>
        <w:rPr>
          <w:rFonts w:ascii="Arial" w:hAnsi="Arial" w:cs="Arial"/>
        </w:rPr>
      </w:pPr>
    </w:p>
    <w:p w14:paraId="663419B2" w14:textId="23FDB9D2" w:rsidR="00731F68" w:rsidRPr="00910711" w:rsidRDefault="00884BAF"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An </w:t>
      </w:r>
      <w:r w:rsidR="002638F4" w:rsidRPr="00910711">
        <w:rPr>
          <w:rFonts w:ascii="Arial" w:hAnsi="Arial" w:cs="Arial"/>
        </w:rPr>
        <w:t>A</w:t>
      </w:r>
      <w:r w:rsidRPr="00910711">
        <w:rPr>
          <w:rFonts w:ascii="Arial" w:hAnsi="Arial" w:cs="Arial"/>
        </w:rPr>
        <w:t xml:space="preserve">ppointed </w:t>
      </w:r>
      <w:r w:rsidR="002638F4" w:rsidRPr="00910711">
        <w:rPr>
          <w:rFonts w:ascii="Arial" w:hAnsi="Arial" w:cs="Arial"/>
        </w:rPr>
        <w:t>G</w:t>
      </w:r>
      <w:r w:rsidRPr="00910711">
        <w:rPr>
          <w:rFonts w:ascii="Arial" w:hAnsi="Arial" w:cs="Arial"/>
        </w:rPr>
        <w:t xml:space="preserve">overnor </w:t>
      </w:r>
      <w:r w:rsidR="006E7456" w:rsidRPr="00910711">
        <w:rPr>
          <w:rFonts w:ascii="Arial" w:hAnsi="Arial" w:cs="Arial"/>
        </w:rPr>
        <w:t xml:space="preserve">shall be eligible for re-appointment at the end of their term. An </w:t>
      </w:r>
      <w:r w:rsidR="002638F4" w:rsidRPr="00910711">
        <w:rPr>
          <w:rFonts w:ascii="Arial" w:hAnsi="Arial" w:cs="Arial"/>
        </w:rPr>
        <w:t>A</w:t>
      </w:r>
      <w:r w:rsidR="006E7456" w:rsidRPr="00910711">
        <w:rPr>
          <w:rFonts w:ascii="Arial" w:hAnsi="Arial" w:cs="Arial"/>
        </w:rPr>
        <w:t xml:space="preserve">ppointed </w:t>
      </w:r>
      <w:r w:rsidR="002638F4" w:rsidRPr="00910711">
        <w:rPr>
          <w:rFonts w:ascii="Arial" w:hAnsi="Arial" w:cs="Arial"/>
        </w:rPr>
        <w:t>G</w:t>
      </w:r>
      <w:r w:rsidR="006E7456" w:rsidRPr="00910711">
        <w:rPr>
          <w:rFonts w:ascii="Arial" w:hAnsi="Arial" w:cs="Arial"/>
        </w:rPr>
        <w:t>overnor may not hold office for longer than nine (9) consecutive years.</w:t>
      </w:r>
    </w:p>
    <w:p w14:paraId="77CABF04" w14:textId="77777777" w:rsidR="00731F68" w:rsidRPr="00910711" w:rsidRDefault="00731F68" w:rsidP="00FC1C89">
      <w:pPr>
        <w:pStyle w:val="ListParagraph"/>
        <w:ind w:left="426" w:hanging="710"/>
        <w:rPr>
          <w:rFonts w:ascii="Arial" w:hAnsi="Arial" w:cs="Arial"/>
        </w:rPr>
      </w:pPr>
    </w:p>
    <w:p w14:paraId="2BB323F0" w14:textId="26B30ABA" w:rsidR="00731F68" w:rsidRPr="00910711" w:rsidRDefault="00884BAF"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An </w:t>
      </w:r>
      <w:r w:rsidR="002638F4" w:rsidRPr="00910711">
        <w:rPr>
          <w:rFonts w:ascii="Arial" w:hAnsi="Arial" w:cs="Arial"/>
        </w:rPr>
        <w:t>A</w:t>
      </w:r>
      <w:r w:rsidRPr="00910711">
        <w:rPr>
          <w:rFonts w:ascii="Arial" w:hAnsi="Arial" w:cs="Arial"/>
        </w:rPr>
        <w:t xml:space="preserve">ppointed </w:t>
      </w:r>
      <w:r w:rsidR="002638F4" w:rsidRPr="00910711">
        <w:rPr>
          <w:rFonts w:ascii="Arial" w:hAnsi="Arial" w:cs="Arial"/>
        </w:rPr>
        <w:t>G</w:t>
      </w:r>
      <w:r w:rsidRPr="00910711">
        <w:rPr>
          <w:rFonts w:ascii="Arial" w:hAnsi="Arial" w:cs="Arial"/>
        </w:rPr>
        <w:t xml:space="preserve">overnor shall cease to hold office if the </w:t>
      </w:r>
      <w:r w:rsidR="00731F68" w:rsidRPr="00910711">
        <w:rPr>
          <w:rFonts w:ascii="Arial" w:hAnsi="Arial" w:cs="Arial"/>
        </w:rPr>
        <w:t>appointing organisation</w:t>
      </w:r>
      <w:r w:rsidRPr="00910711">
        <w:rPr>
          <w:rFonts w:ascii="Arial" w:hAnsi="Arial" w:cs="Arial"/>
        </w:rPr>
        <w:t xml:space="preserve"> withdraws its sponsorship of him.</w:t>
      </w:r>
    </w:p>
    <w:p w14:paraId="12766D81" w14:textId="77777777" w:rsidR="00731F68" w:rsidRPr="00910711" w:rsidRDefault="00731F68" w:rsidP="00FC1C89">
      <w:pPr>
        <w:pStyle w:val="ListParagraph"/>
        <w:ind w:left="426" w:hanging="710"/>
        <w:rPr>
          <w:rFonts w:ascii="Arial" w:hAnsi="Arial" w:cs="Arial"/>
          <w:lang w:val="en-GB"/>
        </w:rPr>
      </w:pPr>
    </w:p>
    <w:p w14:paraId="271E15F3" w14:textId="3DAF4083" w:rsidR="00905510" w:rsidRPr="00910711" w:rsidRDefault="0017719B"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lang w:val="en-GB"/>
        </w:rPr>
        <w:t xml:space="preserve">For the purposes of </w:t>
      </w:r>
      <w:r w:rsidR="00AF069C" w:rsidRPr="00910711">
        <w:rPr>
          <w:rFonts w:ascii="Arial" w:hAnsi="Arial" w:cs="Arial"/>
          <w:lang w:val="en-GB"/>
        </w:rPr>
        <w:t xml:space="preserve">this </w:t>
      </w:r>
      <w:r w:rsidR="006E7456" w:rsidRPr="00910711">
        <w:rPr>
          <w:rFonts w:ascii="Arial" w:hAnsi="Arial" w:cs="Arial"/>
          <w:lang w:val="en-GB"/>
        </w:rPr>
        <w:t>paragraph</w:t>
      </w:r>
      <w:r w:rsidR="00AF069C" w:rsidRPr="00910711">
        <w:rPr>
          <w:rFonts w:ascii="Arial" w:hAnsi="Arial" w:cs="Arial"/>
          <w:lang w:val="en-GB"/>
        </w:rPr>
        <w:t>,</w:t>
      </w:r>
      <w:r w:rsidR="006E7456" w:rsidRPr="00910711">
        <w:rPr>
          <w:rFonts w:ascii="Arial" w:hAnsi="Arial" w:cs="Arial"/>
          <w:lang w:val="en-GB"/>
        </w:rPr>
        <w:t xml:space="preserve"> years of office are consecutive unless there is a break of at least 12 months between them. </w:t>
      </w:r>
      <w:bookmarkStart w:id="25" w:name="_Hlk215219041"/>
      <w:r w:rsidR="006F0A9E" w:rsidRPr="00910711">
        <w:rPr>
          <w:rFonts w:ascii="Arial" w:hAnsi="Arial" w:cs="Arial"/>
          <w:lang w:val="en-GB"/>
        </w:rPr>
        <w:t>A “</w:t>
      </w:r>
      <w:r w:rsidRPr="00910711">
        <w:rPr>
          <w:rFonts w:ascii="Arial" w:hAnsi="Arial" w:cs="Arial"/>
          <w:lang w:val="en-GB"/>
        </w:rPr>
        <w:t>year” means a period commencing immediately after</w:t>
      </w:r>
      <w:r w:rsidR="004248BE" w:rsidRPr="00910711">
        <w:rPr>
          <w:rFonts w:ascii="Arial" w:hAnsi="Arial" w:cs="Arial"/>
          <w:lang w:val="en-GB"/>
        </w:rPr>
        <w:t xml:space="preserve"> the election</w:t>
      </w:r>
      <w:r w:rsidR="006E7456" w:rsidRPr="00910711">
        <w:rPr>
          <w:rFonts w:ascii="Arial" w:hAnsi="Arial" w:cs="Arial"/>
          <w:lang w:val="en-GB"/>
        </w:rPr>
        <w:t xml:space="preserve"> or appointment</w:t>
      </w:r>
      <w:r w:rsidR="004248BE" w:rsidRPr="00910711">
        <w:rPr>
          <w:rFonts w:ascii="Arial" w:hAnsi="Arial" w:cs="Arial"/>
          <w:lang w:val="en-GB"/>
        </w:rPr>
        <w:t xml:space="preserve"> is announced.</w:t>
      </w:r>
      <w:r w:rsidRPr="00910711">
        <w:rPr>
          <w:rFonts w:ascii="Arial" w:hAnsi="Arial" w:cs="Arial"/>
          <w:lang w:val="en-GB"/>
        </w:rPr>
        <w:t xml:space="preserve"> </w:t>
      </w:r>
      <w:bookmarkEnd w:id="25"/>
    </w:p>
    <w:p w14:paraId="604E3F1E" w14:textId="77777777" w:rsidR="003E4872" w:rsidRPr="00910711" w:rsidRDefault="003E4872" w:rsidP="003E4872">
      <w:pPr>
        <w:jc w:val="both"/>
        <w:rPr>
          <w:rFonts w:ascii="Arial" w:hAnsi="Arial" w:cs="Arial"/>
        </w:rPr>
      </w:pPr>
    </w:p>
    <w:p w14:paraId="2126F5E2" w14:textId="243DA980" w:rsidR="00884BAF" w:rsidRPr="00910711" w:rsidRDefault="007B4F8E" w:rsidP="00FC1C89">
      <w:pPr>
        <w:pStyle w:val="Heading1"/>
        <w:tabs>
          <w:tab w:val="num" w:pos="426"/>
        </w:tabs>
        <w:spacing w:before="0" w:line="276" w:lineRule="auto"/>
        <w:ind w:left="709" w:hanging="993"/>
        <w:jc w:val="both"/>
        <w:rPr>
          <w:rFonts w:cs="Arial"/>
          <w:sz w:val="22"/>
          <w:szCs w:val="22"/>
          <w:lang w:val="en-GB"/>
        </w:rPr>
      </w:pPr>
      <w:bookmarkStart w:id="26" w:name="_Ref356370450"/>
      <w:r w:rsidRPr="00910711">
        <w:rPr>
          <w:rFonts w:cs="Arial"/>
          <w:sz w:val="22"/>
          <w:szCs w:val="22"/>
          <w:lang w:val="en-GB"/>
        </w:rPr>
        <w:t>Council of G</w:t>
      </w:r>
      <w:r w:rsidR="002123C9" w:rsidRPr="00910711">
        <w:rPr>
          <w:rFonts w:cs="Arial"/>
          <w:sz w:val="22"/>
          <w:szCs w:val="22"/>
          <w:lang w:val="en-GB"/>
        </w:rPr>
        <w:t>overnors</w:t>
      </w:r>
      <w:r w:rsidR="00884BAF" w:rsidRPr="00910711">
        <w:rPr>
          <w:rFonts w:cs="Arial"/>
          <w:sz w:val="22"/>
          <w:szCs w:val="22"/>
          <w:lang w:val="en-GB"/>
        </w:rPr>
        <w:t xml:space="preserve"> – disqualification a</w:t>
      </w:r>
      <w:r w:rsidR="00400F0F" w:rsidRPr="00910711">
        <w:rPr>
          <w:rFonts w:cs="Arial"/>
          <w:sz w:val="22"/>
          <w:szCs w:val="22"/>
          <w:lang w:val="en-GB"/>
        </w:rPr>
        <w:t>nd removal</w:t>
      </w:r>
      <w:bookmarkEnd w:id="26"/>
      <w:r w:rsidR="00400F0F" w:rsidRPr="00910711">
        <w:rPr>
          <w:rFonts w:cs="Arial"/>
          <w:sz w:val="22"/>
          <w:szCs w:val="22"/>
          <w:lang w:val="en-GB"/>
        </w:rPr>
        <w:t xml:space="preserve"> </w:t>
      </w:r>
    </w:p>
    <w:p w14:paraId="6113706B" w14:textId="77777777" w:rsidR="0017719B" w:rsidRPr="00910711" w:rsidRDefault="0017719B" w:rsidP="0046283E">
      <w:pPr>
        <w:spacing w:line="276" w:lineRule="auto"/>
        <w:jc w:val="both"/>
        <w:rPr>
          <w:rFonts w:ascii="Arial" w:hAnsi="Arial" w:cs="Arial"/>
          <w:sz w:val="22"/>
          <w:szCs w:val="22"/>
          <w:lang w:val="en-GB"/>
        </w:rPr>
      </w:pPr>
    </w:p>
    <w:p w14:paraId="7D6682C4" w14:textId="6C9C6432" w:rsidR="00884BAF" w:rsidRPr="00910711" w:rsidRDefault="00884BAF" w:rsidP="00FC1C8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following may not become or continue as a member of the </w:t>
      </w:r>
      <w:r w:rsidR="00717B34" w:rsidRPr="00910711">
        <w:rPr>
          <w:rFonts w:ascii="Arial" w:hAnsi="Arial" w:cs="Arial"/>
        </w:rPr>
        <w:t>Council of G</w:t>
      </w:r>
      <w:r w:rsidR="002123C9" w:rsidRPr="00910711">
        <w:rPr>
          <w:rFonts w:ascii="Arial" w:hAnsi="Arial" w:cs="Arial"/>
        </w:rPr>
        <w:t>overnors</w:t>
      </w:r>
      <w:r w:rsidRPr="00910711">
        <w:rPr>
          <w:rFonts w:ascii="Arial" w:hAnsi="Arial" w:cs="Arial"/>
        </w:rPr>
        <w:t>:</w:t>
      </w:r>
    </w:p>
    <w:p w14:paraId="7530E37C" w14:textId="77777777" w:rsidR="00443932" w:rsidRPr="00910711" w:rsidRDefault="00443932" w:rsidP="0046283E">
      <w:pPr>
        <w:pStyle w:val="ListParagraph"/>
        <w:spacing w:after="0"/>
        <w:ind w:left="1418"/>
        <w:contextualSpacing w:val="0"/>
        <w:jc w:val="both"/>
        <w:rPr>
          <w:rFonts w:ascii="Arial" w:hAnsi="Arial" w:cs="Arial"/>
        </w:rPr>
      </w:pPr>
    </w:p>
    <w:p w14:paraId="60B39475" w14:textId="6EA6683C" w:rsidR="00884BAF" w:rsidRPr="00910711" w:rsidRDefault="00884BAF" w:rsidP="00FC1C89">
      <w:pPr>
        <w:pStyle w:val="ListParagraph"/>
        <w:numPr>
          <w:ilvl w:val="2"/>
          <w:numId w:val="5"/>
        </w:numPr>
        <w:spacing w:after="0"/>
        <w:ind w:left="1418" w:hanging="992"/>
        <w:jc w:val="both"/>
        <w:rPr>
          <w:rFonts w:ascii="Arial" w:hAnsi="Arial" w:cs="Arial"/>
        </w:rPr>
      </w:pPr>
      <w:r w:rsidRPr="00910711">
        <w:rPr>
          <w:rFonts w:ascii="Arial" w:hAnsi="Arial" w:cs="Arial"/>
        </w:rPr>
        <w:t>a person who has been adjudged bankrupt or whose estate has been sequestrated and (in either case) has not been discharged;</w:t>
      </w:r>
    </w:p>
    <w:p w14:paraId="6F93F2EC" w14:textId="0BC3F4F2" w:rsidR="00443932" w:rsidRPr="00910711" w:rsidRDefault="00443932" w:rsidP="00FC1C89">
      <w:pPr>
        <w:pStyle w:val="ListParagraph"/>
        <w:numPr>
          <w:ilvl w:val="2"/>
          <w:numId w:val="5"/>
        </w:numPr>
        <w:spacing w:after="0"/>
        <w:ind w:left="1418" w:hanging="992"/>
        <w:jc w:val="both"/>
        <w:rPr>
          <w:rFonts w:ascii="Arial" w:hAnsi="Arial" w:cs="Arial"/>
        </w:rPr>
      </w:pPr>
      <w:r w:rsidRPr="00910711">
        <w:rPr>
          <w:rFonts w:ascii="Arial" w:hAnsi="Arial" w:cs="Arial"/>
        </w:rPr>
        <w:t xml:space="preserve">a person in relation to whom a moratorium period under a debt relief order applies under </w:t>
      </w:r>
      <w:r w:rsidR="002638F4" w:rsidRPr="00910711">
        <w:rPr>
          <w:rFonts w:ascii="Arial" w:hAnsi="Arial" w:cs="Arial"/>
        </w:rPr>
        <w:t>(</w:t>
      </w:r>
      <w:r w:rsidRPr="00910711">
        <w:rPr>
          <w:rFonts w:ascii="Arial" w:hAnsi="Arial" w:cs="Arial"/>
        </w:rPr>
        <w:t>Part 7A of the Insolvency Act 1986</w:t>
      </w:r>
      <w:r w:rsidR="002638F4" w:rsidRPr="00910711">
        <w:rPr>
          <w:rFonts w:ascii="Arial" w:hAnsi="Arial" w:cs="Arial"/>
        </w:rPr>
        <w:t>)</w:t>
      </w:r>
      <w:r w:rsidRPr="00910711">
        <w:rPr>
          <w:rFonts w:ascii="Arial" w:hAnsi="Arial" w:cs="Arial"/>
        </w:rPr>
        <w:t>;</w:t>
      </w:r>
    </w:p>
    <w:p w14:paraId="698D5A9D" w14:textId="1554F821" w:rsidR="00884BAF" w:rsidRPr="00910711" w:rsidRDefault="00884BAF" w:rsidP="00FC1C89">
      <w:pPr>
        <w:pStyle w:val="ListParagraph"/>
        <w:numPr>
          <w:ilvl w:val="2"/>
          <w:numId w:val="5"/>
        </w:numPr>
        <w:spacing w:after="0"/>
        <w:ind w:left="1418" w:hanging="992"/>
        <w:jc w:val="both"/>
        <w:rPr>
          <w:rFonts w:ascii="Arial" w:hAnsi="Arial" w:cs="Arial"/>
        </w:rPr>
      </w:pPr>
      <w:r w:rsidRPr="00910711">
        <w:rPr>
          <w:rFonts w:ascii="Arial" w:hAnsi="Arial" w:cs="Arial"/>
        </w:rPr>
        <w:t>a person who has made a composition or arrangement with, or granted a trust deed for, his</w:t>
      </w:r>
      <w:r w:rsidR="00E12492" w:rsidRPr="00910711">
        <w:rPr>
          <w:rFonts w:ascii="Arial" w:hAnsi="Arial" w:cs="Arial"/>
        </w:rPr>
        <w:t>/her</w:t>
      </w:r>
      <w:r w:rsidRPr="00910711">
        <w:rPr>
          <w:rFonts w:ascii="Arial" w:hAnsi="Arial" w:cs="Arial"/>
        </w:rPr>
        <w:t xml:space="preserve"> creditors and has not been discharged in respect of it;</w:t>
      </w:r>
    </w:p>
    <w:p w14:paraId="513CF1FB" w14:textId="7D16D15D" w:rsidR="00884BAF" w:rsidRPr="00910711" w:rsidRDefault="00884BAF" w:rsidP="00FC1C89">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a person who within the preceding five years has been convicted in the British Islands of any offence if a sentence of imprisonment (whether suspended or not) for a period of not less than three months (without the option of a fine) was imposed on him.</w:t>
      </w:r>
    </w:p>
    <w:p w14:paraId="12A6E9F6" w14:textId="77777777" w:rsidR="00443932" w:rsidRPr="00910711" w:rsidRDefault="00443932" w:rsidP="0046283E">
      <w:pPr>
        <w:pStyle w:val="ListParagraph"/>
        <w:spacing w:after="0"/>
        <w:jc w:val="both"/>
        <w:rPr>
          <w:rFonts w:ascii="Arial" w:hAnsi="Arial" w:cs="Arial"/>
        </w:rPr>
      </w:pPr>
    </w:p>
    <w:p w14:paraId="41D6E4AF" w14:textId="77777777" w:rsidR="00731F68" w:rsidRPr="00910711" w:rsidRDefault="00443932" w:rsidP="0039018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Governors must be at least 16</w:t>
      </w:r>
      <w:r w:rsidR="00884BAF" w:rsidRPr="00910711">
        <w:rPr>
          <w:rFonts w:ascii="Arial" w:hAnsi="Arial" w:cs="Arial"/>
        </w:rPr>
        <w:t xml:space="preserve"> years of age at the date they are nominated for election or appointment.</w:t>
      </w:r>
      <w:r w:rsidRPr="00910711">
        <w:rPr>
          <w:rFonts w:ascii="Arial" w:hAnsi="Arial" w:cs="Arial"/>
        </w:rPr>
        <w:t xml:space="preserve"> </w:t>
      </w:r>
    </w:p>
    <w:p w14:paraId="36565FE6" w14:textId="77777777" w:rsidR="00731F68" w:rsidRPr="00910711" w:rsidRDefault="00731F68" w:rsidP="00390184">
      <w:pPr>
        <w:pStyle w:val="ListParagraph"/>
        <w:spacing w:after="0"/>
        <w:ind w:left="426" w:hanging="710"/>
        <w:contextualSpacing w:val="0"/>
        <w:jc w:val="both"/>
        <w:rPr>
          <w:rFonts w:ascii="Arial" w:hAnsi="Arial" w:cs="Arial"/>
        </w:rPr>
      </w:pPr>
    </w:p>
    <w:p w14:paraId="3D51D99E" w14:textId="385728F4" w:rsidR="00884BAF" w:rsidRPr="00910711" w:rsidRDefault="00884BAF" w:rsidP="0039018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Further provisions as to the circumstances in which an </w:t>
      </w:r>
      <w:r w:rsidR="00731F68" w:rsidRPr="00910711">
        <w:rPr>
          <w:rFonts w:ascii="Arial" w:hAnsi="Arial" w:cs="Arial"/>
        </w:rPr>
        <w:t>individual may</w:t>
      </w:r>
      <w:r w:rsidRPr="00910711">
        <w:rPr>
          <w:rFonts w:ascii="Arial" w:hAnsi="Arial" w:cs="Arial"/>
        </w:rPr>
        <w:t xml:space="preserve"> not become or continue as a </w:t>
      </w:r>
      <w:r w:rsidR="00DC4BDB" w:rsidRPr="00910711">
        <w:rPr>
          <w:rFonts w:ascii="Arial" w:hAnsi="Arial" w:cs="Arial"/>
        </w:rPr>
        <w:t>governor, and the procedures for termination of tenure,</w:t>
      </w:r>
      <w:r w:rsidR="00443932" w:rsidRPr="00910711">
        <w:rPr>
          <w:rFonts w:ascii="Arial" w:hAnsi="Arial" w:cs="Arial"/>
        </w:rPr>
        <w:t xml:space="preserve"> are set out in Annex </w:t>
      </w:r>
      <w:r w:rsidR="00B43777" w:rsidRPr="00910711">
        <w:rPr>
          <w:rFonts w:ascii="Arial" w:hAnsi="Arial" w:cs="Arial"/>
        </w:rPr>
        <w:t>4.</w:t>
      </w:r>
    </w:p>
    <w:p w14:paraId="1B1A1EBC" w14:textId="34178D2E" w:rsidR="00133A57" w:rsidRPr="00910711" w:rsidRDefault="00884BAF" w:rsidP="00BC6CBA">
      <w:pPr>
        <w:rPr>
          <w:rFonts w:ascii="Arial" w:hAnsi="Arial" w:cs="Arial"/>
        </w:rPr>
      </w:pPr>
      <w:r w:rsidRPr="00910711">
        <w:rPr>
          <w:rFonts w:ascii="Arial" w:hAnsi="Arial" w:cs="Arial"/>
        </w:rPr>
        <w:tab/>
      </w:r>
    </w:p>
    <w:p w14:paraId="06BC8B74" w14:textId="5FEB9C19" w:rsidR="00133A57" w:rsidRPr="00910711" w:rsidRDefault="00133A57" w:rsidP="00390184">
      <w:pPr>
        <w:pStyle w:val="Heading1"/>
        <w:spacing w:before="0" w:line="276" w:lineRule="auto"/>
        <w:ind w:left="426" w:hanging="710"/>
        <w:jc w:val="both"/>
        <w:rPr>
          <w:rFonts w:cs="Arial"/>
          <w:sz w:val="22"/>
          <w:szCs w:val="22"/>
          <w:lang w:val="en-GB"/>
        </w:rPr>
      </w:pPr>
      <w:r w:rsidRPr="00910711">
        <w:rPr>
          <w:rFonts w:cs="Arial"/>
          <w:sz w:val="22"/>
          <w:szCs w:val="22"/>
          <w:lang w:val="en-GB"/>
        </w:rPr>
        <w:t>Council of Governors – duties of governors</w:t>
      </w:r>
    </w:p>
    <w:p w14:paraId="068FF562" w14:textId="77777777" w:rsidR="00443932" w:rsidRPr="00910711" w:rsidRDefault="00443932" w:rsidP="0046283E">
      <w:pPr>
        <w:spacing w:line="276" w:lineRule="auto"/>
        <w:jc w:val="both"/>
        <w:rPr>
          <w:rFonts w:ascii="Arial" w:hAnsi="Arial" w:cs="Arial"/>
          <w:sz w:val="22"/>
          <w:szCs w:val="22"/>
          <w:lang w:val="en-GB"/>
        </w:rPr>
      </w:pPr>
    </w:p>
    <w:p w14:paraId="674C921D" w14:textId="2BDD6834" w:rsidR="00577834" w:rsidRPr="00910711" w:rsidRDefault="00133A57" w:rsidP="00390184">
      <w:pPr>
        <w:pStyle w:val="ListParagraph"/>
        <w:numPr>
          <w:ilvl w:val="1"/>
          <w:numId w:val="5"/>
        </w:numPr>
        <w:spacing w:after="0"/>
        <w:ind w:left="426" w:hanging="710"/>
        <w:contextualSpacing w:val="0"/>
        <w:jc w:val="both"/>
        <w:rPr>
          <w:rFonts w:ascii="Arial" w:hAnsi="Arial" w:cs="Arial"/>
        </w:rPr>
      </w:pPr>
      <w:r w:rsidRPr="00910711">
        <w:rPr>
          <w:rFonts w:ascii="Arial" w:eastAsia="Times New Roman" w:hAnsi="Arial" w:cs="Arial"/>
        </w:rPr>
        <w:t xml:space="preserve">The </w:t>
      </w:r>
      <w:r w:rsidRPr="00910711">
        <w:rPr>
          <w:rFonts w:ascii="Arial" w:hAnsi="Arial" w:cs="Arial"/>
        </w:rPr>
        <w:t>general</w:t>
      </w:r>
      <w:r w:rsidRPr="00910711">
        <w:rPr>
          <w:rFonts w:ascii="Arial" w:eastAsia="Times New Roman" w:hAnsi="Arial" w:cs="Arial"/>
        </w:rPr>
        <w:t xml:space="preserve"> duties of the </w:t>
      </w:r>
      <w:r w:rsidR="00A43D66" w:rsidRPr="00910711">
        <w:rPr>
          <w:rFonts w:ascii="Arial" w:hAnsi="Arial" w:cs="Arial"/>
        </w:rPr>
        <w:t>C</w:t>
      </w:r>
      <w:r w:rsidRPr="00910711">
        <w:rPr>
          <w:rFonts w:ascii="Arial" w:eastAsia="Times New Roman" w:hAnsi="Arial" w:cs="Arial"/>
        </w:rPr>
        <w:t xml:space="preserve">ouncil of </w:t>
      </w:r>
      <w:r w:rsidR="00A43D66" w:rsidRPr="00910711">
        <w:rPr>
          <w:rFonts w:ascii="Arial" w:hAnsi="Arial" w:cs="Arial"/>
        </w:rPr>
        <w:t>G</w:t>
      </w:r>
      <w:r w:rsidR="00443932" w:rsidRPr="00910711">
        <w:rPr>
          <w:rFonts w:ascii="Arial" w:eastAsia="Times New Roman" w:hAnsi="Arial" w:cs="Arial"/>
        </w:rPr>
        <w:t>overnors are:</w:t>
      </w:r>
    </w:p>
    <w:p w14:paraId="6B20CB87" w14:textId="77777777" w:rsidR="00443932" w:rsidRPr="00910711" w:rsidRDefault="00443932" w:rsidP="0046283E">
      <w:pPr>
        <w:pStyle w:val="ListParagraph"/>
        <w:spacing w:after="0"/>
        <w:ind w:left="1418"/>
        <w:contextualSpacing w:val="0"/>
        <w:jc w:val="both"/>
        <w:rPr>
          <w:rFonts w:ascii="Arial" w:hAnsi="Arial" w:cs="Arial"/>
        </w:rPr>
      </w:pPr>
    </w:p>
    <w:p w14:paraId="006A9189" w14:textId="5B9BC46F" w:rsidR="00133A57" w:rsidRPr="00910711" w:rsidRDefault="00443932" w:rsidP="00390184">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to hold the non-executive D</w:t>
      </w:r>
      <w:r w:rsidR="00133A57" w:rsidRPr="00910711">
        <w:rPr>
          <w:rFonts w:ascii="Arial" w:hAnsi="Arial" w:cs="Arial"/>
        </w:rPr>
        <w:t xml:space="preserve">irectors individually and collectively to account for the performance of the </w:t>
      </w:r>
      <w:r w:rsidR="00932DD9" w:rsidRPr="00910711">
        <w:rPr>
          <w:rFonts w:ascii="Arial" w:hAnsi="Arial" w:cs="Arial"/>
        </w:rPr>
        <w:t>B</w:t>
      </w:r>
      <w:r w:rsidR="00133A57" w:rsidRPr="00910711">
        <w:rPr>
          <w:rFonts w:ascii="Arial" w:hAnsi="Arial" w:cs="Arial"/>
        </w:rPr>
        <w:t xml:space="preserve">oard of </w:t>
      </w:r>
      <w:r w:rsidR="00932DD9" w:rsidRPr="00910711">
        <w:rPr>
          <w:rFonts w:ascii="Arial" w:hAnsi="Arial" w:cs="Arial"/>
        </w:rPr>
        <w:t>D</w:t>
      </w:r>
      <w:r w:rsidR="00133A57" w:rsidRPr="00910711">
        <w:rPr>
          <w:rFonts w:ascii="Arial" w:hAnsi="Arial" w:cs="Arial"/>
        </w:rPr>
        <w:t xml:space="preserve">irectors, and </w:t>
      </w:r>
    </w:p>
    <w:p w14:paraId="12508555" w14:textId="137AB7BE" w:rsidR="00133A57" w:rsidRPr="00910711" w:rsidRDefault="00133A57" w:rsidP="00390184">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 xml:space="preserve">to represent the interests of the members of the </w:t>
      </w:r>
      <w:r w:rsidR="00D020FD" w:rsidRPr="00910711">
        <w:rPr>
          <w:rFonts w:ascii="Arial" w:hAnsi="Arial" w:cs="Arial"/>
        </w:rPr>
        <w:t>T</w:t>
      </w:r>
      <w:r w:rsidR="00DD3BA0" w:rsidRPr="00910711">
        <w:rPr>
          <w:rFonts w:ascii="Arial" w:hAnsi="Arial" w:cs="Arial"/>
        </w:rPr>
        <w:t>rust</w:t>
      </w:r>
      <w:r w:rsidRPr="00910711">
        <w:rPr>
          <w:rFonts w:ascii="Arial" w:hAnsi="Arial" w:cs="Arial"/>
        </w:rPr>
        <w:t xml:space="preserve"> as a whole and the interests of the public.</w:t>
      </w:r>
      <w:r w:rsidR="00FE2F7D" w:rsidRPr="00910711">
        <w:rPr>
          <w:rFonts w:ascii="Arial" w:hAnsi="Arial" w:cs="Arial"/>
        </w:rPr>
        <w:t xml:space="preserve"> </w:t>
      </w:r>
    </w:p>
    <w:p w14:paraId="0B91957E" w14:textId="77777777" w:rsidR="00443932" w:rsidRPr="00910711" w:rsidRDefault="00443932" w:rsidP="0046283E">
      <w:pPr>
        <w:pStyle w:val="ListParagraph"/>
        <w:spacing w:after="0"/>
        <w:ind w:left="2836"/>
        <w:contextualSpacing w:val="0"/>
        <w:jc w:val="both"/>
        <w:rPr>
          <w:rFonts w:ascii="Arial" w:hAnsi="Arial" w:cs="Arial"/>
        </w:rPr>
      </w:pPr>
    </w:p>
    <w:p w14:paraId="0AFA9C02" w14:textId="7F4EC2BC" w:rsidR="00133A57" w:rsidRPr="00910711" w:rsidRDefault="00133A57" w:rsidP="0039018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The Trust must take steps to secure that the governors are equipped with the skills and knowledge they require in their capacity as such.</w:t>
      </w:r>
    </w:p>
    <w:p w14:paraId="01CBC5BF" w14:textId="77777777" w:rsidR="00443932" w:rsidRPr="00910711" w:rsidRDefault="00443932" w:rsidP="0046283E">
      <w:pPr>
        <w:pStyle w:val="ListParagraph"/>
        <w:spacing w:after="0"/>
        <w:ind w:left="1418"/>
        <w:contextualSpacing w:val="0"/>
        <w:jc w:val="both"/>
        <w:rPr>
          <w:rFonts w:ascii="Arial" w:hAnsi="Arial" w:cs="Arial"/>
        </w:rPr>
      </w:pPr>
    </w:p>
    <w:p w14:paraId="7BF0D3FF" w14:textId="446513FB" w:rsidR="001556CC" w:rsidRPr="00910711" w:rsidRDefault="00747CDF" w:rsidP="00390184">
      <w:pPr>
        <w:pStyle w:val="Heading1"/>
        <w:spacing w:before="0" w:line="276" w:lineRule="auto"/>
        <w:ind w:left="426" w:hanging="710"/>
        <w:jc w:val="both"/>
        <w:rPr>
          <w:rFonts w:cs="Arial"/>
          <w:sz w:val="22"/>
          <w:szCs w:val="22"/>
          <w:lang w:val="en-GB"/>
        </w:rPr>
      </w:pPr>
      <w:r w:rsidRPr="00910711">
        <w:rPr>
          <w:rFonts w:cs="Arial"/>
          <w:sz w:val="22"/>
          <w:szCs w:val="22"/>
          <w:lang w:val="en-GB"/>
        </w:rPr>
        <w:t>Council of G</w:t>
      </w:r>
      <w:r w:rsidR="002123C9" w:rsidRPr="00910711">
        <w:rPr>
          <w:rFonts w:cs="Arial"/>
          <w:sz w:val="22"/>
          <w:szCs w:val="22"/>
          <w:lang w:val="en-GB"/>
        </w:rPr>
        <w:t>overnors</w:t>
      </w:r>
      <w:r w:rsidR="00884BAF" w:rsidRPr="00910711">
        <w:rPr>
          <w:rFonts w:cs="Arial"/>
          <w:sz w:val="22"/>
          <w:szCs w:val="22"/>
          <w:lang w:val="en-GB"/>
        </w:rPr>
        <w:t xml:space="preserve"> – meetings of governors</w:t>
      </w:r>
    </w:p>
    <w:p w14:paraId="3C9346AD" w14:textId="77777777" w:rsidR="00E70BB3" w:rsidRPr="00910711" w:rsidRDefault="00E70BB3" w:rsidP="00E70BB3">
      <w:pPr>
        <w:rPr>
          <w:rFonts w:ascii="Arial" w:hAnsi="Arial" w:cs="Arial"/>
          <w:lang w:val="en-GB"/>
        </w:rPr>
      </w:pPr>
    </w:p>
    <w:p w14:paraId="69E536F8" w14:textId="381B9F23" w:rsidR="00E70BB3" w:rsidRPr="00910711" w:rsidRDefault="00E70BB3" w:rsidP="00390184">
      <w:pPr>
        <w:pStyle w:val="ListParagraph"/>
        <w:numPr>
          <w:ilvl w:val="1"/>
          <w:numId w:val="5"/>
        </w:numPr>
        <w:ind w:left="426" w:hanging="710"/>
        <w:rPr>
          <w:rFonts w:ascii="Arial" w:hAnsi="Arial" w:cs="Arial"/>
        </w:rPr>
      </w:pPr>
      <w:r w:rsidRPr="00910711">
        <w:rPr>
          <w:rFonts w:ascii="Arial" w:hAnsi="Arial" w:cs="Arial"/>
        </w:rPr>
        <w:t xml:space="preserve">The Chairman of the Trust (i.e., the Chairman of the Board of Directors, appointed in accordance with this </w:t>
      </w:r>
      <w:r w:rsidR="00DC4BDB" w:rsidRPr="00910711">
        <w:rPr>
          <w:rFonts w:ascii="Arial" w:hAnsi="Arial" w:cs="Arial"/>
        </w:rPr>
        <w:t>C</w:t>
      </w:r>
      <w:r w:rsidRPr="00910711">
        <w:rPr>
          <w:rFonts w:ascii="Arial" w:hAnsi="Arial" w:cs="Arial"/>
        </w:rPr>
        <w:t xml:space="preserve">onstitution) or, in his/her absence, the Deputy Chairman (appointed in accordance with the provisions of this </w:t>
      </w:r>
      <w:r w:rsidR="00DC4BDB" w:rsidRPr="00910711">
        <w:rPr>
          <w:rFonts w:ascii="Arial" w:hAnsi="Arial" w:cs="Arial"/>
        </w:rPr>
        <w:t>C</w:t>
      </w:r>
      <w:r w:rsidRPr="00910711">
        <w:rPr>
          <w:rFonts w:ascii="Arial" w:hAnsi="Arial" w:cs="Arial"/>
        </w:rPr>
        <w:t xml:space="preserve">onstitution), or, in his or her absence, one of the non-executive Directors, shall preside at meetings of the Council of Governors. </w:t>
      </w:r>
    </w:p>
    <w:p w14:paraId="197AC35A" w14:textId="77777777" w:rsidR="00E70BB3" w:rsidRPr="00910711" w:rsidRDefault="00E70BB3" w:rsidP="00390184">
      <w:pPr>
        <w:pStyle w:val="ListParagraph"/>
        <w:ind w:left="426" w:hanging="710"/>
        <w:rPr>
          <w:rFonts w:ascii="Arial" w:hAnsi="Arial" w:cs="Arial"/>
        </w:rPr>
      </w:pPr>
    </w:p>
    <w:p w14:paraId="4A8A63F9" w14:textId="0664F3AF" w:rsidR="00577834" w:rsidRPr="00910711" w:rsidRDefault="00884BAF" w:rsidP="00390184">
      <w:pPr>
        <w:pStyle w:val="ListParagraph"/>
        <w:numPr>
          <w:ilvl w:val="1"/>
          <w:numId w:val="5"/>
        </w:numPr>
        <w:spacing w:after="0"/>
        <w:ind w:left="426" w:hanging="710"/>
        <w:jc w:val="both"/>
        <w:rPr>
          <w:rFonts w:ascii="Arial" w:hAnsi="Arial" w:cs="Arial"/>
        </w:rPr>
      </w:pPr>
      <w:r w:rsidRPr="00910711">
        <w:rPr>
          <w:rFonts w:ascii="Arial" w:hAnsi="Arial" w:cs="Arial"/>
        </w:rPr>
        <w:t xml:space="preserve">Meetings of the </w:t>
      </w:r>
      <w:r w:rsidR="002123C9" w:rsidRPr="00910711">
        <w:rPr>
          <w:rFonts w:ascii="Arial" w:hAnsi="Arial" w:cs="Arial"/>
        </w:rPr>
        <w:t xml:space="preserve">Council of </w:t>
      </w:r>
      <w:r w:rsidR="00747CDF" w:rsidRPr="00910711">
        <w:rPr>
          <w:rFonts w:ascii="Arial" w:hAnsi="Arial" w:cs="Arial"/>
        </w:rPr>
        <w:t>G</w:t>
      </w:r>
      <w:r w:rsidR="002123C9" w:rsidRPr="00910711">
        <w:rPr>
          <w:rFonts w:ascii="Arial" w:hAnsi="Arial" w:cs="Arial"/>
        </w:rPr>
        <w:t>overnors</w:t>
      </w:r>
      <w:r w:rsidRPr="00910711">
        <w:rPr>
          <w:rFonts w:ascii="Arial" w:hAnsi="Arial" w:cs="Arial"/>
        </w:rPr>
        <w:t xml:space="preserve"> shall be open to members of the public</w:t>
      </w:r>
      <w:r w:rsidR="00443932" w:rsidRPr="00910711">
        <w:rPr>
          <w:rFonts w:ascii="Arial" w:hAnsi="Arial" w:cs="Arial"/>
        </w:rPr>
        <w:t xml:space="preserve"> </w:t>
      </w:r>
      <w:bookmarkStart w:id="27" w:name="_Hlk215219178"/>
      <w:r w:rsidR="002940BD" w:rsidRPr="00910711">
        <w:rPr>
          <w:rFonts w:ascii="Arial" w:hAnsi="Arial" w:cs="Arial"/>
        </w:rPr>
        <w:t>save that members of the public may be excluded from a meeting for special reasons.</w:t>
      </w:r>
      <w:bookmarkEnd w:id="27"/>
      <w:r w:rsidR="002940BD" w:rsidRPr="00910711">
        <w:rPr>
          <w:rFonts w:ascii="Arial" w:hAnsi="Arial" w:cs="Arial"/>
        </w:rPr>
        <w:t xml:space="preserve"> </w:t>
      </w:r>
      <w:r w:rsidR="00443932" w:rsidRPr="00910711">
        <w:rPr>
          <w:rFonts w:ascii="Arial" w:hAnsi="Arial" w:cs="Arial"/>
        </w:rPr>
        <w:t xml:space="preserve">The Chairman may exclude members of the public from a meeting if they are interfering with or preventing the proper conduct of the meeting.  </w:t>
      </w:r>
      <w:r w:rsidRPr="00910711">
        <w:rPr>
          <w:rFonts w:ascii="Arial" w:hAnsi="Arial" w:cs="Arial"/>
          <w:vertAlign w:val="superscript"/>
        </w:rPr>
        <w:t xml:space="preserve"> </w:t>
      </w:r>
      <w:r w:rsidRPr="00910711">
        <w:rPr>
          <w:rFonts w:ascii="Arial" w:hAnsi="Arial" w:cs="Arial"/>
        </w:rPr>
        <w:t xml:space="preserve"> </w:t>
      </w:r>
    </w:p>
    <w:p w14:paraId="73C87885" w14:textId="52C54DC5" w:rsidR="004A3AE3" w:rsidRPr="00910711" w:rsidRDefault="004A3AE3" w:rsidP="00390184">
      <w:pPr>
        <w:pStyle w:val="ListParagraph"/>
        <w:spacing w:after="0"/>
        <w:ind w:left="426" w:hanging="710"/>
        <w:jc w:val="both"/>
        <w:rPr>
          <w:rFonts w:ascii="Arial" w:hAnsi="Arial" w:cs="Arial"/>
        </w:rPr>
      </w:pPr>
    </w:p>
    <w:p w14:paraId="0EF7478E" w14:textId="77777777" w:rsidR="00443932" w:rsidRPr="00910711" w:rsidRDefault="004A3AE3" w:rsidP="00390184">
      <w:pPr>
        <w:pStyle w:val="ListParagraph"/>
        <w:numPr>
          <w:ilvl w:val="1"/>
          <w:numId w:val="5"/>
        </w:numPr>
        <w:spacing w:after="0"/>
        <w:ind w:left="426" w:hanging="710"/>
        <w:jc w:val="both"/>
        <w:rPr>
          <w:rFonts w:ascii="Arial" w:eastAsia="Times New Roman" w:hAnsi="Arial" w:cs="Arial"/>
        </w:rPr>
      </w:pPr>
      <w:bookmarkStart w:id="28" w:name="_Ref356379460"/>
      <w:r w:rsidRPr="00910711">
        <w:rPr>
          <w:rFonts w:ascii="Arial" w:eastAsia="Times New Roman" w:hAnsi="Arial" w:cs="Arial"/>
        </w:rPr>
        <w:t xml:space="preserve">For the purposes of obtaining information about the </w:t>
      </w:r>
      <w:r w:rsidR="00443932" w:rsidRPr="00910711">
        <w:rPr>
          <w:rFonts w:ascii="Arial" w:eastAsia="Times New Roman" w:hAnsi="Arial" w:cs="Arial"/>
        </w:rPr>
        <w:t>T</w:t>
      </w:r>
      <w:r w:rsidRPr="00910711">
        <w:rPr>
          <w:rFonts w:ascii="Arial" w:eastAsia="Times New Roman" w:hAnsi="Arial" w:cs="Arial"/>
        </w:rPr>
        <w:t>rust’s perfo</w:t>
      </w:r>
      <w:r w:rsidR="00443932" w:rsidRPr="00910711">
        <w:rPr>
          <w:rFonts w:ascii="Arial" w:eastAsia="Times New Roman" w:hAnsi="Arial" w:cs="Arial"/>
        </w:rPr>
        <w:t>rmance of its functions or the D</w:t>
      </w:r>
      <w:r w:rsidRPr="00910711">
        <w:rPr>
          <w:rFonts w:ascii="Arial" w:eastAsia="Times New Roman" w:hAnsi="Arial" w:cs="Arial"/>
        </w:rPr>
        <w:t xml:space="preserve">irectors’ performance of their duties (and deciding whether to propose a vote on the Trust’s or </w:t>
      </w:r>
      <w:r w:rsidR="00443932" w:rsidRPr="00910711">
        <w:rPr>
          <w:rFonts w:ascii="Arial" w:eastAsia="Times New Roman" w:hAnsi="Arial" w:cs="Arial"/>
        </w:rPr>
        <w:t>D</w:t>
      </w:r>
      <w:r w:rsidRPr="00910711">
        <w:rPr>
          <w:rFonts w:ascii="Arial" w:eastAsia="Times New Roman" w:hAnsi="Arial" w:cs="Arial"/>
        </w:rPr>
        <w:t>irecto</w:t>
      </w:r>
      <w:r w:rsidR="00747CDF" w:rsidRPr="00910711">
        <w:rPr>
          <w:rFonts w:ascii="Arial" w:eastAsia="Times New Roman" w:hAnsi="Arial" w:cs="Arial"/>
        </w:rPr>
        <w:t>rs’ performance), the C</w:t>
      </w:r>
      <w:r w:rsidRPr="00910711">
        <w:rPr>
          <w:rFonts w:ascii="Arial" w:eastAsia="Times New Roman" w:hAnsi="Arial" w:cs="Arial"/>
        </w:rPr>
        <w:t xml:space="preserve">ouncil of </w:t>
      </w:r>
      <w:r w:rsidR="00747CDF" w:rsidRPr="00910711">
        <w:rPr>
          <w:rFonts w:ascii="Arial" w:eastAsia="Times New Roman" w:hAnsi="Arial" w:cs="Arial"/>
        </w:rPr>
        <w:t>G</w:t>
      </w:r>
      <w:r w:rsidRPr="00910711">
        <w:rPr>
          <w:rFonts w:ascii="Arial" w:eastAsia="Times New Roman" w:hAnsi="Arial" w:cs="Arial"/>
        </w:rPr>
        <w:t xml:space="preserve">overnors may require one or more of the </w:t>
      </w:r>
      <w:r w:rsidR="00443932" w:rsidRPr="00910711">
        <w:rPr>
          <w:rFonts w:ascii="Arial" w:eastAsia="Times New Roman" w:hAnsi="Arial" w:cs="Arial"/>
        </w:rPr>
        <w:t>D</w:t>
      </w:r>
      <w:r w:rsidRPr="00910711">
        <w:rPr>
          <w:rFonts w:ascii="Arial" w:eastAsia="Times New Roman" w:hAnsi="Arial" w:cs="Arial"/>
        </w:rPr>
        <w:t>irectors to attend a meeting.</w:t>
      </w:r>
      <w:bookmarkEnd w:id="28"/>
    </w:p>
    <w:p w14:paraId="5299B521" w14:textId="77777777" w:rsidR="007279E3" w:rsidRPr="00910711" w:rsidRDefault="007279E3" w:rsidP="006B0790">
      <w:pPr>
        <w:jc w:val="both"/>
        <w:rPr>
          <w:rFonts w:ascii="Arial" w:hAnsi="Arial" w:cs="Arial"/>
        </w:rPr>
      </w:pPr>
    </w:p>
    <w:p w14:paraId="0D8233E8" w14:textId="2F58284B" w:rsidR="00884BAF" w:rsidRPr="00910711" w:rsidRDefault="002123C9" w:rsidP="00390184">
      <w:pPr>
        <w:pStyle w:val="Heading1"/>
        <w:spacing w:before="0" w:line="276" w:lineRule="auto"/>
        <w:ind w:left="426" w:hanging="710"/>
        <w:jc w:val="both"/>
        <w:rPr>
          <w:rFonts w:cs="Arial"/>
          <w:sz w:val="22"/>
          <w:szCs w:val="22"/>
          <w:lang w:val="en-GB"/>
        </w:rPr>
      </w:pPr>
      <w:bookmarkStart w:id="29" w:name="_Ref356377880"/>
      <w:bookmarkStart w:id="30" w:name="_Hlk219281359"/>
      <w:r w:rsidRPr="00910711">
        <w:rPr>
          <w:rFonts w:cs="Arial"/>
          <w:sz w:val="22"/>
          <w:szCs w:val="22"/>
          <w:lang w:val="en-GB"/>
        </w:rPr>
        <w:t xml:space="preserve">Council of </w:t>
      </w:r>
      <w:r w:rsidR="00747CDF" w:rsidRPr="00910711">
        <w:rPr>
          <w:rFonts w:cs="Arial"/>
          <w:sz w:val="22"/>
          <w:szCs w:val="22"/>
          <w:lang w:val="en-GB"/>
        </w:rPr>
        <w:t>G</w:t>
      </w:r>
      <w:r w:rsidRPr="00910711">
        <w:rPr>
          <w:rFonts w:cs="Arial"/>
          <w:sz w:val="22"/>
          <w:szCs w:val="22"/>
          <w:lang w:val="en-GB"/>
        </w:rPr>
        <w:t>overnors</w:t>
      </w:r>
      <w:r w:rsidR="00400F0F" w:rsidRPr="00910711">
        <w:rPr>
          <w:rFonts w:cs="Arial"/>
          <w:sz w:val="22"/>
          <w:szCs w:val="22"/>
          <w:lang w:val="en-GB"/>
        </w:rPr>
        <w:t xml:space="preserve"> – </w:t>
      </w:r>
      <w:r w:rsidR="00C04A65" w:rsidRPr="00910711">
        <w:rPr>
          <w:rFonts w:cs="Arial"/>
          <w:sz w:val="22"/>
          <w:szCs w:val="22"/>
          <w:lang w:val="en-GB"/>
        </w:rPr>
        <w:t>S</w:t>
      </w:r>
      <w:r w:rsidR="00400F0F" w:rsidRPr="00910711">
        <w:rPr>
          <w:rFonts w:cs="Arial"/>
          <w:sz w:val="22"/>
          <w:szCs w:val="22"/>
          <w:lang w:val="en-GB"/>
        </w:rPr>
        <w:t xml:space="preserve">tanding </w:t>
      </w:r>
      <w:r w:rsidR="00C04A65" w:rsidRPr="00910711">
        <w:rPr>
          <w:rFonts w:cs="Arial"/>
          <w:sz w:val="22"/>
          <w:szCs w:val="22"/>
          <w:lang w:val="en-GB"/>
        </w:rPr>
        <w:t>O</w:t>
      </w:r>
      <w:r w:rsidR="00400F0F" w:rsidRPr="00910711">
        <w:rPr>
          <w:rFonts w:cs="Arial"/>
          <w:sz w:val="22"/>
          <w:szCs w:val="22"/>
          <w:lang w:val="en-GB"/>
        </w:rPr>
        <w:t>rders</w:t>
      </w:r>
      <w:bookmarkEnd w:id="29"/>
    </w:p>
    <w:p w14:paraId="723A184D" w14:textId="77777777" w:rsidR="00443932" w:rsidRPr="00910711" w:rsidRDefault="00443932" w:rsidP="001556CC">
      <w:pPr>
        <w:spacing w:line="276" w:lineRule="auto"/>
        <w:ind w:left="284" w:hanging="568"/>
        <w:jc w:val="both"/>
        <w:rPr>
          <w:rFonts w:ascii="Arial" w:hAnsi="Arial" w:cs="Arial"/>
          <w:sz w:val="22"/>
          <w:szCs w:val="22"/>
          <w:lang w:val="en-GB"/>
        </w:rPr>
      </w:pPr>
    </w:p>
    <w:p w14:paraId="2B95F31C" w14:textId="565DD3C4" w:rsidR="00CD6A74" w:rsidRPr="00910711" w:rsidRDefault="00884BAF" w:rsidP="00390184">
      <w:pPr>
        <w:spacing w:line="276" w:lineRule="auto"/>
        <w:ind w:left="426"/>
        <w:jc w:val="both"/>
        <w:rPr>
          <w:rFonts w:ascii="Arial" w:hAnsi="Arial" w:cs="Arial"/>
          <w:sz w:val="22"/>
          <w:szCs w:val="22"/>
          <w:lang w:val="en-GB"/>
        </w:rPr>
      </w:pPr>
      <w:r w:rsidRPr="00910711">
        <w:rPr>
          <w:rFonts w:ascii="Arial" w:hAnsi="Arial" w:cs="Arial"/>
          <w:sz w:val="22"/>
          <w:szCs w:val="22"/>
          <w:lang w:val="en-GB"/>
        </w:rPr>
        <w:t xml:space="preserve">The </w:t>
      </w:r>
      <w:r w:rsidR="00420D96" w:rsidRPr="00910711">
        <w:rPr>
          <w:rFonts w:ascii="Arial" w:hAnsi="Arial" w:cs="Arial"/>
          <w:sz w:val="22"/>
          <w:szCs w:val="22"/>
          <w:lang w:val="en-GB"/>
        </w:rPr>
        <w:t>S</w:t>
      </w:r>
      <w:r w:rsidRPr="00910711">
        <w:rPr>
          <w:rFonts w:ascii="Arial" w:hAnsi="Arial" w:cs="Arial"/>
          <w:sz w:val="22"/>
          <w:szCs w:val="22"/>
          <w:lang w:val="en-GB"/>
        </w:rPr>
        <w:t xml:space="preserve">tanding </w:t>
      </w:r>
      <w:r w:rsidR="00420D96" w:rsidRPr="00910711">
        <w:rPr>
          <w:rFonts w:ascii="Arial" w:hAnsi="Arial" w:cs="Arial"/>
          <w:sz w:val="22"/>
          <w:szCs w:val="22"/>
          <w:lang w:val="en-GB"/>
        </w:rPr>
        <w:t>O</w:t>
      </w:r>
      <w:r w:rsidRPr="00910711">
        <w:rPr>
          <w:rFonts w:ascii="Arial" w:hAnsi="Arial" w:cs="Arial"/>
          <w:sz w:val="22"/>
          <w:szCs w:val="22"/>
          <w:lang w:val="en-GB"/>
        </w:rPr>
        <w:t xml:space="preserve">rders for the practice and procedure of the </w:t>
      </w:r>
      <w:r w:rsidR="00885E82" w:rsidRPr="00910711">
        <w:rPr>
          <w:rFonts w:ascii="Arial" w:hAnsi="Arial" w:cs="Arial"/>
          <w:sz w:val="22"/>
          <w:szCs w:val="22"/>
          <w:lang w:val="en-GB"/>
        </w:rPr>
        <w:t>Council of Governors</w:t>
      </w:r>
      <w:r w:rsidR="00AF069C" w:rsidRPr="00910711">
        <w:rPr>
          <w:rFonts w:ascii="Arial" w:hAnsi="Arial" w:cs="Arial"/>
          <w:sz w:val="22"/>
          <w:szCs w:val="22"/>
          <w:lang w:val="en-GB"/>
        </w:rPr>
        <w:t>, as may be varied from time to time,</w:t>
      </w:r>
      <w:r w:rsidR="00885E82" w:rsidRPr="00910711">
        <w:rPr>
          <w:rFonts w:ascii="Arial" w:hAnsi="Arial" w:cs="Arial"/>
          <w:sz w:val="22"/>
          <w:szCs w:val="22"/>
          <w:lang w:val="en-GB"/>
        </w:rPr>
        <w:t xml:space="preserve"> </w:t>
      </w:r>
      <w:r w:rsidRPr="00910711">
        <w:rPr>
          <w:rFonts w:ascii="Arial" w:hAnsi="Arial" w:cs="Arial"/>
          <w:sz w:val="22"/>
          <w:szCs w:val="22"/>
          <w:lang w:val="en-GB"/>
        </w:rPr>
        <w:t>are attached at Annex</w:t>
      </w:r>
      <w:r w:rsidR="00400F0F" w:rsidRPr="00910711">
        <w:rPr>
          <w:rFonts w:ascii="Arial" w:hAnsi="Arial" w:cs="Arial"/>
          <w:sz w:val="22"/>
          <w:szCs w:val="22"/>
          <w:lang w:val="en-GB"/>
        </w:rPr>
        <w:t xml:space="preserve"> </w:t>
      </w:r>
      <w:r w:rsidR="00DC4BDB" w:rsidRPr="00910711">
        <w:rPr>
          <w:rFonts w:ascii="Arial" w:hAnsi="Arial" w:cs="Arial"/>
          <w:sz w:val="22"/>
          <w:szCs w:val="22"/>
          <w:lang w:val="en-GB"/>
        </w:rPr>
        <w:t>8</w:t>
      </w:r>
      <w:r w:rsidR="00400F0F" w:rsidRPr="00910711">
        <w:rPr>
          <w:rFonts w:ascii="Arial" w:hAnsi="Arial" w:cs="Arial"/>
          <w:sz w:val="22"/>
          <w:szCs w:val="22"/>
          <w:lang w:val="en-GB"/>
        </w:rPr>
        <w:t>.</w:t>
      </w:r>
    </w:p>
    <w:bookmarkEnd w:id="30"/>
    <w:p w14:paraId="4FCC60A5" w14:textId="77777777" w:rsidR="00443932" w:rsidRPr="00910711" w:rsidRDefault="00443932" w:rsidP="001556CC">
      <w:pPr>
        <w:jc w:val="both"/>
        <w:rPr>
          <w:rFonts w:ascii="Arial" w:hAnsi="Arial" w:cs="Arial"/>
          <w:lang w:val="en-GB"/>
        </w:rPr>
      </w:pPr>
    </w:p>
    <w:p w14:paraId="40026C7D" w14:textId="2C485C0D" w:rsidR="00607F86" w:rsidRPr="00910711" w:rsidRDefault="00607F86" w:rsidP="00390184">
      <w:pPr>
        <w:pStyle w:val="Heading1"/>
        <w:spacing w:before="0" w:line="276" w:lineRule="auto"/>
        <w:ind w:left="426" w:hanging="710"/>
        <w:jc w:val="both"/>
        <w:rPr>
          <w:rFonts w:cs="Arial"/>
          <w:sz w:val="22"/>
          <w:szCs w:val="22"/>
          <w:lang w:val="en-GB"/>
        </w:rPr>
      </w:pPr>
      <w:bookmarkStart w:id="31" w:name="_Ref356381825"/>
      <w:r w:rsidRPr="00910711">
        <w:rPr>
          <w:rFonts w:cs="Arial"/>
          <w:sz w:val="22"/>
          <w:szCs w:val="22"/>
          <w:lang w:val="en-GB"/>
        </w:rPr>
        <w:t>Council of Governors – referral to the Panel</w:t>
      </w:r>
    </w:p>
    <w:p w14:paraId="0B953624" w14:textId="77777777" w:rsidR="00607F86" w:rsidRPr="00910711" w:rsidRDefault="00607F86" w:rsidP="00607F86">
      <w:pPr>
        <w:rPr>
          <w:rFonts w:ascii="Arial" w:hAnsi="Arial" w:cs="Arial"/>
          <w:lang w:val="en-GB"/>
        </w:rPr>
      </w:pPr>
    </w:p>
    <w:p w14:paraId="77C0B308" w14:textId="67F0F3EA" w:rsidR="00607F86" w:rsidRDefault="00607F86" w:rsidP="00390184">
      <w:pPr>
        <w:pStyle w:val="ListParagraph"/>
        <w:numPr>
          <w:ilvl w:val="1"/>
          <w:numId w:val="5"/>
        </w:numPr>
        <w:spacing w:after="0"/>
        <w:ind w:left="426" w:hanging="710"/>
        <w:jc w:val="both"/>
        <w:rPr>
          <w:rFonts w:ascii="Arial" w:eastAsia="Times New Roman" w:hAnsi="Arial" w:cs="Arial"/>
        </w:rPr>
      </w:pPr>
      <w:r w:rsidRPr="00910711">
        <w:rPr>
          <w:rFonts w:ascii="Arial" w:eastAsia="Times New Roman" w:hAnsi="Arial" w:cs="Arial"/>
        </w:rPr>
        <w:t xml:space="preserve">In this paragraph, the Panel means a panel of persons appointed by </w:t>
      </w:r>
      <w:r w:rsidR="002247C3" w:rsidRPr="00910711">
        <w:rPr>
          <w:rFonts w:ascii="Arial" w:eastAsia="Times New Roman" w:hAnsi="Arial" w:cs="Arial"/>
        </w:rPr>
        <w:t>NHS England</w:t>
      </w:r>
      <w:r w:rsidRPr="00910711">
        <w:rPr>
          <w:rFonts w:ascii="Arial" w:eastAsia="Times New Roman" w:hAnsi="Arial" w:cs="Arial"/>
        </w:rPr>
        <w:t xml:space="preserve"> to which a governor of an NHS foundation trust may refer a question as to whether the </w:t>
      </w:r>
      <w:r w:rsidR="00DC4BDB" w:rsidRPr="00910711">
        <w:rPr>
          <w:rFonts w:ascii="Arial" w:eastAsia="Times New Roman" w:hAnsi="Arial" w:cs="Arial"/>
        </w:rPr>
        <w:t>T</w:t>
      </w:r>
      <w:r w:rsidRPr="00910711">
        <w:rPr>
          <w:rFonts w:ascii="Arial" w:eastAsia="Times New Roman" w:hAnsi="Arial" w:cs="Arial"/>
        </w:rPr>
        <w:t>rust has failed or is failing –</w:t>
      </w:r>
    </w:p>
    <w:p w14:paraId="3BF38E8C" w14:textId="77777777" w:rsidR="00390184" w:rsidRPr="00910711" w:rsidRDefault="00390184" w:rsidP="00390184">
      <w:pPr>
        <w:pStyle w:val="ListParagraph"/>
        <w:spacing w:after="0"/>
        <w:ind w:left="426"/>
        <w:jc w:val="both"/>
        <w:rPr>
          <w:rFonts w:ascii="Arial" w:eastAsia="Times New Roman" w:hAnsi="Arial" w:cs="Arial"/>
        </w:rPr>
      </w:pPr>
    </w:p>
    <w:p w14:paraId="51575482" w14:textId="21CA4E06" w:rsidR="00607F86" w:rsidRPr="00910711" w:rsidRDefault="00607F86" w:rsidP="00390184">
      <w:pPr>
        <w:pStyle w:val="ListParagraph"/>
        <w:spacing w:after="0"/>
        <w:ind w:left="426"/>
        <w:jc w:val="both"/>
        <w:rPr>
          <w:rFonts w:ascii="Arial" w:hAnsi="Arial" w:cs="Arial"/>
        </w:rPr>
      </w:pPr>
      <w:r w:rsidRPr="00910711">
        <w:rPr>
          <w:rFonts w:ascii="Arial" w:eastAsia="Times New Roman" w:hAnsi="Arial" w:cs="Arial"/>
        </w:rPr>
        <w:t xml:space="preserve">20.1.1 </w:t>
      </w:r>
      <w:r w:rsidRPr="00910711">
        <w:rPr>
          <w:rFonts w:ascii="Arial" w:hAnsi="Arial" w:cs="Arial"/>
        </w:rPr>
        <w:t xml:space="preserve">to act in accordance with its </w:t>
      </w:r>
      <w:r w:rsidR="00DC4BDB" w:rsidRPr="00910711">
        <w:rPr>
          <w:rFonts w:ascii="Arial" w:hAnsi="Arial" w:cs="Arial"/>
        </w:rPr>
        <w:t>C</w:t>
      </w:r>
      <w:r w:rsidRPr="00910711">
        <w:rPr>
          <w:rFonts w:ascii="Arial" w:hAnsi="Arial" w:cs="Arial"/>
        </w:rPr>
        <w:t xml:space="preserve">onstitution, or </w:t>
      </w:r>
    </w:p>
    <w:p w14:paraId="5B362114" w14:textId="4D207D0C" w:rsidR="00607F86" w:rsidRPr="00910711" w:rsidRDefault="00607F86" w:rsidP="00390184">
      <w:pPr>
        <w:pStyle w:val="ListParagraph"/>
        <w:spacing w:after="0"/>
        <w:ind w:left="426"/>
        <w:jc w:val="both"/>
        <w:rPr>
          <w:rFonts w:ascii="Arial" w:hAnsi="Arial" w:cs="Arial"/>
        </w:rPr>
      </w:pPr>
      <w:r w:rsidRPr="00910711">
        <w:rPr>
          <w:rFonts w:ascii="Arial" w:hAnsi="Arial" w:cs="Arial"/>
        </w:rPr>
        <w:t xml:space="preserve">20.1.2 to act in accordance with provision made by or under Chapter 5 of the 2006 Act. </w:t>
      </w:r>
    </w:p>
    <w:p w14:paraId="201A8632" w14:textId="77777777" w:rsidR="00607F86" w:rsidRPr="00910711" w:rsidRDefault="00607F86" w:rsidP="00390184">
      <w:pPr>
        <w:pStyle w:val="ListParagraph"/>
        <w:spacing w:after="0"/>
        <w:ind w:left="426" w:hanging="710"/>
        <w:jc w:val="both"/>
        <w:rPr>
          <w:rFonts w:ascii="Arial" w:hAnsi="Arial" w:cs="Arial"/>
        </w:rPr>
      </w:pPr>
    </w:p>
    <w:p w14:paraId="4CE30266" w14:textId="6244CA7E" w:rsidR="00607F86" w:rsidRPr="00910711" w:rsidRDefault="00607F86" w:rsidP="00390184">
      <w:pPr>
        <w:pStyle w:val="ListParagraph"/>
        <w:numPr>
          <w:ilvl w:val="1"/>
          <w:numId w:val="5"/>
        </w:numPr>
        <w:spacing w:after="0"/>
        <w:ind w:left="426" w:hanging="710"/>
        <w:jc w:val="both"/>
        <w:rPr>
          <w:rFonts w:ascii="Arial" w:eastAsia="Times New Roman" w:hAnsi="Arial" w:cs="Arial"/>
        </w:rPr>
      </w:pPr>
      <w:r w:rsidRPr="00910711">
        <w:rPr>
          <w:rFonts w:ascii="Arial" w:eastAsia="Times New Roman" w:hAnsi="Arial" w:cs="Arial"/>
        </w:rPr>
        <w:t>A governor may refer a question to the Panel in accordance with section 39A of the 2006 Act only if more than half of the members of the Council of Governors voting approve the referral.</w:t>
      </w:r>
    </w:p>
    <w:p w14:paraId="4FB3EC0F" w14:textId="77777777" w:rsidR="00607F86" w:rsidRPr="00910711" w:rsidRDefault="00607F86" w:rsidP="00390184">
      <w:pPr>
        <w:pStyle w:val="ListParagraph"/>
        <w:spacing w:after="0"/>
        <w:ind w:left="426" w:hanging="710"/>
        <w:jc w:val="both"/>
        <w:rPr>
          <w:rFonts w:ascii="Arial" w:eastAsia="Times New Roman" w:hAnsi="Arial" w:cs="Arial"/>
        </w:rPr>
      </w:pPr>
    </w:p>
    <w:p w14:paraId="5C12BC18" w14:textId="60DEA1C7" w:rsidR="00607F86" w:rsidRPr="00910711" w:rsidRDefault="00607F86" w:rsidP="00390184">
      <w:pPr>
        <w:pStyle w:val="ListParagraph"/>
        <w:numPr>
          <w:ilvl w:val="1"/>
          <w:numId w:val="5"/>
        </w:numPr>
        <w:spacing w:after="0"/>
        <w:ind w:left="426" w:hanging="710"/>
        <w:jc w:val="both"/>
        <w:rPr>
          <w:rFonts w:ascii="Arial" w:eastAsia="Times New Roman" w:hAnsi="Arial" w:cs="Arial"/>
        </w:rPr>
      </w:pPr>
      <w:r w:rsidRPr="00910711">
        <w:rPr>
          <w:rFonts w:ascii="Arial" w:eastAsia="Times New Roman" w:hAnsi="Arial" w:cs="Arial"/>
        </w:rPr>
        <w:t>Notwithstanding section 39A of the 2006 Act,</w:t>
      </w:r>
      <w:r w:rsidR="002247C3" w:rsidRPr="00910711">
        <w:rPr>
          <w:rFonts w:ascii="Arial" w:eastAsia="Times New Roman" w:hAnsi="Arial" w:cs="Arial"/>
        </w:rPr>
        <w:t xml:space="preserve"> as such a panel does not presently exist,</w:t>
      </w:r>
      <w:r w:rsidRPr="00910711">
        <w:rPr>
          <w:rFonts w:ascii="Arial" w:eastAsia="Times New Roman" w:hAnsi="Arial" w:cs="Arial"/>
        </w:rPr>
        <w:t xml:space="preserve"> the Trust must take steps to secure that governors are able to access support and/or advice, as and where necessary, to enable them to fulfil their duties, as set out above. </w:t>
      </w:r>
    </w:p>
    <w:p w14:paraId="27A29BC6" w14:textId="77777777" w:rsidR="00607F86" w:rsidRPr="00910711" w:rsidRDefault="00607F86" w:rsidP="00607F86">
      <w:pPr>
        <w:rPr>
          <w:rFonts w:ascii="Arial" w:hAnsi="Arial" w:cs="Arial"/>
          <w:lang w:val="en-GB"/>
        </w:rPr>
      </w:pPr>
    </w:p>
    <w:p w14:paraId="274426A5" w14:textId="23F9C4DF" w:rsidR="00884BAF" w:rsidRPr="00910711" w:rsidRDefault="006E03CF" w:rsidP="00390184">
      <w:pPr>
        <w:pStyle w:val="Heading1"/>
        <w:spacing w:before="0" w:line="276" w:lineRule="auto"/>
        <w:ind w:left="426" w:hanging="710"/>
        <w:jc w:val="both"/>
        <w:rPr>
          <w:rFonts w:cs="Arial"/>
          <w:sz w:val="22"/>
          <w:szCs w:val="22"/>
          <w:lang w:val="en-GB"/>
        </w:rPr>
      </w:pPr>
      <w:r w:rsidRPr="00910711">
        <w:rPr>
          <w:rFonts w:cs="Arial"/>
          <w:sz w:val="22"/>
          <w:szCs w:val="22"/>
          <w:lang w:val="en-GB"/>
        </w:rPr>
        <w:t>Council of G</w:t>
      </w:r>
      <w:r w:rsidR="002123C9" w:rsidRPr="00910711">
        <w:rPr>
          <w:rFonts w:cs="Arial"/>
          <w:sz w:val="22"/>
          <w:szCs w:val="22"/>
          <w:lang w:val="en-GB"/>
        </w:rPr>
        <w:t>overnors</w:t>
      </w:r>
      <w:r w:rsidR="00884BAF" w:rsidRPr="00910711">
        <w:rPr>
          <w:rFonts w:cs="Arial"/>
          <w:sz w:val="22"/>
          <w:szCs w:val="22"/>
          <w:lang w:val="en-GB"/>
        </w:rPr>
        <w:t xml:space="preserve"> - con</w:t>
      </w:r>
      <w:r w:rsidR="00400F0F" w:rsidRPr="00910711">
        <w:rPr>
          <w:rFonts w:cs="Arial"/>
          <w:sz w:val="22"/>
          <w:szCs w:val="22"/>
          <w:lang w:val="en-GB"/>
        </w:rPr>
        <w:t>flicts of interest of governors</w:t>
      </w:r>
      <w:bookmarkEnd w:id="31"/>
    </w:p>
    <w:p w14:paraId="0F2EFAEA" w14:textId="77777777" w:rsidR="00785C99" w:rsidRPr="00910711" w:rsidRDefault="00785C99" w:rsidP="0046283E">
      <w:pPr>
        <w:spacing w:line="276" w:lineRule="auto"/>
        <w:jc w:val="both"/>
        <w:rPr>
          <w:rFonts w:ascii="Arial" w:hAnsi="Arial" w:cs="Arial"/>
          <w:sz w:val="22"/>
          <w:szCs w:val="22"/>
          <w:lang w:val="en-GB"/>
        </w:rPr>
      </w:pPr>
    </w:p>
    <w:p w14:paraId="6EA47640" w14:textId="3F60D7B7" w:rsidR="00443932" w:rsidRPr="00910711" w:rsidRDefault="00884BAF" w:rsidP="00FE140A">
      <w:pPr>
        <w:spacing w:line="276" w:lineRule="auto"/>
        <w:ind w:left="426"/>
        <w:jc w:val="both"/>
        <w:rPr>
          <w:rFonts w:ascii="Arial" w:hAnsi="Arial" w:cs="Arial"/>
          <w:sz w:val="22"/>
          <w:szCs w:val="22"/>
          <w:lang w:val="en-GB"/>
        </w:rPr>
      </w:pPr>
      <w:r w:rsidRPr="00910711">
        <w:rPr>
          <w:rFonts w:ascii="Arial" w:hAnsi="Arial" w:cs="Arial"/>
          <w:sz w:val="22"/>
          <w:szCs w:val="22"/>
          <w:lang w:val="en-GB"/>
        </w:rPr>
        <w:t xml:space="preserve">If a governor has a pecuniary, personal or family interest, whether that interest is actual or potential and whether that interest is direct or indirect, in any proposed contract or other matter which is under consideration or is to be considered by the </w:t>
      </w:r>
      <w:r w:rsidR="002123C9" w:rsidRPr="00910711">
        <w:rPr>
          <w:rFonts w:ascii="Arial" w:hAnsi="Arial" w:cs="Arial"/>
          <w:sz w:val="22"/>
          <w:szCs w:val="22"/>
          <w:lang w:val="en-GB"/>
        </w:rPr>
        <w:t xml:space="preserve">Council of </w:t>
      </w:r>
      <w:r w:rsidR="00747CDF" w:rsidRPr="00910711">
        <w:rPr>
          <w:rFonts w:ascii="Arial" w:hAnsi="Arial" w:cs="Arial"/>
          <w:sz w:val="22"/>
          <w:szCs w:val="22"/>
          <w:lang w:val="en-GB"/>
        </w:rPr>
        <w:t>G</w:t>
      </w:r>
      <w:r w:rsidR="002123C9" w:rsidRPr="00910711">
        <w:rPr>
          <w:rFonts w:ascii="Arial" w:hAnsi="Arial" w:cs="Arial"/>
          <w:sz w:val="22"/>
          <w:szCs w:val="22"/>
          <w:lang w:val="en-GB"/>
        </w:rPr>
        <w:t>overnors</w:t>
      </w:r>
      <w:r w:rsidRPr="00910711">
        <w:rPr>
          <w:rFonts w:ascii="Arial" w:hAnsi="Arial" w:cs="Arial"/>
          <w:sz w:val="22"/>
          <w:szCs w:val="22"/>
          <w:lang w:val="en-GB"/>
        </w:rPr>
        <w:t xml:space="preserve">, the governor shall disclose that interest to the members of the </w:t>
      </w:r>
      <w:r w:rsidR="00747CDF" w:rsidRPr="00910711">
        <w:rPr>
          <w:rFonts w:ascii="Arial" w:hAnsi="Arial" w:cs="Arial"/>
          <w:sz w:val="22"/>
          <w:szCs w:val="22"/>
          <w:lang w:val="en-GB"/>
        </w:rPr>
        <w:t>Council of G</w:t>
      </w:r>
      <w:r w:rsidR="002123C9" w:rsidRPr="00910711">
        <w:rPr>
          <w:rFonts w:ascii="Arial" w:hAnsi="Arial" w:cs="Arial"/>
          <w:sz w:val="22"/>
          <w:szCs w:val="22"/>
          <w:lang w:val="en-GB"/>
        </w:rPr>
        <w:t>overnors</w:t>
      </w:r>
      <w:r w:rsidR="00482430" w:rsidRPr="00910711">
        <w:rPr>
          <w:rFonts w:ascii="Arial" w:hAnsi="Arial" w:cs="Arial"/>
          <w:sz w:val="22"/>
          <w:szCs w:val="22"/>
          <w:lang w:val="en-GB"/>
        </w:rPr>
        <w:t xml:space="preserve"> and Trust Secretary </w:t>
      </w:r>
      <w:r w:rsidRPr="00910711">
        <w:rPr>
          <w:rFonts w:ascii="Arial" w:hAnsi="Arial" w:cs="Arial"/>
          <w:sz w:val="22"/>
          <w:szCs w:val="22"/>
          <w:lang w:val="en-GB"/>
        </w:rPr>
        <w:t>as soon as he</w:t>
      </w:r>
      <w:r w:rsidR="00293DCC" w:rsidRPr="00910711">
        <w:rPr>
          <w:rFonts w:ascii="Arial" w:hAnsi="Arial" w:cs="Arial"/>
          <w:sz w:val="22"/>
          <w:szCs w:val="22"/>
          <w:lang w:val="en-GB"/>
        </w:rPr>
        <w:t>/she</w:t>
      </w:r>
      <w:r w:rsidRPr="00910711">
        <w:rPr>
          <w:rFonts w:ascii="Arial" w:hAnsi="Arial" w:cs="Arial"/>
          <w:sz w:val="22"/>
          <w:szCs w:val="22"/>
          <w:lang w:val="en-GB"/>
        </w:rPr>
        <w:t xml:space="preserve"> becomes aware of it.  The Standing Orders for the </w:t>
      </w:r>
      <w:r w:rsidR="00747CDF" w:rsidRPr="00910711">
        <w:rPr>
          <w:rFonts w:ascii="Arial" w:hAnsi="Arial" w:cs="Arial"/>
          <w:sz w:val="22"/>
          <w:szCs w:val="22"/>
          <w:lang w:val="en-GB"/>
        </w:rPr>
        <w:t>Council of G</w:t>
      </w:r>
      <w:r w:rsidR="002123C9" w:rsidRPr="00910711">
        <w:rPr>
          <w:rFonts w:ascii="Arial" w:hAnsi="Arial" w:cs="Arial"/>
          <w:sz w:val="22"/>
          <w:szCs w:val="22"/>
          <w:lang w:val="en-GB"/>
        </w:rPr>
        <w:t>overnors</w:t>
      </w:r>
      <w:r w:rsidRPr="00910711">
        <w:rPr>
          <w:rFonts w:ascii="Arial" w:hAnsi="Arial" w:cs="Arial"/>
          <w:sz w:val="22"/>
          <w:szCs w:val="22"/>
          <w:lang w:val="en-GB"/>
        </w:rPr>
        <w:t xml:space="preserve"> shall make provision for the disclosure of interests and arrangements for the exclusion of a governor declaring any interest from any discussion or consideration of the matter in respect of which a</w:t>
      </w:r>
      <w:r w:rsidR="00400F0F" w:rsidRPr="00910711">
        <w:rPr>
          <w:rFonts w:ascii="Arial" w:hAnsi="Arial" w:cs="Arial"/>
          <w:sz w:val="22"/>
          <w:szCs w:val="22"/>
          <w:lang w:val="en-GB"/>
        </w:rPr>
        <w:t xml:space="preserve">n interest has been disclosed. </w:t>
      </w:r>
    </w:p>
    <w:p w14:paraId="032A733F" w14:textId="6DC8BDDE" w:rsidR="00443932" w:rsidRPr="00910711" w:rsidRDefault="002123C9" w:rsidP="00F137C6">
      <w:pPr>
        <w:pStyle w:val="Heading1"/>
        <w:spacing w:before="0" w:line="276" w:lineRule="auto"/>
        <w:ind w:left="426" w:hanging="710"/>
        <w:jc w:val="both"/>
        <w:rPr>
          <w:rFonts w:cs="Arial"/>
          <w:sz w:val="22"/>
          <w:szCs w:val="22"/>
          <w:lang w:val="en-GB"/>
        </w:rPr>
      </w:pPr>
      <w:r w:rsidRPr="00910711">
        <w:rPr>
          <w:rFonts w:cs="Arial"/>
          <w:sz w:val="22"/>
          <w:szCs w:val="22"/>
          <w:lang w:val="en-GB"/>
        </w:rPr>
        <w:t>Co</w:t>
      </w:r>
      <w:r w:rsidR="00443932" w:rsidRPr="00910711">
        <w:rPr>
          <w:rFonts w:cs="Arial"/>
          <w:sz w:val="22"/>
          <w:szCs w:val="22"/>
          <w:lang w:val="en-GB"/>
        </w:rPr>
        <w:t>u</w:t>
      </w:r>
      <w:r w:rsidRPr="00910711">
        <w:rPr>
          <w:rFonts w:cs="Arial"/>
          <w:sz w:val="22"/>
          <w:szCs w:val="22"/>
          <w:lang w:val="en-GB"/>
        </w:rPr>
        <w:t xml:space="preserve">ncil of </w:t>
      </w:r>
      <w:r w:rsidR="00717B34" w:rsidRPr="00910711">
        <w:rPr>
          <w:rFonts w:cs="Arial"/>
          <w:sz w:val="22"/>
          <w:szCs w:val="22"/>
          <w:lang w:val="en-GB"/>
        </w:rPr>
        <w:t>G</w:t>
      </w:r>
      <w:r w:rsidRPr="00910711">
        <w:rPr>
          <w:rFonts w:cs="Arial"/>
          <w:sz w:val="22"/>
          <w:szCs w:val="22"/>
          <w:lang w:val="en-GB"/>
        </w:rPr>
        <w:t>overnors</w:t>
      </w:r>
      <w:r w:rsidR="00400F0F" w:rsidRPr="00910711">
        <w:rPr>
          <w:rFonts w:cs="Arial"/>
          <w:sz w:val="22"/>
          <w:szCs w:val="22"/>
          <w:lang w:val="en-GB"/>
        </w:rPr>
        <w:t xml:space="preserve"> – travel expense</w:t>
      </w:r>
      <w:r w:rsidR="00443932" w:rsidRPr="00910711">
        <w:rPr>
          <w:rFonts w:cs="Arial"/>
          <w:sz w:val="22"/>
          <w:szCs w:val="22"/>
          <w:lang w:val="en-GB"/>
        </w:rPr>
        <w:t>s</w:t>
      </w:r>
    </w:p>
    <w:p w14:paraId="0DBEDA48" w14:textId="77777777" w:rsidR="00443932" w:rsidRPr="00910711" w:rsidRDefault="00443932" w:rsidP="0046283E">
      <w:pPr>
        <w:spacing w:line="276" w:lineRule="auto"/>
        <w:jc w:val="both"/>
        <w:rPr>
          <w:rFonts w:ascii="Arial" w:hAnsi="Arial" w:cs="Arial"/>
          <w:sz w:val="22"/>
          <w:szCs w:val="22"/>
          <w:lang w:val="en-GB"/>
        </w:rPr>
      </w:pPr>
    </w:p>
    <w:p w14:paraId="35948304" w14:textId="2CDD1C69" w:rsidR="00443932" w:rsidRPr="00910711" w:rsidRDefault="00470DB1" w:rsidP="00F137C6">
      <w:pPr>
        <w:spacing w:line="276" w:lineRule="auto"/>
        <w:ind w:left="426"/>
        <w:jc w:val="both"/>
        <w:rPr>
          <w:rFonts w:ascii="Arial" w:eastAsiaTheme="majorEastAsia" w:hAnsi="Arial" w:cs="Arial"/>
          <w:bCs/>
          <w:sz w:val="22"/>
          <w:szCs w:val="22"/>
          <w:lang w:val="en-GB"/>
        </w:rPr>
      </w:pPr>
      <w:r w:rsidRPr="00910711">
        <w:rPr>
          <w:rFonts w:ascii="Arial" w:eastAsiaTheme="majorEastAsia" w:hAnsi="Arial" w:cs="Arial"/>
          <w:bCs/>
          <w:sz w:val="22"/>
          <w:szCs w:val="22"/>
          <w:lang w:val="en-GB"/>
        </w:rPr>
        <w:t xml:space="preserve">The Trust may pay travelling and other expenses to </w:t>
      </w:r>
      <w:r w:rsidR="003A041A" w:rsidRPr="00910711">
        <w:rPr>
          <w:rFonts w:ascii="Arial" w:eastAsiaTheme="majorEastAsia" w:hAnsi="Arial" w:cs="Arial"/>
          <w:bCs/>
          <w:sz w:val="22"/>
          <w:szCs w:val="22"/>
          <w:lang w:val="en-GB"/>
        </w:rPr>
        <w:t xml:space="preserve">members of the </w:t>
      </w:r>
      <w:r w:rsidRPr="00910711">
        <w:rPr>
          <w:rFonts w:ascii="Arial" w:eastAsiaTheme="majorEastAsia" w:hAnsi="Arial" w:cs="Arial"/>
          <w:bCs/>
          <w:sz w:val="22"/>
          <w:szCs w:val="22"/>
          <w:lang w:val="en-GB"/>
        </w:rPr>
        <w:t xml:space="preserve">Council </w:t>
      </w:r>
      <w:r w:rsidR="003A041A" w:rsidRPr="00910711">
        <w:rPr>
          <w:rFonts w:ascii="Arial" w:eastAsiaTheme="majorEastAsia" w:hAnsi="Arial" w:cs="Arial"/>
          <w:bCs/>
          <w:sz w:val="22"/>
          <w:szCs w:val="22"/>
          <w:lang w:val="en-GB"/>
        </w:rPr>
        <w:t xml:space="preserve">of Governors </w:t>
      </w:r>
      <w:r w:rsidRPr="00910711">
        <w:rPr>
          <w:rFonts w:ascii="Arial" w:eastAsiaTheme="majorEastAsia" w:hAnsi="Arial" w:cs="Arial"/>
          <w:bCs/>
          <w:sz w:val="22"/>
          <w:szCs w:val="22"/>
          <w:lang w:val="en-GB"/>
        </w:rPr>
        <w:t>at rates determined by the Trust.</w:t>
      </w:r>
    </w:p>
    <w:p w14:paraId="630CF546" w14:textId="77777777" w:rsidR="00443932" w:rsidRPr="00910711" w:rsidRDefault="00443932" w:rsidP="0046283E">
      <w:pPr>
        <w:spacing w:line="276" w:lineRule="auto"/>
        <w:ind w:left="357"/>
        <w:jc w:val="both"/>
        <w:rPr>
          <w:rFonts w:ascii="Arial" w:hAnsi="Arial" w:cs="Arial"/>
          <w:sz w:val="22"/>
          <w:szCs w:val="22"/>
          <w:lang w:val="en-GB"/>
        </w:rPr>
      </w:pPr>
    </w:p>
    <w:p w14:paraId="3C1E893C" w14:textId="2E7C2B2F" w:rsidR="00884BAF" w:rsidRPr="00910711" w:rsidRDefault="00717B34" w:rsidP="00F137C6">
      <w:pPr>
        <w:pStyle w:val="Heading1"/>
        <w:spacing w:before="0" w:line="276" w:lineRule="auto"/>
        <w:ind w:left="426" w:hanging="710"/>
        <w:jc w:val="both"/>
        <w:rPr>
          <w:rFonts w:cs="Arial"/>
          <w:sz w:val="22"/>
          <w:szCs w:val="22"/>
          <w:lang w:val="en-GB"/>
        </w:rPr>
      </w:pPr>
      <w:r w:rsidRPr="00910711">
        <w:rPr>
          <w:rFonts w:cs="Arial"/>
          <w:sz w:val="22"/>
          <w:szCs w:val="22"/>
          <w:lang w:val="en-GB"/>
        </w:rPr>
        <w:t>Council of G</w:t>
      </w:r>
      <w:r w:rsidR="002123C9" w:rsidRPr="00910711">
        <w:rPr>
          <w:rFonts w:cs="Arial"/>
          <w:sz w:val="22"/>
          <w:szCs w:val="22"/>
          <w:lang w:val="en-GB"/>
        </w:rPr>
        <w:t>overnors</w:t>
      </w:r>
      <w:r w:rsidR="00884BAF" w:rsidRPr="00910711">
        <w:rPr>
          <w:rFonts w:cs="Arial"/>
          <w:sz w:val="22"/>
          <w:szCs w:val="22"/>
          <w:lang w:val="en-GB"/>
        </w:rPr>
        <w:t xml:space="preserve"> – </w:t>
      </w:r>
      <w:r w:rsidR="009E5D03" w:rsidRPr="00910711">
        <w:rPr>
          <w:rFonts w:cs="Arial"/>
          <w:sz w:val="22"/>
          <w:szCs w:val="22"/>
          <w:lang w:val="en-GB"/>
        </w:rPr>
        <w:t>additional</w:t>
      </w:r>
      <w:r w:rsidR="00884BAF" w:rsidRPr="00910711">
        <w:rPr>
          <w:rFonts w:cs="Arial"/>
          <w:sz w:val="22"/>
          <w:szCs w:val="22"/>
          <w:lang w:val="en-GB"/>
        </w:rPr>
        <w:t xml:space="preserve"> provisions</w:t>
      </w:r>
      <w:r w:rsidR="00884BAF" w:rsidRPr="00910711">
        <w:rPr>
          <w:rFonts w:cs="Arial"/>
          <w:b w:val="0"/>
          <w:i/>
          <w:sz w:val="22"/>
          <w:szCs w:val="22"/>
          <w:u w:val="none"/>
          <w:lang w:val="en-GB"/>
        </w:rPr>
        <w:t xml:space="preserve"> </w:t>
      </w:r>
    </w:p>
    <w:p w14:paraId="5542AAEC" w14:textId="77777777" w:rsidR="00576BA1" w:rsidRPr="00910711" w:rsidRDefault="00576BA1" w:rsidP="001556CC">
      <w:pPr>
        <w:spacing w:line="276" w:lineRule="auto"/>
        <w:ind w:left="284" w:hanging="568"/>
        <w:jc w:val="both"/>
        <w:rPr>
          <w:rFonts w:ascii="Arial" w:hAnsi="Arial" w:cs="Arial"/>
          <w:sz w:val="22"/>
          <w:szCs w:val="22"/>
          <w:lang w:val="en-GB"/>
        </w:rPr>
      </w:pPr>
    </w:p>
    <w:p w14:paraId="2684663C" w14:textId="1F14BDDD" w:rsidR="00884BAF" w:rsidRPr="00910711" w:rsidRDefault="009E5D03" w:rsidP="00F137C6">
      <w:pPr>
        <w:spacing w:line="276" w:lineRule="auto"/>
        <w:ind w:left="284" w:firstLine="142"/>
        <w:jc w:val="both"/>
        <w:rPr>
          <w:rFonts w:ascii="Arial" w:hAnsi="Arial" w:cs="Arial"/>
          <w:sz w:val="22"/>
          <w:szCs w:val="22"/>
          <w:lang w:val="en-GB"/>
        </w:rPr>
      </w:pPr>
      <w:r w:rsidRPr="00910711">
        <w:rPr>
          <w:rFonts w:ascii="Arial" w:hAnsi="Arial" w:cs="Arial"/>
          <w:sz w:val="22"/>
          <w:szCs w:val="22"/>
          <w:lang w:val="en-GB"/>
        </w:rPr>
        <w:t>Additional</w:t>
      </w:r>
      <w:r w:rsidR="00884BAF" w:rsidRPr="00910711">
        <w:rPr>
          <w:rFonts w:ascii="Arial" w:hAnsi="Arial" w:cs="Arial"/>
          <w:sz w:val="22"/>
          <w:szCs w:val="22"/>
          <w:lang w:val="en-GB"/>
        </w:rPr>
        <w:t xml:space="preserve"> provisions with respect to the </w:t>
      </w:r>
      <w:r w:rsidR="002123C9" w:rsidRPr="00910711">
        <w:rPr>
          <w:rFonts w:ascii="Arial" w:hAnsi="Arial" w:cs="Arial"/>
          <w:sz w:val="22"/>
          <w:szCs w:val="22"/>
          <w:lang w:val="en-GB"/>
        </w:rPr>
        <w:t xml:space="preserve">Council of </w:t>
      </w:r>
      <w:r w:rsidR="00717B34" w:rsidRPr="00910711">
        <w:rPr>
          <w:rFonts w:ascii="Arial" w:hAnsi="Arial" w:cs="Arial"/>
          <w:sz w:val="22"/>
          <w:szCs w:val="22"/>
          <w:lang w:val="en-GB"/>
        </w:rPr>
        <w:t>G</w:t>
      </w:r>
      <w:r w:rsidR="002123C9" w:rsidRPr="00910711">
        <w:rPr>
          <w:rFonts w:ascii="Arial" w:hAnsi="Arial" w:cs="Arial"/>
          <w:sz w:val="22"/>
          <w:szCs w:val="22"/>
          <w:lang w:val="en-GB"/>
        </w:rPr>
        <w:t>overnors</w:t>
      </w:r>
      <w:r w:rsidR="00884BAF" w:rsidRPr="00910711">
        <w:rPr>
          <w:rFonts w:ascii="Arial" w:hAnsi="Arial" w:cs="Arial"/>
          <w:sz w:val="22"/>
          <w:szCs w:val="22"/>
          <w:lang w:val="en-GB"/>
        </w:rPr>
        <w:t xml:space="preserve"> are set out in Annex</w:t>
      </w:r>
      <w:r w:rsidR="00576BA1" w:rsidRPr="00910711">
        <w:rPr>
          <w:rFonts w:ascii="Arial" w:hAnsi="Arial" w:cs="Arial"/>
          <w:sz w:val="22"/>
          <w:szCs w:val="22"/>
          <w:lang w:val="en-GB"/>
        </w:rPr>
        <w:t xml:space="preserve"> </w:t>
      </w:r>
      <w:r w:rsidRPr="00910711">
        <w:rPr>
          <w:rFonts w:ascii="Arial" w:hAnsi="Arial" w:cs="Arial"/>
          <w:sz w:val="22"/>
          <w:szCs w:val="22"/>
          <w:lang w:val="en-GB"/>
        </w:rPr>
        <w:t>4</w:t>
      </w:r>
      <w:r w:rsidR="00576BA1" w:rsidRPr="00910711">
        <w:rPr>
          <w:rFonts w:ascii="Arial" w:hAnsi="Arial" w:cs="Arial"/>
          <w:sz w:val="22"/>
          <w:szCs w:val="22"/>
          <w:lang w:val="en-GB"/>
        </w:rPr>
        <w:t>.</w:t>
      </w:r>
    </w:p>
    <w:p w14:paraId="636C854C" w14:textId="77777777" w:rsidR="00576BA1" w:rsidRPr="00910711" w:rsidRDefault="00576BA1" w:rsidP="001556CC">
      <w:pPr>
        <w:spacing w:line="276" w:lineRule="auto"/>
        <w:ind w:left="284"/>
        <w:jc w:val="both"/>
        <w:rPr>
          <w:rFonts w:ascii="Arial" w:hAnsi="Arial" w:cs="Arial"/>
          <w:sz w:val="22"/>
          <w:szCs w:val="22"/>
          <w:lang w:val="en-GB"/>
        </w:rPr>
      </w:pPr>
    </w:p>
    <w:p w14:paraId="4238A9D3" w14:textId="5D12CBAD" w:rsidR="00884BAF" w:rsidRPr="00910711" w:rsidRDefault="00884BAF" w:rsidP="00F137C6">
      <w:pPr>
        <w:pStyle w:val="Heading1"/>
        <w:spacing w:before="0" w:line="276" w:lineRule="auto"/>
        <w:ind w:left="426" w:hanging="710"/>
        <w:jc w:val="both"/>
        <w:rPr>
          <w:rFonts w:cs="Arial"/>
          <w:b w:val="0"/>
          <w:sz w:val="22"/>
          <w:szCs w:val="22"/>
          <w:lang w:val="en-GB"/>
        </w:rPr>
      </w:pPr>
      <w:bookmarkStart w:id="32" w:name="_Ref356382804"/>
      <w:r w:rsidRPr="00910711">
        <w:rPr>
          <w:rFonts w:cs="Arial"/>
          <w:sz w:val="22"/>
          <w:szCs w:val="22"/>
          <w:lang w:val="en-GB"/>
        </w:rPr>
        <w:t>Board of Directors – composition</w:t>
      </w:r>
      <w:bookmarkEnd w:id="32"/>
      <w:r w:rsidRPr="00910711">
        <w:rPr>
          <w:rFonts w:cs="Arial"/>
          <w:b w:val="0"/>
          <w:sz w:val="22"/>
          <w:szCs w:val="22"/>
          <w:lang w:val="en-GB"/>
        </w:rPr>
        <w:t xml:space="preserve"> </w:t>
      </w:r>
    </w:p>
    <w:p w14:paraId="17D203CF" w14:textId="77777777" w:rsidR="00D3299D" w:rsidRPr="00910711" w:rsidRDefault="00D3299D" w:rsidP="0046283E">
      <w:pPr>
        <w:spacing w:line="276" w:lineRule="auto"/>
        <w:jc w:val="both"/>
        <w:rPr>
          <w:rFonts w:ascii="Arial" w:hAnsi="Arial" w:cs="Arial"/>
          <w:sz w:val="22"/>
          <w:szCs w:val="22"/>
          <w:lang w:val="en-GB"/>
        </w:rPr>
      </w:pPr>
    </w:p>
    <w:p w14:paraId="12D7E1D7" w14:textId="62E84E2A" w:rsidR="00884BAF" w:rsidRPr="00910711" w:rsidRDefault="00884BAF" w:rsidP="00F137C6">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w:t>
      </w:r>
      <w:r w:rsidR="00D3299D" w:rsidRPr="00910711">
        <w:rPr>
          <w:rFonts w:ascii="Arial" w:hAnsi="Arial" w:cs="Arial"/>
        </w:rPr>
        <w:t>T</w:t>
      </w:r>
      <w:r w:rsidRPr="00910711">
        <w:rPr>
          <w:rFonts w:ascii="Arial" w:hAnsi="Arial" w:cs="Arial"/>
        </w:rPr>
        <w:t xml:space="preserve">rust is to have a Board of Directors, </w:t>
      </w:r>
      <w:bookmarkStart w:id="33" w:name="_Hlk215219934"/>
      <w:r w:rsidRPr="00910711">
        <w:rPr>
          <w:rFonts w:ascii="Arial" w:hAnsi="Arial" w:cs="Arial"/>
        </w:rPr>
        <w:t xml:space="preserve">which shall comprise both </w:t>
      </w:r>
      <w:r w:rsidR="00DC4BDB" w:rsidRPr="00910711">
        <w:rPr>
          <w:rFonts w:ascii="Arial" w:hAnsi="Arial" w:cs="Arial"/>
        </w:rPr>
        <w:t>E</w:t>
      </w:r>
      <w:r w:rsidRPr="00910711">
        <w:rPr>
          <w:rFonts w:ascii="Arial" w:hAnsi="Arial" w:cs="Arial"/>
        </w:rPr>
        <w:t xml:space="preserve">xecutive and </w:t>
      </w:r>
      <w:r w:rsidR="00DC4BDB" w:rsidRPr="00910711">
        <w:rPr>
          <w:rFonts w:ascii="Arial" w:hAnsi="Arial" w:cs="Arial"/>
        </w:rPr>
        <w:t>N</w:t>
      </w:r>
      <w:r w:rsidRPr="00910711">
        <w:rPr>
          <w:rFonts w:ascii="Arial" w:hAnsi="Arial" w:cs="Arial"/>
        </w:rPr>
        <w:t>on-</w:t>
      </w:r>
      <w:r w:rsidR="00DC4BDB" w:rsidRPr="00910711">
        <w:rPr>
          <w:rFonts w:ascii="Arial" w:hAnsi="Arial" w:cs="Arial"/>
        </w:rPr>
        <w:t>E</w:t>
      </w:r>
      <w:r w:rsidRPr="00910711">
        <w:rPr>
          <w:rFonts w:ascii="Arial" w:hAnsi="Arial" w:cs="Arial"/>
        </w:rPr>
        <w:t xml:space="preserve">xecutive </w:t>
      </w:r>
      <w:bookmarkEnd w:id="33"/>
      <w:r w:rsidR="00D3299D" w:rsidRPr="00910711">
        <w:rPr>
          <w:rFonts w:ascii="Arial" w:hAnsi="Arial" w:cs="Arial"/>
        </w:rPr>
        <w:t>D</w:t>
      </w:r>
      <w:r w:rsidRPr="00910711">
        <w:rPr>
          <w:rFonts w:ascii="Arial" w:hAnsi="Arial" w:cs="Arial"/>
        </w:rPr>
        <w:t>irectors.</w:t>
      </w:r>
    </w:p>
    <w:p w14:paraId="5A8E176C" w14:textId="77777777" w:rsidR="00D3299D" w:rsidRPr="00910711" w:rsidRDefault="00D3299D" w:rsidP="00F137C6">
      <w:pPr>
        <w:pStyle w:val="ListParagraph"/>
        <w:spacing w:after="0"/>
        <w:ind w:left="426" w:hanging="710"/>
        <w:contextualSpacing w:val="0"/>
        <w:jc w:val="both"/>
        <w:rPr>
          <w:rFonts w:ascii="Arial" w:hAnsi="Arial" w:cs="Arial"/>
        </w:rPr>
      </w:pPr>
    </w:p>
    <w:p w14:paraId="2F8BC402" w14:textId="3A50AAB7" w:rsidR="00D717B9" w:rsidRPr="00910711" w:rsidRDefault="00884BAF" w:rsidP="00F137C6">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The Board of Directors is to comprise:</w:t>
      </w:r>
    </w:p>
    <w:p w14:paraId="721A696B" w14:textId="77777777" w:rsidR="00D3299D" w:rsidRPr="00910711" w:rsidRDefault="00D3299D" w:rsidP="0046283E">
      <w:pPr>
        <w:pStyle w:val="ListParagraph"/>
        <w:spacing w:after="0"/>
        <w:jc w:val="both"/>
        <w:rPr>
          <w:rFonts w:ascii="Arial" w:hAnsi="Arial" w:cs="Arial"/>
        </w:rPr>
      </w:pPr>
    </w:p>
    <w:p w14:paraId="1BE17FD7" w14:textId="59E43DF8" w:rsidR="00884BAF" w:rsidRPr="00910711" w:rsidRDefault="00982CF0" w:rsidP="00F137C6">
      <w:pPr>
        <w:pStyle w:val="ListParagraph"/>
        <w:numPr>
          <w:ilvl w:val="2"/>
          <w:numId w:val="5"/>
        </w:numPr>
        <w:spacing w:after="0"/>
        <w:ind w:left="1418" w:hanging="992"/>
        <w:jc w:val="both"/>
        <w:rPr>
          <w:rFonts w:ascii="Arial" w:hAnsi="Arial" w:cs="Arial"/>
        </w:rPr>
      </w:pPr>
      <w:r w:rsidRPr="00910711">
        <w:rPr>
          <w:rFonts w:ascii="Arial" w:hAnsi="Arial" w:cs="Arial"/>
        </w:rPr>
        <w:t xml:space="preserve">a non-executive </w:t>
      </w:r>
      <w:r w:rsidR="00DC4BDB" w:rsidRPr="00910711">
        <w:rPr>
          <w:rFonts w:ascii="Arial" w:hAnsi="Arial" w:cs="Arial"/>
        </w:rPr>
        <w:t>C</w:t>
      </w:r>
      <w:r w:rsidR="00884BAF" w:rsidRPr="00910711">
        <w:rPr>
          <w:rFonts w:ascii="Arial" w:hAnsi="Arial" w:cs="Arial"/>
        </w:rPr>
        <w:t>hairman</w:t>
      </w:r>
      <w:r w:rsidR="00523880" w:rsidRPr="00910711">
        <w:rPr>
          <w:rFonts w:ascii="Arial" w:hAnsi="Arial" w:cs="Arial"/>
        </w:rPr>
        <w:t>;</w:t>
      </w:r>
    </w:p>
    <w:p w14:paraId="4753E2B6" w14:textId="6A15373E" w:rsidR="00884BAF" w:rsidRPr="00910711" w:rsidRDefault="00FD5F1B" w:rsidP="00F137C6">
      <w:pPr>
        <w:pStyle w:val="ListParagraph"/>
        <w:numPr>
          <w:ilvl w:val="2"/>
          <w:numId w:val="5"/>
        </w:numPr>
        <w:spacing w:after="0"/>
        <w:ind w:left="1418" w:hanging="992"/>
        <w:jc w:val="both"/>
        <w:rPr>
          <w:rFonts w:ascii="Arial" w:hAnsi="Arial" w:cs="Arial"/>
        </w:rPr>
      </w:pPr>
      <w:r w:rsidRPr="00910711">
        <w:rPr>
          <w:rFonts w:ascii="Arial" w:hAnsi="Arial" w:cs="Arial"/>
        </w:rPr>
        <w:t>seven</w:t>
      </w:r>
      <w:r w:rsidR="00427CC7" w:rsidRPr="00910711">
        <w:rPr>
          <w:rFonts w:ascii="Arial" w:hAnsi="Arial" w:cs="Arial"/>
        </w:rPr>
        <w:t xml:space="preserve"> </w:t>
      </w:r>
      <w:r w:rsidR="004248BE" w:rsidRPr="00910711">
        <w:rPr>
          <w:rFonts w:ascii="Arial" w:hAnsi="Arial" w:cs="Arial"/>
        </w:rPr>
        <w:t xml:space="preserve">to eight </w:t>
      </w:r>
      <w:r w:rsidR="00884BAF" w:rsidRPr="00910711">
        <w:rPr>
          <w:rFonts w:ascii="Arial" w:hAnsi="Arial" w:cs="Arial"/>
        </w:rPr>
        <w:t xml:space="preserve">other </w:t>
      </w:r>
      <w:r w:rsidR="00DC4BDB" w:rsidRPr="00910711">
        <w:rPr>
          <w:rFonts w:ascii="Arial" w:hAnsi="Arial" w:cs="Arial"/>
        </w:rPr>
        <w:t>N</w:t>
      </w:r>
      <w:r w:rsidR="00884BAF" w:rsidRPr="00910711">
        <w:rPr>
          <w:rFonts w:ascii="Arial" w:hAnsi="Arial" w:cs="Arial"/>
        </w:rPr>
        <w:t>on-</w:t>
      </w:r>
      <w:r w:rsidR="00DC4BDB" w:rsidRPr="00910711">
        <w:rPr>
          <w:rFonts w:ascii="Arial" w:hAnsi="Arial" w:cs="Arial"/>
        </w:rPr>
        <w:t>E</w:t>
      </w:r>
      <w:r w:rsidR="00884BAF" w:rsidRPr="00910711">
        <w:rPr>
          <w:rFonts w:ascii="Arial" w:hAnsi="Arial" w:cs="Arial"/>
        </w:rPr>
        <w:t xml:space="preserve">xecutive </w:t>
      </w:r>
      <w:r w:rsidR="00DC4BDB" w:rsidRPr="00910711">
        <w:rPr>
          <w:rFonts w:ascii="Arial" w:hAnsi="Arial" w:cs="Arial"/>
        </w:rPr>
        <w:t>D</w:t>
      </w:r>
      <w:r w:rsidR="00884BAF" w:rsidRPr="00910711">
        <w:rPr>
          <w:rFonts w:ascii="Arial" w:hAnsi="Arial" w:cs="Arial"/>
        </w:rPr>
        <w:t>irectors; and</w:t>
      </w:r>
    </w:p>
    <w:p w14:paraId="45F30E70" w14:textId="3ADA97BD" w:rsidR="001556CC" w:rsidRPr="00910711" w:rsidRDefault="00427CC7" w:rsidP="00F137C6">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six</w:t>
      </w:r>
      <w:r w:rsidRPr="00910711">
        <w:rPr>
          <w:rFonts w:ascii="Arial" w:hAnsi="Arial" w:cs="Arial"/>
          <w:color w:val="FF0000"/>
        </w:rPr>
        <w:t xml:space="preserve"> </w:t>
      </w:r>
      <w:r w:rsidR="004248BE" w:rsidRPr="00910711">
        <w:rPr>
          <w:rFonts w:ascii="Arial" w:hAnsi="Arial" w:cs="Arial"/>
        </w:rPr>
        <w:t xml:space="preserve">to eight </w:t>
      </w:r>
      <w:r w:rsidR="00DC4BDB" w:rsidRPr="00910711">
        <w:rPr>
          <w:rFonts w:ascii="Arial" w:hAnsi="Arial" w:cs="Arial"/>
        </w:rPr>
        <w:t>E</w:t>
      </w:r>
      <w:r w:rsidR="00884BAF" w:rsidRPr="00910711">
        <w:rPr>
          <w:rFonts w:ascii="Arial" w:hAnsi="Arial" w:cs="Arial"/>
        </w:rPr>
        <w:t xml:space="preserve">xecutive </w:t>
      </w:r>
      <w:r w:rsidR="00DC4BDB" w:rsidRPr="00910711">
        <w:rPr>
          <w:rFonts w:ascii="Arial" w:hAnsi="Arial" w:cs="Arial"/>
        </w:rPr>
        <w:t>D</w:t>
      </w:r>
      <w:r w:rsidR="00884BAF" w:rsidRPr="00910711">
        <w:rPr>
          <w:rFonts w:ascii="Arial" w:hAnsi="Arial" w:cs="Arial"/>
        </w:rPr>
        <w:t>irectors.</w:t>
      </w:r>
    </w:p>
    <w:p w14:paraId="2364700B" w14:textId="77777777" w:rsidR="001556CC" w:rsidRPr="00910711" w:rsidRDefault="001556CC" w:rsidP="001556CC">
      <w:pPr>
        <w:pStyle w:val="ListParagraph"/>
        <w:spacing w:after="0"/>
        <w:ind w:left="1276"/>
        <w:contextualSpacing w:val="0"/>
        <w:jc w:val="both"/>
        <w:rPr>
          <w:rFonts w:ascii="Arial" w:hAnsi="Arial" w:cs="Arial"/>
        </w:rPr>
      </w:pPr>
    </w:p>
    <w:p w14:paraId="4CCD5ADE" w14:textId="53F25F9B" w:rsidR="001556CC" w:rsidRPr="00910711" w:rsidRDefault="004248BE" w:rsidP="00F137C6">
      <w:pPr>
        <w:pStyle w:val="ListParagraph"/>
        <w:numPr>
          <w:ilvl w:val="1"/>
          <w:numId w:val="5"/>
        </w:numPr>
        <w:ind w:left="426" w:hanging="710"/>
        <w:jc w:val="both"/>
        <w:rPr>
          <w:rFonts w:ascii="Arial" w:hAnsi="Arial" w:cs="Arial"/>
        </w:rPr>
      </w:pPr>
      <w:r w:rsidRPr="00910711">
        <w:rPr>
          <w:rFonts w:ascii="Arial" w:hAnsi="Arial" w:cs="Arial"/>
        </w:rPr>
        <w:t>The number of directors may be increased within the range of 2</w:t>
      </w:r>
      <w:r w:rsidR="00607F86" w:rsidRPr="00910711">
        <w:rPr>
          <w:rFonts w:ascii="Arial" w:hAnsi="Arial" w:cs="Arial"/>
        </w:rPr>
        <w:t>4</w:t>
      </w:r>
      <w:r w:rsidRPr="00910711">
        <w:rPr>
          <w:rFonts w:ascii="Arial" w:hAnsi="Arial" w:cs="Arial"/>
        </w:rPr>
        <w:t>.2.2 and 2</w:t>
      </w:r>
      <w:r w:rsidR="00607F86" w:rsidRPr="00910711">
        <w:rPr>
          <w:rFonts w:ascii="Arial" w:hAnsi="Arial" w:cs="Arial"/>
        </w:rPr>
        <w:t>4</w:t>
      </w:r>
      <w:r w:rsidRPr="00910711">
        <w:rPr>
          <w:rFonts w:ascii="Arial" w:hAnsi="Arial" w:cs="Arial"/>
        </w:rPr>
        <w:t>.2.3 above, with the approval of the Board of Directors, provided always at least half the Board comprises non-executive directors determined by the Board to be independent.</w:t>
      </w:r>
    </w:p>
    <w:p w14:paraId="6169C3EF" w14:textId="77777777" w:rsidR="001556CC" w:rsidRPr="00910711" w:rsidRDefault="001556CC" w:rsidP="00F137C6">
      <w:pPr>
        <w:pStyle w:val="ListParagraph"/>
        <w:ind w:left="426" w:hanging="710"/>
        <w:jc w:val="both"/>
        <w:rPr>
          <w:rFonts w:ascii="Arial" w:hAnsi="Arial" w:cs="Arial"/>
        </w:rPr>
      </w:pPr>
    </w:p>
    <w:p w14:paraId="1E7803AC" w14:textId="0C5BE111" w:rsidR="001556CC" w:rsidRPr="00910711" w:rsidRDefault="00D717B9" w:rsidP="00F137C6">
      <w:pPr>
        <w:pStyle w:val="ListParagraph"/>
        <w:numPr>
          <w:ilvl w:val="1"/>
          <w:numId w:val="5"/>
        </w:numPr>
        <w:ind w:left="426" w:hanging="710"/>
        <w:jc w:val="both"/>
        <w:rPr>
          <w:rFonts w:ascii="Arial" w:hAnsi="Arial" w:cs="Arial"/>
        </w:rPr>
      </w:pPr>
      <w:r w:rsidRPr="00910711">
        <w:rPr>
          <w:rFonts w:ascii="Arial" w:hAnsi="Arial" w:cs="Arial"/>
        </w:rPr>
        <w:t>One</w:t>
      </w:r>
      <w:r w:rsidR="00884BAF" w:rsidRPr="00910711">
        <w:rPr>
          <w:rFonts w:ascii="Arial" w:hAnsi="Arial" w:cs="Arial"/>
        </w:rPr>
        <w:t xml:space="preserve"> of the </w:t>
      </w:r>
      <w:r w:rsidR="00420D96" w:rsidRPr="00910711">
        <w:rPr>
          <w:rFonts w:ascii="Arial" w:hAnsi="Arial" w:cs="Arial"/>
        </w:rPr>
        <w:t>E</w:t>
      </w:r>
      <w:r w:rsidR="00884BAF" w:rsidRPr="00910711">
        <w:rPr>
          <w:rFonts w:ascii="Arial" w:hAnsi="Arial" w:cs="Arial"/>
        </w:rPr>
        <w:t xml:space="preserve">xecutive </w:t>
      </w:r>
      <w:r w:rsidR="00420D96" w:rsidRPr="00910711">
        <w:rPr>
          <w:rFonts w:ascii="Arial" w:hAnsi="Arial" w:cs="Arial"/>
        </w:rPr>
        <w:t>D</w:t>
      </w:r>
      <w:r w:rsidR="00884BAF" w:rsidRPr="00910711">
        <w:rPr>
          <w:rFonts w:ascii="Arial" w:hAnsi="Arial" w:cs="Arial"/>
        </w:rPr>
        <w:t>irectors shall be the Chief Executive.</w:t>
      </w:r>
    </w:p>
    <w:p w14:paraId="7D318F29" w14:textId="77777777" w:rsidR="001556CC" w:rsidRPr="00910711" w:rsidRDefault="001556CC" w:rsidP="00F137C6">
      <w:pPr>
        <w:pStyle w:val="ListParagraph"/>
        <w:ind w:left="426" w:hanging="710"/>
        <w:rPr>
          <w:rFonts w:ascii="Arial" w:hAnsi="Arial" w:cs="Arial"/>
        </w:rPr>
      </w:pPr>
    </w:p>
    <w:p w14:paraId="56E94790" w14:textId="77777777" w:rsidR="001556CC" w:rsidRPr="00910711" w:rsidRDefault="00884BAF" w:rsidP="00F137C6">
      <w:pPr>
        <w:pStyle w:val="ListParagraph"/>
        <w:numPr>
          <w:ilvl w:val="1"/>
          <w:numId w:val="5"/>
        </w:numPr>
        <w:ind w:left="426" w:hanging="710"/>
        <w:jc w:val="both"/>
        <w:rPr>
          <w:rFonts w:ascii="Arial" w:hAnsi="Arial" w:cs="Arial"/>
        </w:rPr>
      </w:pPr>
      <w:r w:rsidRPr="00910711">
        <w:rPr>
          <w:rFonts w:ascii="Arial" w:hAnsi="Arial" w:cs="Arial"/>
        </w:rPr>
        <w:t>The Chief Executive shall be the Accounting Officer</w:t>
      </w:r>
      <w:r w:rsidR="00523880" w:rsidRPr="00910711">
        <w:rPr>
          <w:rFonts w:ascii="Arial" w:hAnsi="Arial" w:cs="Arial"/>
        </w:rPr>
        <w:t>.</w:t>
      </w:r>
    </w:p>
    <w:p w14:paraId="4E6B521A" w14:textId="77777777" w:rsidR="001556CC" w:rsidRPr="00910711" w:rsidRDefault="001556CC" w:rsidP="00F137C6">
      <w:pPr>
        <w:pStyle w:val="ListParagraph"/>
        <w:ind w:left="426" w:hanging="710"/>
        <w:rPr>
          <w:rFonts w:ascii="Arial" w:hAnsi="Arial" w:cs="Arial"/>
        </w:rPr>
      </w:pPr>
    </w:p>
    <w:p w14:paraId="5EF5C285" w14:textId="2740910F" w:rsidR="001556CC" w:rsidRPr="00910711" w:rsidRDefault="00884BAF" w:rsidP="00F137C6">
      <w:pPr>
        <w:pStyle w:val="ListParagraph"/>
        <w:numPr>
          <w:ilvl w:val="1"/>
          <w:numId w:val="5"/>
        </w:numPr>
        <w:ind w:left="426" w:hanging="710"/>
        <w:jc w:val="both"/>
        <w:rPr>
          <w:rFonts w:ascii="Arial" w:hAnsi="Arial" w:cs="Arial"/>
        </w:rPr>
      </w:pPr>
      <w:r w:rsidRPr="00910711">
        <w:rPr>
          <w:rFonts w:ascii="Arial" w:hAnsi="Arial" w:cs="Arial"/>
        </w:rPr>
        <w:t xml:space="preserve">One of the </w:t>
      </w:r>
      <w:r w:rsidR="00420D96" w:rsidRPr="00910711">
        <w:rPr>
          <w:rFonts w:ascii="Arial" w:hAnsi="Arial" w:cs="Arial"/>
        </w:rPr>
        <w:t>E</w:t>
      </w:r>
      <w:r w:rsidRPr="00910711">
        <w:rPr>
          <w:rFonts w:ascii="Arial" w:hAnsi="Arial" w:cs="Arial"/>
        </w:rPr>
        <w:t xml:space="preserve">xecutive </w:t>
      </w:r>
      <w:r w:rsidR="00420D96" w:rsidRPr="00910711">
        <w:rPr>
          <w:rFonts w:ascii="Arial" w:hAnsi="Arial" w:cs="Arial"/>
        </w:rPr>
        <w:t>D</w:t>
      </w:r>
      <w:r w:rsidRPr="00910711">
        <w:rPr>
          <w:rFonts w:ascii="Arial" w:hAnsi="Arial" w:cs="Arial"/>
        </w:rPr>
        <w:t xml:space="preserve">irectors shall be the </w:t>
      </w:r>
      <w:r w:rsidR="00420D96" w:rsidRPr="00910711">
        <w:rPr>
          <w:rFonts w:ascii="Arial" w:hAnsi="Arial" w:cs="Arial"/>
        </w:rPr>
        <w:t>F</w:t>
      </w:r>
      <w:r w:rsidRPr="00910711">
        <w:rPr>
          <w:rFonts w:ascii="Arial" w:hAnsi="Arial" w:cs="Arial"/>
        </w:rPr>
        <w:t xml:space="preserve">inance </w:t>
      </w:r>
      <w:r w:rsidR="00420D96" w:rsidRPr="00910711">
        <w:rPr>
          <w:rFonts w:ascii="Arial" w:hAnsi="Arial" w:cs="Arial"/>
        </w:rPr>
        <w:t>D</w:t>
      </w:r>
      <w:r w:rsidRPr="00910711">
        <w:rPr>
          <w:rFonts w:ascii="Arial" w:hAnsi="Arial" w:cs="Arial"/>
        </w:rPr>
        <w:t>irector</w:t>
      </w:r>
      <w:r w:rsidR="00523880" w:rsidRPr="00910711">
        <w:rPr>
          <w:rFonts w:ascii="Arial" w:hAnsi="Arial" w:cs="Arial"/>
        </w:rPr>
        <w:t>.</w:t>
      </w:r>
    </w:p>
    <w:p w14:paraId="15344202" w14:textId="77777777" w:rsidR="001556CC" w:rsidRPr="00910711" w:rsidRDefault="001556CC" w:rsidP="00F137C6">
      <w:pPr>
        <w:pStyle w:val="ListParagraph"/>
        <w:ind w:left="426" w:hanging="710"/>
        <w:rPr>
          <w:rFonts w:ascii="Arial" w:hAnsi="Arial" w:cs="Arial"/>
        </w:rPr>
      </w:pPr>
    </w:p>
    <w:p w14:paraId="2070DCA2" w14:textId="5479CB0F" w:rsidR="001556CC" w:rsidRPr="00910711" w:rsidRDefault="00884BAF" w:rsidP="00F137C6">
      <w:pPr>
        <w:pStyle w:val="ListParagraph"/>
        <w:numPr>
          <w:ilvl w:val="1"/>
          <w:numId w:val="5"/>
        </w:numPr>
        <w:ind w:left="426" w:hanging="710"/>
        <w:jc w:val="both"/>
        <w:rPr>
          <w:rFonts w:ascii="Arial" w:hAnsi="Arial" w:cs="Arial"/>
        </w:rPr>
      </w:pPr>
      <w:r w:rsidRPr="00910711">
        <w:rPr>
          <w:rFonts w:ascii="Arial" w:hAnsi="Arial" w:cs="Arial"/>
        </w:rPr>
        <w:t xml:space="preserve">One of the </w:t>
      </w:r>
      <w:r w:rsidR="00420D96" w:rsidRPr="00910711">
        <w:rPr>
          <w:rFonts w:ascii="Arial" w:hAnsi="Arial" w:cs="Arial"/>
        </w:rPr>
        <w:t>E</w:t>
      </w:r>
      <w:r w:rsidRPr="00910711">
        <w:rPr>
          <w:rFonts w:ascii="Arial" w:hAnsi="Arial" w:cs="Arial"/>
        </w:rPr>
        <w:t xml:space="preserve">xecutive </w:t>
      </w:r>
      <w:r w:rsidR="00420D96" w:rsidRPr="00910711">
        <w:rPr>
          <w:rFonts w:ascii="Arial" w:hAnsi="Arial" w:cs="Arial"/>
        </w:rPr>
        <w:t>D</w:t>
      </w:r>
      <w:r w:rsidRPr="00910711">
        <w:rPr>
          <w:rFonts w:ascii="Arial" w:hAnsi="Arial" w:cs="Arial"/>
        </w:rPr>
        <w:t>irectors is to be a registered medical practitioner or a registered dentist (within the meaning of the Dentists Act 1984).</w:t>
      </w:r>
    </w:p>
    <w:p w14:paraId="24CD0606" w14:textId="77777777" w:rsidR="001556CC" w:rsidRPr="00910711" w:rsidRDefault="001556CC" w:rsidP="00F137C6">
      <w:pPr>
        <w:pStyle w:val="ListParagraph"/>
        <w:ind w:left="426" w:hanging="710"/>
        <w:rPr>
          <w:rFonts w:ascii="Arial" w:hAnsi="Arial" w:cs="Arial"/>
        </w:rPr>
      </w:pPr>
    </w:p>
    <w:p w14:paraId="520735EA" w14:textId="643EB8B8" w:rsidR="006E03CF" w:rsidRPr="00910711" w:rsidRDefault="00884BAF" w:rsidP="00F137C6">
      <w:pPr>
        <w:pStyle w:val="ListParagraph"/>
        <w:numPr>
          <w:ilvl w:val="1"/>
          <w:numId w:val="5"/>
        </w:numPr>
        <w:ind w:left="426" w:hanging="710"/>
        <w:jc w:val="both"/>
        <w:rPr>
          <w:rFonts w:ascii="Arial" w:hAnsi="Arial" w:cs="Arial"/>
        </w:rPr>
      </w:pPr>
      <w:r w:rsidRPr="00910711">
        <w:rPr>
          <w:rFonts w:ascii="Arial" w:hAnsi="Arial" w:cs="Arial"/>
        </w:rPr>
        <w:t xml:space="preserve">One of the </w:t>
      </w:r>
      <w:r w:rsidR="00420D96" w:rsidRPr="00910711">
        <w:rPr>
          <w:rFonts w:ascii="Arial" w:hAnsi="Arial" w:cs="Arial"/>
        </w:rPr>
        <w:t>E</w:t>
      </w:r>
      <w:r w:rsidRPr="00910711">
        <w:rPr>
          <w:rFonts w:ascii="Arial" w:hAnsi="Arial" w:cs="Arial"/>
        </w:rPr>
        <w:t xml:space="preserve">xecutive </w:t>
      </w:r>
      <w:r w:rsidR="00420D96" w:rsidRPr="00910711">
        <w:rPr>
          <w:rFonts w:ascii="Arial" w:hAnsi="Arial" w:cs="Arial"/>
        </w:rPr>
        <w:t>D</w:t>
      </w:r>
      <w:r w:rsidRPr="00910711">
        <w:rPr>
          <w:rFonts w:ascii="Arial" w:hAnsi="Arial" w:cs="Arial"/>
        </w:rPr>
        <w:t>irectors is to be a registered nurse or a registered midwife</w:t>
      </w:r>
      <w:r w:rsidR="00D717B9" w:rsidRPr="00910711">
        <w:rPr>
          <w:rFonts w:ascii="Arial" w:hAnsi="Arial" w:cs="Arial"/>
        </w:rPr>
        <w:t>.</w:t>
      </w:r>
    </w:p>
    <w:p w14:paraId="20EB63FD" w14:textId="77777777" w:rsidR="00EA1E66" w:rsidRPr="00910711" w:rsidRDefault="00EA1E66" w:rsidP="00D7471A">
      <w:pPr>
        <w:jc w:val="both"/>
        <w:rPr>
          <w:rFonts w:ascii="Arial" w:hAnsi="Arial" w:cs="Arial"/>
        </w:rPr>
      </w:pPr>
    </w:p>
    <w:p w14:paraId="666646A0" w14:textId="76D97F2A" w:rsidR="005362D3" w:rsidRPr="00910711" w:rsidRDefault="005362D3" w:rsidP="00F137C6">
      <w:pPr>
        <w:pStyle w:val="Heading1"/>
        <w:tabs>
          <w:tab w:val="num" w:pos="426"/>
        </w:tabs>
        <w:spacing w:before="0" w:line="276" w:lineRule="auto"/>
        <w:ind w:left="426" w:hanging="710"/>
        <w:jc w:val="both"/>
        <w:rPr>
          <w:rFonts w:cs="Arial"/>
          <w:b w:val="0"/>
          <w:sz w:val="22"/>
          <w:szCs w:val="22"/>
          <w:u w:val="none"/>
          <w:vertAlign w:val="superscript"/>
          <w:lang w:val="en-GB"/>
        </w:rPr>
      </w:pPr>
      <w:r w:rsidRPr="00910711">
        <w:rPr>
          <w:rFonts w:cs="Arial"/>
          <w:sz w:val="22"/>
          <w:szCs w:val="22"/>
          <w:lang w:val="en-GB"/>
        </w:rPr>
        <w:t>Board of Directors – general duty</w:t>
      </w:r>
    </w:p>
    <w:p w14:paraId="10F07535" w14:textId="77777777" w:rsidR="00523880" w:rsidRPr="00910711" w:rsidRDefault="00523880" w:rsidP="0046283E">
      <w:pPr>
        <w:spacing w:line="276" w:lineRule="auto"/>
        <w:jc w:val="both"/>
        <w:rPr>
          <w:rFonts w:ascii="Arial" w:hAnsi="Arial" w:cs="Arial"/>
          <w:sz w:val="22"/>
          <w:szCs w:val="22"/>
          <w:lang w:val="en-GB"/>
        </w:rPr>
      </w:pPr>
    </w:p>
    <w:p w14:paraId="6DA5D4CD" w14:textId="7F32435C" w:rsidR="00920D4A" w:rsidRPr="00910711" w:rsidRDefault="005362D3" w:rsidP="00B07133">
      <w:pPr>
        <w:spacing w:line="276" w:lineRule="auto"/>
        <w:ind w:left="426"/>
        <w:jc w:val="both"/>
        <w:rPr>
          <w:rFonts w:ascii="Arial" w:hAnsi="Arial" w:cs="Arial"/>
          <w:sz w:val="22"/>
          <w:szCs w:val="22"/>
          <w:lang w:val="en-GB"/>
        </w:rPr>
      </w:pPr>
      <w:r w:rsidRPr="00910711">
        <w:rPr>
          <w:rFonts w:ascii="Arial" w:hAnsi="Arial" w:cs="Arial"/>
          <w:sz w:val="22"/>
          <w:szCs w:val="22"/>
          <w:lang w:val="en-GB"/>
        </w:rPr>
        <w:t xml:space="preserve">The general duty of the </w:t>
      </w:r>
      <w:r w:rsidR="00DD3BA0" w:rsidRPr="00910711">
        <w:rPr>
          <w:rFonts w:ascii="Arial" w:hAnsi="Arial" w:cs="Arial"/>
          <w:sz w:val="22"/>
          <w:szCs w:val="22"/>
          <w:lang w:val="en-GB"/>
        </w:rPr>
        <w:t>B</w:t>
      </w:r>
      <w:r w:rsidRPr="00910711">
        <w:rPr>
          <w:rFonts w:ascii="Arial" w:hAnsi="Arial" w:cs="Arial"/>
          <w:sz w:val="22"/>
          <w:szCs w:val="22"/>
          <w:lang w:val="en-GB"/>
        </w:rPr>
        <w:t xml:space="preserve">oard of </w:t>
      </w:r>
      <w:r w:rsidR="00DD3BA0" w:rsidRPr="00910711">
        <w:rPr>
          <w:rFonts w:ascii="Arial" w:hAnsi="Arial" w:cs="Arial"/>
          <w:sz w:val="22"/>
          <w:szCs w:val="22"/>
          <w:lang w:val="en-GB"/>
        </w:rPr>
        <w:t>D</w:t>
      </w:r>
      <w:r w:rsidR="00523880" w:rsidRPr="00910711">
        <w:rPr>
          <w:rFonts w:ascii="Arial" w:hAnsi="Arial" w:cs="Arial"/>
          <w:sz w:val="22"/>
          <w:szCs w:val="22"/>
          <w:lang w:val="en-GB"/>
        </w:rPr>
        <w:t>irectors and of each D</w:t>
      </w:r>
      <w:r w:rsidRPr="00910711">
        <w:rPr>
          <w:rFonts w:ascii="Arial" w:hAnsi="Arial" w:cs="Arial"/>
          <w:sz w:val="22"/>
          <w:szCs w:val="22"/>
          <w:lang w:val="en-GB"/>
        </w:rPr>
        <w:t xml:space="preserve">irector individually, is to act with a view to promoting the success of the </w:t>
      </w:r>
      <w:r w:rsidR="00523880" w:rsidRPr="00910711">
        <w:rPr>
          <w:rFonts w:ascii="Arial" w:hAnsi="Arial" w:cs="Arial"/>
          <w:sz w:val="22"/>
          <w:szCs w:val="22"/>
          <w:lang w:val="en-GB"/>
        </w:rPr>
        <w:t>T</w:t>
      </w:r>
      <w:r w:rsidR="00DD3BA0" w:rsidRPr="00910711">
        <w:rPr>
          <w:rFonts w:ascii="Arial" w:hAnsi="Arial" w:cs="Arial"/>
          <w:sz w:val="22"/>
          <w:szCs w:val="22"/>
          <w:lang w:val="en-GB"/>
        </w:rPr>
        <w:t>rust</w:t>
      </w:r>
      <w:r w:rsidRPr="00910711">
        <w:rPr>
          <w:rFonts w:ascii="Arial" w:hAnsi="Arial" w:cs="Arial"/>
          <w:sz w:val="22"/>
          <w:szCs w:val="22"/>
          <w:lang w:val="en-GB"/>
        </w:rPr>
        <w:t xml:space="preserve"> so as to maximi</w:t>
      </w:r>
      <w:r w:rsidR="00932DD9" w:rsidRPr="00910711">
        <w:rPr>
          <w:rFonts w:ascii="Arial" w:hAnsi="Arial" w:cs="Arial"/>
          <w:sz w:val="22"/>
          <w:szCs w:val="22"/>
          <w:lang w:val="en-GB"/>
        </w:rPr>
        <w:t>s</w:t>
      </w:r>
      <w:r w:rsidRPr="00910711">
        <w:rPr>
          <w:rFonts w:ascii="Arial" w:hAnsi="Arial" w:cs="Arial"/>
          <w:sz w:val="22"/>
          <w:szCs w:val="22"/>
          <w:lang w:val="en-GB"/>
        </w:rPr>
        <w:t xml:space="preserve">e the benefits for the members of the </w:t>
      </w:r>
      <w:r w:rsidR="00523880" w:rsidRPr="00910711">
        <w:rPr>
          <w:rFonts w:ascii="Arial" w:hAnsi="Arial" w:cs="Arial"/>
          <w:sz w:val="22"/>
          <w:szCs w:val="22"/>
          <w:lang w:val="en-GB"/>
        </w:rPr>
        <w:t>T</w:t>
      </w:r>
      <w:r w:rsidR="00DD3BA0" w:rsidRPr="00910711">
        <w:rPr>
          <w:rFonts w:ascii="Arial" w:hAnsi="Arial" w:cs="Arial"/>
          <w:sz w:val="22"/>
          <w:szCs w:val="22"/>
          <w:lang w:val="en-GB"/>
        </w:rPr>
        <w:t>rust</w:t>
      </w:r>
      <w:r w:rsidRPr="00910711">
        <w:rPr>
          <w:rFonts w:ascii="Arial" w:hAnsi="Arial" w:cs="Arial"/>
          <w:sz w:val="22"/>
          <w:szCs w:val="22"/>
          <w:lang w:val="en-GB"/>
        </w:rPr>
        <w:t xml:space="preserve"> as a whole and for the public. </w:t>
      </w:r>
    </w:p>
    <w:p w14:paraId="22A7FE73" w14:textId="77777777" w:rsidR="00523880" w:rsidRPr="00910711" w:rsidRDefault="00523880" w:rsidP="0046283E">
      <w:pPr>
        <w:spacing w:line="276" w:lineRule="auto"/>
        <w:ind w:left="426"/>
        <w:jc w:val="both"/>
        <w:rPr>
          <w:rFonts w:ascii="Arial" w:hAnsi="Arial" w:cs="Arial"/>
          <w:sz w:val="22"/>
          <w:szCs w:val="22"/>
          <w:lang w:val="en-GB"/>
        </w:rPr>
      </w:pPr>
    </w:p>
    <w:p w14:paraId="79A47D48" w14:textId="64651C3E" w:rsidR="00884BAF" w:rsidRPr="00910711" w:rsidRDefault="00884BAF" w:rsidP="00B07133">
      <w:pPr>
        <w:pStyle w:val="Heading1"/>
        <w:tabs>
          <w:tab w:val="num" w:pos="426"/>
        </w:tabs>
        <w:spacing w:before="0" w:line="276" w:lineRule="auto"/>
        <w:ind w:left="567" w:hanging="851"/>
        <w:jc w:val="both"/>
        <w:rPr>
          <w:rFonts w:cs="Arial"/>
          <w:sz w:val="22"/>
          <w:szCs w:val="22"/>
          <w:lang w:val="en-GB"/>
        </w:rPr>
      </w:pPr>
      <w:bookmarkStart w:id="34" w:name="_Toc323282727"/>
      <w:bookmarkStart w:id="35" w:name="_Toc323282791"/>
      <w:bookmarkStart w:id="36" w:name="_Toc323284630"/>
      <w:bookmarkStart w:id="37" w:name="_Toc323720216"/>
      <w:bookmarkStart w:id="38" w:name="_Toc325453591"/>
      <w:bookmarkStart w:id="39" w:name="_Toc325534734"/>
      <w:bookmarkStart w:id="40" w:name="_Toc326156909"/>
      <w:bookmarkStart w:id="41" w:name="_Toc326225534"/>
      <w:bookmarkEnd w:id="34"/>
      <w:bookmarkEnd w:id="35"/>
      <w:bookmarkEnd w:id="36"/>
      <w:bookmarkEnd w:id="37"/>
      <w:bookmarkEnd w:id="38"/>
      <w:bookmarkEnd w:id="39"/>
      <w:bookmarkEnd w:id="40"/>
      <w:bookmarkEnd w:id="41"/>
      <w:r w:rsidRPr="00910711">
        <w:rPr>
          <w:rFonts w:cs="Arial"/>
          <w:sz w:val="22"/>
          <w:szCs w:val="22"/>
          <w:lang w:val="en-GB"/>
        </w:rPr>
        <w:t>Board of Directors – qualification for appointm</w:t>
      </w:r>
      <w:r w:rsidR="00400F0F" w:rsidRPr="00910711">
        <w:rPr>
          <w:rFonts w:cs="Arial"/>
          <w:sz w:val="22"/>
          <w:szCs w:val="22"/>
          <w:lang w:val="en-GB"/>
        </w:rPr>
        <w:t>ent as a non-executive</w:t>
      </w:r>
      <w:r w:rsidR="00D7471A" w:rsidRPr="00910711">
        <w:rPr>
          <w:rFonts w:cs="Arial"/>
          <w:sz w:val="22"/>
          <w:szCs w:val="22"/>
          <w:lang w:val="en-GB"/>
        </w:rPr>
        <w:t xml:space="preserve"> </w:t>
      </w:r>
      <w:r w:rsidR="00400F0F" w:rsidRPr="00910711">
        <w:rPr>
          <w:rFonts w:cs="Arial"/>
          <w:sz w:val="22"/>
          <w:szCs w:val="22"/>
          <w:lang w:val="en-GB"/>
        </w:rPr>
        <w:t>director</w:t>
      </w:r>
    </w:p>
    <w:p w14:paraId="76E7845D" w14:textId="3F92BED8" w:rsidR="00C04A65" w:rsidRPr="00910711" w:rsidRDefault="00C04A65" w:rsidP="0046283E">
      <w:pPr>
        <w:spacing w:line="276" w:lineRule="auto"/>
        <w:jc w:val="both"/>
        <w:rPr>
          <w:rFonts w:ascii="Arial" w:hAnsi="Arial" w:cs="Arial"/>
          <w:sz w:val="22"/>
          <w:szCs w:val="22"/>
          <w:lang w:val="en-GB"/>
        </w:rPr>
      </w:pPr>
    </w:p>
    <w:p w14:paraId="3F0C10E6" w14:textId="4BC61FAF" w:rsidR="00C04A65" w:rsidRPr="00910711" w:rsidRDefault="00C04A65" w:rsidP="00B07133">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A person may be appointed as a </w:t>
      </w:r>
      <w:r w:rsidR="00420D96" w:rsidRPr="00910711">
        <w:rPr>
          <w:rFonts w:ascii="Arial" w:hAnsi="Arial" w:cs="Arial"/>
        </w:rPr>
        <w:t>N</w:t>
      </w:r>
      <w:r w:rsidRPr="00910711">
        <w:rPr>
          <w:rFonts w:ascii="Arial" w:hAnsi="Arial" w:cs="Arial"/>
        </w:rPr>
        <w:t>on-</w:t>
      </w:r>
      <w:r w:rsidR="00420D96" w:rsidRPr="00910711">
        <w:rPr>
          <w:rFonts w:ascii="Arial" w:hAnsi="Arial" w:cs="Arial"/>
        </w:rPr>
        <w:t>E</w:t>
      </w:r>
      <w:r w:rsidRPr="00910711">
        <w:rPr>
          <w:rFonts w:ascii="Arial" w:hAnsi="Arial" w:cs="Arial"/>
        </w:rPr>
        <w:t>xecutive Director only if:</w:t>
      </w:r>
    </w:p>
    <w:p w14:paraId="1D8C48AF" w14:textId="77777777" w:rsidR="00992204" w:rsidRPr="00910711" w:rsidRDefault="00992204" w:rsidP="00B07133">
      <w:pPr>
        <w:spacing w:line="276" w:lineRule="auto"/>
        <w:ind w:left="1418" w:hanging="992"/>
        <w:jc w:val="both"/>
        <w:rPr>
          <w:rFonts w:ascii="Arial" w:hAnsi="Arial" w:cs="Arial"/>
          <w:sz w:val="22"/>
          <w:szCs w:val="22"/>
        </w:rPr>
      </w:pPr>
    </w:p>
    <w:p w14:paraId="3C26FF55" w14:textId="77777777" w:rsidR="00C04A65" w:rsidRPr="00910711" w:rsidRDefault="00E835B3" w:rsidP="00B07133">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he</w:t>
      </w:r>
      <w:r w:rsidR="00293DCC" w:rsidRPr="00910711">
        <w:rPr>
          <w:rFonts w:ascii="Arial" w:hAnsi="Arial" w:cs="Arial"/>
        </w:rPr>
        <w:t>/she</w:t>
      </w:r>
      <w:r w:rsidRPr="00910711">
        <w:rPr>
          <w:rFonts w:ascii="Arial" w:hAnsi="Arial" w:cs="Arial"/>
        </w:rPr>
        <w:t xml:space="preserve"> is a member of a Public Constituency</w:t>
      </w:r>
      <w:r w:rsidR="00C04A65" w:rsidRPr="00910711">
        <w:rPr>
          <w:rFonts w:ascii="Arial" w:hAnsi="Arial" w:cs="Arial"/>
        </w:rPr>
        <w:t>, or</w:t>
      </w:r>
    </w:p>
    <w:p w14:paraId="54DC21B6" w14:textId="48E4770B" w:rsidR="00C04A65" w:rsidRPr="00910711" w:rsidRDefault="00C04A65" w:rsidP="00B07133">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where any of the Trust’s hospitals includes a medical or dental school provided by a university, he/she exercises functions for the purposes of that university, and</w:t>
      </w:r>
    </w:p>
    <w:p w14:paraId="1A14DDFB" w14:textId="7FB7CDCA" w:rsidR="00884BAF" w:rsidRPr="00910711" w:rsidRDefault="00884BAF" w:rsidP="00B07133">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he</w:t>
      </w:r>
      <w:r w:rsidR="00293DCC" w:rsidRPr="00910711">
        <w:rPr>
          <w:rFonts w:ascii="Arial" w:hAnsi="Arial" w:cs="Arial"/>
        </w:rPr>
        <w:t>/she</w:t>
      </w:r>
      <w:r w:rsidRPr="00910711">
        <w:rPr>
          <w:rFonts w:ascii="Arial" w:hAnsi="Arial" w:cs="Arial"/>
        </w:rPr>
        <w:t xml:space="preserve"> is not disqualified by virtue of paragraph </w:t>
      </w:r>
      <w:r w:rsidR="00420D96" w:rsidRPr="00910711">
        <w:rPr>
          <w:rFonts w:ascii="Arial" w:hAnsi="Arial" w:cs="Arial"/>
        </w:rPr>
        <w:t>30</w:t>
      </w:r>
      <w:r w:rsidR="003233C0" w:rsidRPr="00910711">
        <w:rPr>
          <w:rFonts w:ascii="Arial" w:hAnsi="Arial" w:cs="Arial"/>
        </w:rPr>
        <w:t xml:space="preserve"> </w:t>
      </w:r>
      <w:r w:rsidRPr="00910711">
        <w:rPr>
          <w:rFonts w:ascii="Arial" w:hAnsi="Arial" w:cs="Arial"/>
        </w:rPr>
        <w:t>below.</w:t>
      </w:r>
    </w:p>
    <w:p w14:paraId="7EFF8CEA" w14:textId="77777777" w:rsidR="00523880" w:rsidRPr="00910711" w:rsidRDefault="00523880" w:rsidP="0046283E">
      <w:pPr>
        <w:pStyle w:val="ListParagraph"/>
        <w:spacing w:after="0"/>
        <w:ind w:left="1418"/>
        <w:contextualSpacing w:val="0"/>
        <w:jc w:val="both"/>
        <w:rPr>
          <w:rFonts w:ascii="Arial" w:hAnsi="Arial" w:cs="Arial"/>
        </w:rPr>
      </w:pPr>
    </w:p>
    <w:p w14:paraId="3AA6853F" w14:textId="4B9B39AC" w:rsidR="00884BAF" w:rsidRPr="00910711" w:rsidRDefault="00884BAF" w:rsidP="00B07133">
      <w:pPr>
        <w:pStyle w:val="Heading1"/>
        <w:tabs>
          <w:tab w:val="num" w:pos="567"/>
        </w:tabs>
        <w:spacing w:before="0" w:line="276" w:lineRule="auto"/>
        <w:ind w:left="426" w:hanging="710"/>
        <w:jc w:val="both"/>
        <w:rPr>
          <w:rFonts w:cs="Arial"/>
          <w:sz w:val="22"/>
          <w:szCs w:val="22"/>
          <w:lang w:val="en-GB"/>
        </w:rPr>
      </w:pPr>
      <w:bookmarkStart w:id="42" w:name="_Ref356374378"/>
      <w:bookmarkStart w:id="43" w:name="_Ref356374937"/>
      <w:bookmarkStart w:id="44" w:name="_Ref356378877"/>
      <w:bookmarkStart w:id="45" w:name="_Ref356382827"/>
      <w:r w:rsidRPr="00910711">
        <w:rPr>
          <w:rFonts w:cs="Arial"/>
          <w:sz w:val="22"/>
          <w:szCs w:val="22"/>
          <w:lang w:val="en-GB"/>
        </w:rPr>
        <w:t xml:space="preserve">Board of Directors – appointment and removal of chairman and </w:t>
      </w:r>
      <w:r w:rsidR="00D717B9" w:rsidRPr="00910711">
        <w:rPr>
          <w:rFonts w:cs="Arial"/>
          <w:sz w:val="22"/>
          <w:szCs w:val="22"/>
          <w:lang w:val="en-GB"/>
        </w:rPr>
        <w:t>o</w:t>
      </w:r>
      <w:r w:rsidRPr="00910711">
        <w:rPr>
          <w:rFonts w:cs="Arial"/>
          <w:sz w:val="22"/>
          <w:szCs w:val="22"/>
          <w:lang w:val="en-GB"/>
        </w:rPr>
        <w:t>ther non-executive directors</w:t>
      </w:r>
      <w:bookmarkEnd w:id="42"/>
      <w:bookmarkEnd w:id="43"/>
      <w:bookmarkEnd w:id="44"/>
      <w:bookmarkEnd w:id="45"/>
    </w:p>
    <w:p w14:paraId="08182C31" w14:textId="77777777" w:rsidR="00982CF0" w:rsidRPr="00910711" w:rsidRDefault="00982CF0" w:rsidP="0046283E">
      <w:pPr>
        <w:spacing w:line="276" w:lineRule="auto"/>
        <w:jc w:val="both"/>
        <w:rPr>
          <w:rFonts w:ascii="Arial" w:hAnsi="Arial" w:cs="Arial"/>
          <w:sz w:val="22"/>
          <w:szCs w:val="22"/>
          <w:lang w:val="en-GB"/>
        </w:rPr>
      </w:pPr>
    </w:p>
    <w:p w14:paraId="7769B48B" w14:textId="227B33A8" w:rsidR="00884BAF" w:rsidRPr="00910711" w:rsidRDefault="00884BAF" w:rsidP="00B07133">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w:t>
      </w:r>
      <w:r w:rsidR="00210D4A" w:rsidRPr="00910711">
        <w:rPr>
          <w:rFonts w:ascii="Arial" w:hAnsi="Arial" w:cs="Arial"/>
        </w:rPr>
        <w:t>Council of G</w:t>
      </w:r>
      <w:r w:rsidR="002123C9" w:rsidRPr="00910711">
        <w:rPr>
          <w:rFonts w:ascii="Arial" w:hAnsi="Arial" w:cs="Arial"/>
        </w:rPr>
        <w:t>overnors</w:t>
      </w:r>
      <w:r w:rsidRPr="00910711">
        <w:rPr>
          <w:rFonts w:ascii="Arial" w:hAnsi="Arial" w:cs="Arial"/>
        </w:rPr>
        <w:t xml:space="preserve"> at a general meeting of the </w:t>
      </w:r>
      <w:r w:rsidR="002123C9" w:rsidRPr="00910711">
        <w:rPr>
          <w:rFonts w:ascii="Arial" w:hAnsi="Arial" w:cs="Arial"/>
        </w:rPr>
        <w:t xml:space="preserve">Council of </w:t>
      </w:r>
      <w:r w:rsidR="00210D4A" w:rsidRPr="00910711">
        <w:rPr>
          <w:rFonts w:ascii="Arial" w:hAnsi="Arial" w:cs="Arial"/>
        </w:rPr>
        <w:t>G</w:t>
      </w:r>
      <w:r w:rsidR="002123C9" w:rsidRPr="00910711">
        <w:rPr>
          <w:rFonts w:ascii="Arial" w:hAnsi="Arial" w:cs="Arial"/>
        </w:rPr>
        <w:t>overnors</w:t>
      </w:r>
      <w:r w:rsidRPr="00910711">
        <w:rPr>
          <w:rFonts w:ascii="Arial" w:hAnsi="Arial" w:cs="Arial"/>
        </w:rPr>
        <w:t xml:space="preserve"> shall appoint</w:t>
      </w:r>
      <w:r w:rsidR="00982CF0" w:rsidRPr="00910711">
        <w:rPr>
          <w:rFonts w:ascii="Arial" w:hAnsi="Arial" w:cs="Arial"/>
        </w:rPr>
        <w:t xml:space="preserve"> or remove the </w:t>
      </w:r>
      <w:r w:rsidR="00AE3311" w:rsidRPr="00910711">
        <w:rPr>
          <w:rFonts w:ascii="Arial" w:hAnsi="Arial" w:cs="Arial"/>
        </w:rPr>
        <w:t>C</w:t>
      </w:r>
      <w:r w:rsidR="00982CF0" w:rsidRPr="00910711">
        <w:rPr>
          <w:rFonts w:ascii="Arial" w:hAnsi="Arial" w:cs="Arial"/>
        </w:rPr>
        <w:t>hairman of the T</w:t>
      </w:r>
      <w:r w:rsidRPr="00910711">
        <w:rPr>
          <w:rFonts w:ascii="Arial" w:hAnsi="Arial" w:cs="Arial"/>
        </w:rPr>
        <w:t xml:space="preserve">rust and the other </w:t>
      </w:r>
      <w:r w:rsidR="00420D96" w:rsidRPr="00910711">
        <w:rPr>
          <w:rFonts w:ascii="Arial" w:hAnsi="Arial" w:cs="Arial"/>
        </w:rPr>
        <w:t>N</w:t>
      </w:r>
      <w:r w:rsidRPr="00910711">
        <w:rPr>
          <w:rFonts w:ascii="Arial" w:hAnsi="Arial" w:cs="Arial"/>
        </w:rPr>
        <w:t>on-</w:t>
      </w:r>
      <w:r w:rsidR="00420D96" w:rsidRPr="00910711">
        <w:rPr>
          <w:rFonts w:ascii="Arial" w:hAnsi="Arial" w:cs="Arial"/>
        </w:rPr>
        <w:t>E</w:t>
      </w:r>
      <w:r w:rsidRPr="00910711">
        <w:rPr>
          <w:rFonts w:ascii="Arial" w:hAnsi="Arial" w:cs="Arial"/>
        </w:rPr>
        <w:t xml:space="preserve">xecutive </w:t>
      </w:r>
      <w:r w:rsidR="00AE3311" w:rsidRPr="00910711">
        <w:rPr>
          <w:rFonts w:ascii="Arial" w:hAnsi="Arial" w:cs="Arial"/>
        </w:rPr>
        <w:t>D</w:t>
      </w:r>
      <w:r w:rsidRPr="00910711">
        <w:rPr>
          <w:rFonts w:ascii="Arial" w:hAnsi="Arial" w:cs="Arial"/>
        </w:rPr>
        <w:t>irectors.</w:t>
      </w:r>
    </w:p>
    <w:p w14:paraId="026F0E70" w14:textId="77777777" w:rsidR="00886BA5" w:rsidRPr="00910711" w:rsidRDefault="00886BA5" w:rsidP="00B07133">
      <w:pPr>
        <w:pStyle w:val="ListParagraph"/>
        <w:spacing w:after="0"/>
        <w:ind w:left="426" w:hanging="710"/>
        <w:contextualSpacing w:val="0"/>
        <w:jc w:val="both"/>
        <w:rPr>
          <w:rFonts w:ascii="Arial" w:hAnsi="Arial" w:cs="Arial"/>
        </w:rPr>
      </w:pPr>
    </w:p>
    <w:p w14:paraId="12F46667" w14:textId="2E8EB37D" w:rsidR="00884BAF" w:rsidRPr="00910711" w:rsidRDefault="00884BAF" w:rsidP="00B07133">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Removal of the </w:t>
      </w:r>
      <w:r w:rsidR="00420D96" w:rsidRPr="00910711">
        <w:rPr>
          <w:rFonts w:ascii="Arial" w:hAnsi="Arial" w:cs="Arial"/>
        </w:rPr>
        <w:t>C</w:t>
      </w:r>
      <w:r w:rsidRPr="00910711">
        <w:rPr>
          <w:rFonts w:ascii="Arial" w:hAnsi="Arial" w:cs="Arial"/>
        </w:rPr>
        <w:t xml:space="preserve">hairman or another </w:t>
      </w:r>
      <w:r w:rsidR="00420D96" w:rsidRPr="00910711">
        <w:rPr>
          <w:rFonts w:ascii="Arial" w:hAnsi="Arial" w:cs="Arial"/>
        </w:rPr>
        <w:t>N</w:t>
      </w:r>
      <w:r w:rsidRPr="00910711">
        <w:rPr>
          <w:rFonts w:ascii="Arial" w:hAnsi="Arial" w:cs="Arial"/>
        </w:rPr>
        <w:t>on-</w:t>
      </w:r>
      <w:r w:rsidR="00420D96" w:rsidRPr="00910711">
        <w:rPr>
          <w:rFonts w:ascii="Arial" w:hAnsi="Arial" w:cs="Arial"/>
        </w:rPr>
        <w:t>E</w:t>
      </w:r>
      <w:r w:rsidRPr="00910711">
        <w:rPr>
          <w:rFonts w:ascii="Arial" w:hAnsi="Arial" w:cs="Arial"/>
        </w:rPr>
        <w:t xml:space="preserve">xecutive </w:t>
      </w:r>
      <w:r w:rsidR="00982CF0" w:rsidRPr="00910711">
        <w:rPr>
          <w:rFonts w:ascii="Arial" w:hAnsi="Arial" w:cs="Arial"/>
        </w:rPr>
        <w:t>D</w:t>
      </w:r>
      <w:r w:rsidRPr="00910711">
        <w:rPr>
          <w:rFonts w:ascii="Arial" w:hAnsi="Arial" w:cs="Arial"/>
        </w:rPr>
        <w:t xml:space="preserve">irector shall require the approval of three-quarters of the members of the </w:t>
      </w:r>
      <w:r w:rsidR="00210D4A" w:rsidRPr="00910711">
        <w:rPr>
          <w:rFonts w:ascii="Arial" w:hAnsi="Arial" w:cs="Arial"/>
        </w:rPr>
        <w:t>Council of G</w:t>
      </w:r>
      <w:r w:rsidR="002123C9" w:rsidRPr="00910711">
        <w:rPr>
          <w:rFonts w:ascii="Arial" w:hAnsi="Arial" w:cs="Arial"/>
        </w:rPr>
        <w:t>overnors</w:t>
      </w:r>
      <w:r w:rsidRPr="00910711">
        <w:rPr>
          <w:rFonts w:ascii="Arial" w:hAnsi="Arial" w:cs="Arial"/>
        </w:rPr>
        <w:t>.</w:t>
      </w:r>
    </w:p>
    <w:p w14:paraId="508B3B40" w14:textId="77777777" w:rsidR="00982CF0" w:rsidRPr="00910711" w:rsidRDefault="00982CF0" w:rsidP="0046283E">
      <w:pPr>
        <w:pStyle w:val="ListParagraph"/>
        <w:spacing w:after="0"/>
        <w:ind w:left="1418"/>
        <w:contextualSpacing w:val="0"/>
        <w:jc w:val="both"/>
        <w:rPr>
          <w:rFonts w:ascii="Arial" w:hAnsi="Arial" w:cs="Arial"/>
        </w:rPr>
      </w:pPr>
    </w:p>
    <w:p w14:paraId="76E0BCFF" w14:textId="40D99FF6" w:rsidR="00557337" w:rsidRPr="00910711" w:rsidRDefault="00884BAF" w:rsidP="00B07133">
      <w:pPr>
        <w:pStyle w:val="Heading1"/>
        <w:spacing w:before="0" w:line="276" w:lineRule="auto"/>
        <w:ind w:left="426" w:hanging="710"/>
        <w:jc w:val="both"/>
        <w:rPr>
          <w:rFonts w:cs="Arial"/>
          <w:sz w:val="22"/>
          <w:szCs w:val="22"/>
          <w:lang w:val="en-GB"/>
        </w:rPr>
      </w:pPr>
      <w:bookmarkStart w:id="46" w:name="_Ref356378894"/>
      <w:bookmarkStart w:id="47" w:name="_Ref356382969"/>
      <w:bookmarkStart w:id="48" w:name="_Hlk219304099"/>
      <w:r w:rsidRPr="00910711">
        <w:rPr>
          <w:rFonts w:cs="Arial"/>
          <w:sz w:val="22"/>
          <w:szCs w:val="22"/>
          <w:lang w:val="en-GB"/>
        </w:rPr>
        <w:t>Board of Directors – appointment of deputy chairman</w:t>
      </w:r>
      <w:r w:rsidR="00AC04D8" w:rsidRPr="00910711">
        <w:rPr>
          <w:rFonts w:cs="Arial"/>
          <w:sz w:val="22"/>
          <w:szCs w:val="22"/>
          <w:lang w:val="en-GB"/>
        </w:rPr>
        <w:t xml:space="preserve"> and Senior Independent Director</w:t>
      </w:r>
      <w:bookmarkEnd w:id="46"/>
      <w:bookmarkEnd w:id="47"/>
      <w:r w:rsidR="00D717B9" w:rsidRPr="00910711">
        <w:rPr>
          <w:rFonts w:cs="Arial"/>
          <w:sz w:val="22"/>
          <w:szCs w:val="22"/>
          <w:lang w:val="en-GB"/>
        </w:rPr>
        <w:t xml:space="preserve"> </w:t>
      </w:r>
    </w:p>
    <w:p w14:paraId="4936B12E" w14:textId="77777777" w:rsidR="001D4AF4" w:rsidRPr="00910711" w:rsidRDefault="001D4AF4" w:rsidP="0046283E">
      <w:pPr>
        <w:spacing w:line="276" w:lineRule="auto"/>
        <w:rPr>
          <w:rFonts w:ascii="Arial" w:hAnsi="Arial" w:cs="Arial"/>
          <w:lang w:val="en-GB"/>
        </w:rPr>
      </w:pPr>
    </w:p>
    <w:p w14:paraId="613DE798" w14:textId="1904CA43" w:rsidR="00EC1F11" w:rsidRPr="00910711" w:rsidRDefault="00CF5E56" w:rsidP="00B07133">
      <w:pPr>
        <w:numPr>
          <w:ilvl w:val="1"/>
          <w:numId w:val="5"/>
        </w:numPr>
        <w:tabs>
          <w:tab w:val="left" w:pos="720"/>
          <w:tab w:val="left" w:pos="2520"/>
          <w:tab w:val="left" w:pos="3960"/>
          <w:tab w:val="left" w:pos="5760"/>
          <w:tab w:val="left" w:pos="7560"/>
        </w:tabs>
        <w:spacing w:line="276" w:lineRule="auto"/>
        <w:ind w:left="426" w:hanging="710"/>
        <w:jc w:val="both"/>
        <w:rPr>
          <w:rFonts w:ascii="Arial" w:hAnsi="Arial" w:cs="Arial"/>
          <w:sz w:val="22"/>
          <w:szCs w:val="22"/>
          <w:lang w:val="en-GB"/>
        </w:rPr>
      </w:pPr>
      <w:r w:rsidRPr="00910711">
        <w:rPr>
          <w:rFonts w:ascii="Arial" w:hAnsi="Arial" w:cs="Arial"/>
          <w:sz w:val="22"/>
          <w:szCs w:val="22"/>
        </w:rPr>
        <w:t xml:space="preserve">The Council of Governors shall appoint one of the </w:t>
      </w:r>
      <w:r w:rsidR="00420D96" w:rsidRPr="00910711">
        <w:rPr>
          <w:rFonts w:ascii="Arial" w:hAnsi="Arial" w:cs="Arial"/>
          <w:sz w:val="22"/>
          <w:szCs w:val="22"/>
        </w:rPr>
        <w:t>N</w:t>
      </w:r>
      <w:r w:rsidRPr="00910711">
        <w:rPr>
          <w:rFonts w:ascii="Arial" w:hAnsi="Arial" w:cs="Arial"/>
          <w:sz w:val="22"/>
          <w:szCs w:val="22"/>
        </w:rPr>
        <w:t>on-</w:t>
      </w:r>
      <w:r w:rsidR="00420D96" w:rsidRPr="00910711">
        <w:rPr>
          <w:rFonts w:ascii="Arial" w:hAnsi="Arial" w:cs="Arial"/>
          <w:sz w:val="22"/>
          <w:szCs w:val="22"/>
        </w:rPr>
        <w:t>E</w:t>
      </w:r>
      <w:r w:rsidRPr="00910711">
        <w:rPr>
          <w:rFonts w:ascii="Arial" w:hAnsi="Arial" w:cs="Arial"/>
          <w:sz w:val="22"/>
          <w:szCs w:val="22"/>
        </w:rPr>
        <w:t>xecutive Directors to be the Deputy Chairman of the Board of Directors</w:t>
      </w:r>
      <w:r w:rsidR="00EC1F11" w:rsidRPr="00910711">
        <w:rPr>
          <w:rFonts w:ascii="Arial" w:hAnsi="Arial" w:cs="Arial"/>
          <w:sz w:val="22"/>
          <w:szCs w:val="22"/>
        </w:rPr>
        <w:t>.  If the Chairman is unable to discharge their office as Chairman of the Trust, the Deputy Chairman of the Board of Directors shall be acting Chairman of the Trust.</w:t>
      </w:r>
    </w:p>
    <w:p w14:paraId="52381D9B" w14:textId="77777777" w:rsidR="001D4AF4" w:rsidRPr="00910711" w:rsidRDefault="001D4AF4" w:rsidP="00B07133">
      <w:pPr>
        <w:tabs>
          <w:tab w:val="left" w:pos="720"/>
          <w:tab w:val="left" w:pos="2520"/>
          <w:tab w:val="left" w:pos="3960"/>
          <w:tab w:val="left" w:pos="5760"/>
          <w:tab w:val="left" w:pos="7560"/>
        </w:tabs>
        <w:spacing w:line="276" w:lineRule="auto"/>
        <w:ind w:left="426" w:hanging="710"/>
        <w:jc w:val="both"/>
        <w:rPr>
          <w:rFonts w:ascii="Arial" w:hAnsi="Arial" w:cs="Arial"/>
          <w:sz w:val="22"/>
          <w:szCs w:val="22"/>
          <w:lang w:val="en-GB"/>
        </w:rPr>
      </w:pPr>
    </w:p>
    <w:p w14:paraId="34F6F37F" w14:textId="1EEA8D7C" w:rsidR="00557337" w:rsidRPr="00910711" w:rsidRDefault="00557337" w:rsidP="00B07133">
      <w:pPr>
        <w:numPr>
          <w:ilvl w:val="1"/>
          <w:numId w:val="5"/>
        </w:numPr>
        <w:tabs>
          <w:tab w:val="left" w:pos="720"/>
          <w:tab w:val="left" w:pos="2520"/>
          <w:tab w:val="left" w:pos="3960"/>
          <w:tab w:val="left" w:pos="5760"/>
          <w:tab w:val="left" w:pos="7560"/>
        </w:tabs>
        <w:spacing w:line="276" w:lineRule="auto"/>
        <w:ind w:left="426" w:hanging="710"/>
        <w:jc w:val="both"/>
        <w:rPr>
          <w:rFonts w:ascii="Arial" w:hAnsi="Arial" w:cs="Arial"/>
          <w:b/>
          <w:sz w:val="22"/>
          <w:szCs w:val="22"/>
          <w:lang w:val="en-GB"/>
        </w:rPr>
      </w:pPr>
      <w:r w:rsidRPr="00910711">
        <w:rPr>
          <w:rFonts w:ascii="Arial" w:hAnsi="Arial" w:cs="Arial"/>
          <w:sz w:val="22"/>
          <w:szCs w:val="22"/>
          <w:lang w:val="en-GB"/>
        </w:rPr>
        <w:t>The Board of Directors may appoint a non-executive Director as a Senior Independent Director.  The Senior Independent Director may be the Deputy Chairman.</w:t>
      </w:r>
    </w:p>
    <w:p w14:paraId="4DD4B2BA" w14:textId="77777777" w:rsidR="001D4AF4" w:rsidRPr="00910711" w:rsidRDefault="001D4AF4" w:rsidP="00B07133">
      <w:pPr>
        <w:tabs>
          <w:tab w:val="left" w:pos="720"/>
          <w:tab w:val="left" w:pos="2520"/>
          <w:tab w:val="left" w:pos="3960"/>
          <w:tab w:val="left" w:pos="5760"/>
          <w:tab w:val="left" w:pos="7560"/>
        </w:tabs>
        <w:spacing w:line="276" w:lineRule="auto"/>
        <w:ind w:left="426" w:hanging="710"/>
        <w:jc w:val="both"/>
        <w:rPr>
          <w:rFonts w:ascii="Arial" w:hAnsi="Arial" w:cs="Arial"/>
          <w:b/>
          <w:sz w:val="22"/>
          <w:szCs w:val="22"/>
          <w:lang w:val="en-GB"/>
        </w:rPr>
      </w:pPr>
    </w:p>
    <w:p w14:paraId="00E81C2B" w14:textId="1D9F393C" w:rsidR="00557337" w:rsidRPr="00910711" w:rsidRDefault="00557337" w:rsidP="00B07133">
      <w:pPr>
        <w:numPr>
          <w:ilvl w:val="1"/>
          <w:numId w:val="5"/>
        </w:numPr>
        <w:tabs>
          <w:tab w:val="left" w:pos="720"/>
          <w:tab w:val="left" w:pos="2520"/>
          <w:tab w:val="left" w:pos="3960"/>
          <w:tab w:val="left" w:pos="5760"/>
          <w:tab w:val="left" w:pos="7560"/>
        </w:tabs>
        <w:spacing w:line="276" w:lineRule="auto"/>
        <w:ind w:left="426" w:hanging="710"/>
        <w:jc w:val="both"/>
        <w:rPr>
          <w:rFonts w:ascii="Arial" w:hAnsi="Arial" w:cs="Arial"/>
          <w:b/>
          <w:sz w:val="22"/>
          <w:szCs w:val="22"/>
          <w:lang w:val="en-GB"/>
        </w:rPr>
      </w:pPr>
      <w:r w:rsidRPr="00910711">
        <w:rPr>
          <w:rFonts w:ascii="Arial" w:hAnsi="Arial" w:cs="Arial"/>
          <w:sz w:val="22"/>
          <w:szCs w:val="22"/>
          <w:lang w:val="en-GB"/>
        </w:rPr>
        <w:t xml:space="preserve">Any appointment of a Senior Independent Director pursuant to the preceding paragraph shall </w:t>
      </w:r>
      <w:r w:rsidR="002A2940" w:rsidRPr="00910711">
        <w:rPr>
          <w:rFonts w:ascii="Arial" w:hAnsi="Arial" w:cs="Arial"/>
          <w:sz w:val="22"/>
          <w:szCs w:val="22"/>
          <w:lang w:val="en-GB"/>
        </w:rPr>
        <w:t xml:space="preserve">be made following consultation with the Council of Governors. </w:t>
      </w:r>
    </w:p>
    <w:bookmarkEnd w:id="48"/>
    <w:p w14:paraId="185CAE50" w14:textId="77777777" w:rsidR="00785C99" w:rsidRPr="00910711" w:rsidRDefault="00785C99" w:rsidP="0046283E">
      <w:pPr>
        <w:tabs>
          <w:tab w:val="left" w:pos="720"/>
          <w:tab w:val="left" w:pos="2520"/>
          <w:tab w:val="left" w:pos="3960"/>
          <w:tab w:val="left" w:pos="5760"/>
          <w:tab w:val="left" w:pos="7560"/>
        </w:tabs>
        <w:spacing w:line="276" w:lineRule="auto"/>
        <w:ind w:left="1418"/>
        <w:jc w:val="both"/>
        <w:rPr>
          <w:rFonts w:ascii="Arial" w:hAnsi="Arial" w:cs="Arial"/>
          <w:b/>
          <w:sz w:val="22"/>
          <w:szCs w:val="22"/>
          <w:lang w:val="en-GB"/>
        </w:rPr>
      </w:pPr>
    </w:p>
    <w:p w14:paraId="6D7F7077" w14:textId="7EADD57B" w:rsidR="00884BAF" w:rsidRPr="00910711" w:rsidRDefault="00884BAF" w:rsidP="00B07133">
      <w:pPr>
        <w:pStyle w:val="Heading1"/>
        <w:tabs>
          <w:tab w:val="num" w:pos="426"/>
        </w:tabs>
        <w:spacing w:before="0" w:line="276" w:lineRule="auto"/>
        <w:ind w:left="426" w:hanging="710"/>
        <w:jc w:val="both"/>
        <w:rPr>
          <w:rFonts w:cs="Arial"/>
          <w:sz w:val="22"/>
          <w:szCs w:val="22"/>
          <w:lang w:val="en-GB"/>
        </w:rPr>
      </w:pPr>
      <w:bookmarkStart w:id="49" w:name="_Ref356382936"/>
      <w:r w:rsidRPr="00910711">
        <w:rPr>
          <w:rFonts w:cs="Arial"/>
          <w:sz w:val="22"/>
          <w:szCs w:val="22"/>
          <w:lang w:val="en-GB"/>
        </w:rPr>
        <w:t>Board of Directors - appointment and removal of the Chief Executiv</w:t>
      </w:r>
      <w:r w:rsidR="00400F0F" w:rsidRPr="00910711">
        <w:rPr>
          <w:rFonts w:cs="Arial"/>
          <w:sz w:val="22"/>
          <w:szCs w:val="22"/>
          <w:lang w:val="en-GB"/>
        </w:rPr>
        <w:t xml:space="preserve">e and other </w:t>
      </w:r>
      <w:r w:rsidR="00420D96" w:rsidRPr="00910711">
        <w:rPr>
          <w:rFonts w:cs="Arial"/>
          <w:sz w:val="22"/>
          <w:szCs w:val="22"/>
          <w:lang w:val="en-GB"/>
        </w:rPr>
        <w:t>E</w:t>
      </w:r>
      <w:r w:rsidR="00400F0F" w:rsidRPr="00910711">
        <w:rPr>
          <w:rFonts w:cs="Arial"/>
          <w:sz w:val="22"/>
          <w:szCs w:val="22"/>
          <w:lang w:val="en-GB"/>
        </w:rPr>
        <w:t xml:space="preserve">xecutive </w:t>
      </w:r>
      <w:r w:rsidR="00420D96" w:rsidRPr="00910711">
        <w:rPr>
          <w:rFonts w:cs="Arial"/>
          <w:sz w:val="22"/>
          <w:szCs w:val="22"/>
          <w:lang w:val="en-GB"/>
        </w:rPr>
        <w:t>D</w:t>
      </w:r>
      <w:r w:rsidR="00400F0F" w:rsidRPr="00910711">
        <w:rPr>
          <w:rFonts w:cs="Arial"/>
          <w:sz w:val="22"/>
          <w:szCs w:val="22"/>
          <w:lang w:val="en-GB"/>
        </w:rPr>
        <w:t>irectors</w:t>
      </w:r>
      <w:bookmarkEnd w:id="49"/>
    </w:p>
    <w:p w14:paraId="59855298" w14:textId="77777777" w:rsidR="00010664" w:rsidRPr="00910711" w:rsidRDefault="00010664" w:rsidP="0046283E">
      <w:pPr>
        <w:spacing w:line="276" w:lineRule="auto"/>
        <w:jc w:val="both"/>
        <w:rPr>
          <w:rFonts w:ascii="Arial" w:hAnsi="Arial" w:cs="Arial"/>
          <w:sz w:val="22"/>
          <w:szCs w:val="22"/>
          <w:lang w:val="en-GB"/>
        </w:rPr>
      </w:pPr>
    </w:p>
    <w:p w14:paraId="26A550F9" w14:textId="62597629" w:rsidR="00884BAF" w:rsidRPr="00910711" w:rsidRDefault="00884BAF" w:rsidP="00B07133">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w:t>
      </w:r>
      <w:r w:rsidR="00420D96" w:rsidRPr="00910711">
        <w:rPr>
          <w:rFonts w:ascii="Arial" w:hAnsi="Arial" w:cs="Arial"/>
        </w:rPr>
        <w:t>N</w:t>
      </w:r>
      <w:r w:rsidRPr="00910711">
        <w:rPr>
          <w:rFonts w:ascii="Arial" w:hAnsi="Arial" w:cs="Arial"/>
        </w:rPr>
        <w:t>on-</w:t>
      </w:r>
      <w:r w:rsidR="00420D96" w:rsidRPr="00910711">
        <w:rPr>
          <w:rFonts w:ascii="Arial" w:hAnsi="Arial" w:cs="Arial"/>
        </w:rPr>
        <w:t>E</w:t>
      </w:r>
      <w:r w:rsidRPr="00910711">
        <w:rPr>
          <w:rFonts w:ascii="Arial" w:hAnsi="Arial" w:cs="Arial"/>
        </w:rPr>
        <w:t xml:space="preserve">xecutive </w:t>
      </w:r>
      <w:r w:rsidR="00D027D9" w:rsidRPr="00910711">
        <w:rPr>
          <w:rFonts w:ascii="Arial" w:hAnsi="Arial" w:cs="Arial"/>
        </w:rPr>
        <w:t>D</w:t>
      </w:r>
      <w:r w:rsidRPr="00910711">
        <w:rPr>
          <w:rFonts w:ascii="Arial" w:hAnsi="Arial" w:cs="Arial"/>
        </w:rPr>
        <w:t>irectors shall appoint or remove the Chief Executive.</w:t>
      </w:r>
    </w:p>
    <w:p w14:paraId="6ABE72FF" w14:textId="77777777" w:rsidR="00010664" w:rsidRPr="00910711" w:rsidRDefault="00010664" w:rsidP="00B07133">
      <w:pPr>
        <w:pStyle w:val="ListParagraph"/>
        <w:spacing w:after="0"/>
        <w:ind w:left="426" w:hanging="710"/>
        <w:contextualSpacing w:val="0"/>
        <w:jc w:val="both"/>
        <w:rPr>
          <w:rFonts w:ascii="Arial" w:hAnsi="Arial" w:cs="Arial"/>
          <w:sz w:val="16"/>
        </w:rPr>
      </w:pPr>
    </w:p>
    <w:p w14:paraId="7CF72600" w14:textId="6F17347F" w:rsidR="00884BAF" w:rsidRPr="00910711" w:rsidRDefault="00884BAF" w:rsidP="00B07133">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appointment of the Chief Executive shall require the approval of the </w:t>
      </w:r>
      <w:r w:rsidR="002123C9" w:rsidRPr="00910711">
        <w:rPr>
          <w:rFonts w:ascii="Arial" w:hAnsi="Arial" w:cs="Arial"/>
        </w:rPr>
        <w:t xml:space="preserve">Council of </w:t>
      </w:r>
      <w:r w:rsidR="00DD3BA0" w:rsidRPr="00910711">
        <w:rPr>
          <w:rFonts w:ascii="Arial" w:hAnsi="Arial" w:cs="Arial"/>
        </w:rPr>
        <w:t>G</w:t>
      </w:r>
      <w:r w:rsidR="002123C9" w:rsidRPr="00910711">
        <w:rPr>
          <w:rFonts w:ascii="Arial" w:hAnsi="Arial" w:cs="Arial"/>
        </w:rPr>
        <w:t>overnors</w:t>
      </w:r>
      <w:r w:rsidRPr="00910711">
        <w:rPr>
          <w:rFonts w:ascii="Arial" w:hAnsi="Arial" w:cs="Arial"/>
        </w:rPr>
        <w:t>.</w:t>
      </w:r>
    </w:p>
    <w:p w14:paraId="0EB98711" w14:textId="77777777" w:rsidR="00010664" w:rsidRPr="00910711" w:rsidRDefault="00010664" w:rsidP="00B07133">
      <w:pPr>
        <w:pStyle w:val="ListParagraph"/>
        <w:spacing w:after="0"/>
        <w:ind w:left="426" w:hanging="710"/>
        <w:jc w:val="both"/>
        <w:rPr>
          <w:rFonts w:ascii="Arial" w:hAnsi="Arial" w:cs="Arial"/>
          <w:sz w:val="16"/>
        </w:rPr>
      </w:pPr>
    </w:p>
    <w:p w14:paraId="6AECFBBD" w14:textId="2A9A2DB5" w:rsidR="00884BAF" w:rsidRPr="00910711" w:rsidRDefault="00884BAF" w:rsidP="00B07133">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A committee consisting of the Chairman, the Chief Executive and the other </w:t>
      </w:r>
      <w:r w:rsidR="00420D96" w:rsidRPr="00910711">
        <w:rPr>
          <w:rFonts w:ascii="Arial" w:hAnsi="Arial" w:cs="Arial"/>
        </w:rPr>
        <w:t>N</w:t>
      </w:r>
      <w:r w:rsidRPr="00910711">
        <w:rPr>
          <w:rFonts w:ascii="Arial" w:hAnsi="Arial" w:cs="Arial"/>
        </w:rPr>
        <w:t>on-</w:t>
      </w:r>
      <w:r w:rsidR="00420D96" w:rsidRPr="00910711">
        <w:rPr>
          <w:rFonts w:ascii="Arial" w:hAnsi="Arial" w:cs="Arial"/>
        </w:rPr>
        <w:t>E</w:t>
      </w:r>
      <w:r w:rsidRPr="00910711">
        <w:rPr>
          <w:rFonts w:ascii="Arial" w:hAnsi="Arial" w:cs="Arial"/>
        </w:rPr>
        <w:t xml:space="preserve">xecutive </w:t>
      </w:r>
      <w:r w:rsidR="00010664" w:rsidRPr="00910711">
        <w:rPr>
          <w:rFonts w:ascii="Arial" w:hAnsi="Arial" w:cs="Arial"/>
        </w:rPr>
        <w:t>D</w:t>
      </w:r>
      <w:r w:rsidRPr="00910711">
        <w:rPr>
          <w:rFonts w:ascii="Arial" w:hAnsi="Arial" w:cs="Arial"/>
        </w:rPr>
        <w:t>irectors shall appoint</w:t>
      </w:r>
      <w:r w:rsidR="00010664" w:rsidRPr="00910711">
        <w:rPr>
          <w:rFonts w:ascii="Arial" w:hAnsi="Arial" w:cs="Arial"/>
        </w:rPr>
        <w:t xml:space="preserve"> or remove the </w:t>
      </w:r>
      <w:r w:rsidR="00420D96" w:rsidRPr="00910711">
        <w:rPr>
          <w:rFonts w:ascii="Arial" w:hAnsi="Arial" w:cs="Arial"/>
        </w:rPr>
        <w:t>E</w:t>
      </w:r>
      <w:r w:rsidR="00010664" w:rsidRPr="00910711">
        <w:rPr>
          <w:rFonts w:ascii="Arial" w:hAnsi="Arial" w:cs="Arial"/>
        </w:rPr>
        <w:t>xecutive D</w:t>
      </w:r>
      <w:r w:rsidRPr="00910711">
        <w:rPr>
          <w:rFonts w:ascii="Arial" w:hAnsi="Arial" w:cs="Arial"/>
        </w:rPr>
        <w:t>irectors.</w:t>
      </w:r>
    </w:p>
    <w:p w14:paraId="0FA68670" w14:textId="77777777" w:rsidR="00235CA0" w:rsidRPr="00910711" w:rsidRDefault="00235CA0" w:rsidP="00B07133">
      <w:pPr>
        <w:spacing w:line="276" w:lineRule="auto"/>
        <w:ind w:left="426" w:hanging="710"/>
        <w:jc w:val="both"/>
        <w:rPr>
          <w:rFonts w:ascii="Arial" w:hAnsi="Arial" w:cs="Arial"/>
          <w:sz w:val="16"/>
        </w:rPr>
      </w:pPr>
    </w:p>
    <w:p w14:paraId="6414316C" w14:textId="590C589B" w:rsidR="00010664" w:rsidRPr="00910711" w:rsidRDefault="00010664" w:rsidP="00B07133">
      <w:pPr>
        <w:numPr>
          <w:ilvl w:val="1"/>
          <w:numId w:val="5"/>
        </w:numPr>
        <w:tabs>
          <w:tab w:val="left" w:pos="720"/>
          <w:tab w:val="left" w:pos="2520"/>
          <w:tab w:val="left" w:pos="3960"/>
          <w:tab w:val="left" w:pos="5760"/>
          <w:tab w:val="left" w:pos="7560"/>
        </w:tabs>
        <w:spacing w:line="276" w:lineRule="auto"/>
        <w:ind w:left="426" w:hanging="710"/>
        <w:jc w:val="both"/>
        <w:rPr>
          <w:rFonts w:ascii="Arial" w:hAnsi="Arial" w:cs="Arial"/>
          <w:sz w:val="22"/>
          <w:szCs w:val="22"/>
        </w:rPr>
      </w:pPr>
      <w:r w:rsidRPr="00910711">
        <w:rPr>
          <w:rFonts w:ascii="Arial" w:hAnsi="Arial" w:cs="Arial"/>
          <w:sz w:val="22"/>
          <w:szCs w:val="22"/>
        </w:rPr>
        <w:t xml:space="preserve">The Chief Executive may appoint one of the </w:t>
      </w:r>
      <w:r w:rsidR="00420D96" w:rsidRPr="00910711">
        <w:rPr>
          <w:rFonts w:ascii="Arial" w:hAnsi="Arial" w:cs="Arial"/>
          <w:sz w:val="22"/>
          <w:szCs w:val="22"/>
        </w:rPr>
        <w:t>E</w:t>
      </w:r>
      <w:r w:rsidRPr="00910711">
        <w:rPr>
          <w:rFonts w:ascii="Arial" w:hAnsi="Arial" w:cs="Arial"/>
          <w:sz w:val="22"/>
          <w:szCs w:val="22"/>
        </w:rPr>
        <w:t>xecutive Directors as Deputy Chief Executive</w:t>
      </w:r>
      <w:r w:rsidR="000C611E" w:rsidRPr="00910711">
        <w:rPr>
          <w:rFonts w:ascii="Arial" w:hAnsi="Arial" w:cs="Arial"/>
          <w:sz w:val="22"/>
          <w:szCs w:val="22"/>
        </w:rPr>
        <w:t xml:space="preserve"> in consultation with the </w:t>
      </w:r>
      <w:r w:rsidR="00420D96" w:rsidRPr="00910711">
        <w:rPr>
          <w:rFonts w:ascii="Arial" w:hAnsi="Arial" w:cs="Arial"/>
          <w:sz w:val="22"/>
          <w:szCs w:val="22"/>
        </w:rPr>
        <w:t>N</w:t>
      </w:r>
      <w:r w:rsidR="000C611E" w:rsidRPr="00910711">
        <w:rPr>
          <w:rFonts w:ascii="Arial" w:hAnsi="Arial" w:cs="Arial"/>
          <w:sz w:val="22"/>
          <w:szCs w:val="22"/>
        </w:rPr>
        <w:t>on</w:t>
      </w:r>
      <w:r w:rsidR="00D7471A" w:rsidRPr="00910711">
        <w:rPr>
          <w:rFonts w:ascii="Arial" w:hAnsi="Arial" w:cs="Arial"/>
          <w:sz w:val="22"/>
          <w:szCs w:val="22"/>
        </w:rPr>
        <w:t>-</w:t>
      </w:r>
      <w:r w:rsidR="00420D96" w:rsidRPr="00910711">
        <w:rPr>
          <w:rFonts w:ascii="Arial" w:hAnsi="Arial" w:cs="Arial"/>
          <w:sz w:val="22"/>
          <w:szCs w:val="22"/>
        </w:rPr>
        <w:t>E</w:t>
      </w:r>
      <w:r w:rsidR="000C611E" w:rsidRPr="00910711">
        <w:rPr>
          <w:rFonts w:ascii="Arial" w:hAnsi="Arial" w:cs="Arial"/>
          <w:sz w:val="22"/>
          <w:szCs w:val="22"/>
        </w:rPr>
        <w:t>xecutive Directors</w:t>
      </w:r>
      <w:r w:rsidRPr="00910711">
        <w:rPr>
          <w:rFonts w:ascii="Arial" w:hAnsi="Arial" w:cs="Arial"/>
          <w:sz w:val="22"/>
          <w:szCs w:val="22"/>
        </w:rPr>
        <w:t>.</w:t>
      </w:r>
    </w:p>
    <w:p w14:paraId="159E9238" w14:textId="77777777" w:rsidR="00010664" w:rsidRPr="00910711" w:rsidRDefault="00010664" w:rsidP="0046283E">
      <w:pPr>
        <w:pStyle w:val="ListParagraph"/>
        <w:spacing w:after="0"/>
        <w:ind w:left="1418"/>
        <w:contextualSpacing w:val="0"/>
        <w:jc w:val="both"/>
        <w:rPr>
          <w:rFonts w:ascii="Arial" w:hAnsi="Arial" w:cs="Arial"/>
        </w:rPr>
      </w:pPr>
    </w:p>
    <w:p w14:paraId="2C521A67" w14:textId="32AA4CFF" w:rsidR="00691C69" w:rsidRPr="00910711" w:rsidRDefault="00884BAF" w:rsidP="00B07133">
      <w:pPr>
        <w:pStyle w:val="Heading1"/>
        <w:tabs>
          <w:tab w:val="num" w:pos="426"/>
        </w:tabs>
        <w:spacing w:before="0" w:line="276" w:lineRule="auto"/>
        <w:ind w:left="426" w:hanging="710"/>
        <w:jc w:val="both"/>
        <w:rPr>
          <w:rFonts w:cs="Arial"/>
          <w:sz w:val="22"/>
          <w:szCs w:val="22"/>
          <w:lang w:val="en-GB"/>
        </w:rPr>
      </w:pPr>
      <w:bookmarkStart w:id="50" w:name="_Ref356313871"/>
      <w:r w:rsidRPr="00910711">
        <w:rPr>
          <w:rFonts w:cs="Arial"/>
          <w:sz w:val="22"/>
          <w:szCs w:val="22"/>
          <w:lang w:val="en-GB"/>
        </w:rPr>
        <w:t>Board of Directors – disqualification</w:t>
      </w:r>
      <w:bookmarkEnd w:id="50"/>
      <w:r w:rsidRPr="00910711">
        <w:rPr>
          <w:rFonts w:cs="Arial"/>
          <w:sz w:val="22"/>
          <w:szCs w:val="22"/>
          <w:lang w:val="en-GB"/>
        </w:rPr>
        <w:t xml:space="preserve"> </w:t>
      </w:r>
    </w:p>
    <w:p w14:paraId="62B27609" w14:textId="77777777" w:rsidR="00691C69" w:rsidRPr="00910711" w:rsidRDefault="00691C69" w:rsidP="00691C69">
      <w:pPr>
        <w:rPr>
          <w:rFonts w:ascii="Arial" w:hAnsi="Arial" w:cs="Arial"/>
          <w:lang w:val="en-GB"/>
        </w:rPr>
      </w:pPr>
    </w:p>
    <w:p w14:paraId="2B37130B" w14:textId="1008F48B" w:rsidR="00691C69" w:rsidRPr="00910711" w:rsidRDefault="00884BAF" w:rsidP="00B07133">
      <w:pPr>
        <w:pStyle w:val="Heading1"/>
        <w:numPr>
          <w:ilvl w:val="1"/>
          <w:numId w:val="5"/>
        </w:numPr>
        <w:spacing w:before="0" w:line="276" w:lineRule="auto"/>
        <w:ind w:left="426" w:hanging="710"/>
        <w:jc w:val="both"/>
        <w:rPr>
          <w:rFonts w:cs="Arial"/>
          <w:b w:val="0"/>
          <w:bCs w:val="0"/>
          <w:sz w:val="22"/>
          <w:szCs w:val="22"/>
          <w:u w:val="none"/>
        </w:rPr>
      </w:pPr>
      <w:r w:rsidRPr="00910711">
        <w:rPr>
          <w:rFonts w:cs="Arial"/>
          <w:b w:val="0"/>
          <w:bCs w:val="0"/>
          <w:sz w:val="22"/>
          <w:szCs w:val="22"/>
          <w:u w:val="none"/>
        </w:rPr>
        <w:t>The following may not become or continue as a me</w:t>
      </w:r>
      <w:r w:rsidR="00400F0F" w:rsidRPr="00910711">
        <w:rPr>
          <w:rFonts w:cs="Arial"/>
          <w:b w:val="0"/>
          <w:bCs w:val="0"/>
          <w:sz w:val="22"/>
          <w:szCs w:val="22"/>
          <w:u w:val="none"/>
        </w:rPr>
        <w:t>mber of the Board of Directors:</w:t>
      </w:r>
    </w:p>
    <w:p w14:paraId="09B8E505" w14:textId="77777777" w:rsidR="00691C69" w:rsidRPr="00910711" w:rsidRDefault="00691C69" w:rsidP="00691C69">
      <w:pPr>
        <w:rPr>
          <w:rFonts w:ascii="Arial" w:hAnsi="Arial" w:cs="Arial"/>
        </w:rPr>
      </w:pPr>
    </w:p>
    <w:p w14:paraId="4C4DCA69" w14:textId="49B027A5" w:rsidR="00691C69" w:rsidRPr="00910711" w:rsidRDefault="00884BAF" w:rsidP="00B07133">
      <w:pPr>
        <w:pStyle w:val="Heading1"/>
        <w:numPr>
          <w:ilvl w:val="2"/>
          <w:numId w:val="5"/>
        </w:numPr>
        <w:spacing w:before="0" w:line="276" w:lineRule="auto"/>
        <w:ind w:left="1418" w:hanging="992"/>
        <w:jc w:val="both"/>
        <w:rPr>
          <w:rFonts w:cs="Arial"/>
          <w:b w:val="0"/>
          <w:bCs w:val="0"/>
          <w:sz w:val="20"/>
          <w:szCs w:val="20"/>
          <w:u w:val="none"/>
          <w:lang w:val="en-GB"/>
        </w:rPr>
      </w:pPr>
      <w:r w:rsidRPr="00910711">
        <w:rPr>
          <w:rFonts w:cs="Arial"/>
          <w:b w:val="0"/>
          <w:bCs w:val="0"/>
          <w:sz w:val="22"/>
          <w:szCs w:val="24"/>
          <w:u w:val="none"/>
        </w:rPr>
        <w:t>a person who has been adjudged bankrupt or whose estate has been sequestrated and (in either case) has not been discharged</w:t>
      </w:r>
      <w:r w:rsidR="00420D96" w:rsidRPr="00910711">
        <w:rPr>
          <w:rFonts w:cs="Arial"/>
          <w:b w:val="0"/>
          <w:bCs w:val="0"/>
          <w:sz w:val="22"/>
          <w:szCs w:val="24"/>
          <w:u w:val="none"/>
        </w:rPr>
        <w:t>;</w:t>
      </w:r>
    </w:p>
    <w:p w14:paraId="238A868A" w14:textId="11C65330" w:rsidR="00691C69" w:rsidRPr="00910711" w:rsidRDefault="00443932" w:rsidP="00B07133">
      <w:pPr>
        <w:pStyle w:val="Heading1"/>
        <w:numPr>
          <w:ilvl w:val="2"/>
          <w:numId w:val="5"/>
        </w:numPr>
        <w:spacing w:before="0" w:line="276" w:lineRule="auto"/>
        <w:ind w:left="1418" w:hanging="992"/>
        <w:jc w:val="both"/>
        <w:rPr>
          <w:rFonts w:cs="Arial"/>
          <w:b w:val="0"/>
          <w:bCs w:val="0"/>
          <w:sz w:val="20"/>
          <w:szCs w:val="20"/>
          <w:u w:val="none"/>
          <w:lang w:val="en-GB"/>
        </w:rPr>
      </w:pPr>
      <w:r w:rsidRPr="00910711">
        <w:rPr>
          <w:rFonts w:cs="Arial"/>
          <w:b w:val="0"/>
          <w:bCs w:val="0"/>
          <w:sz w:val="22"/>
          <w:szCs w:val="24"/>
          <w:u w:val="none"/>
        </w:rPr>
        <w:t xml:space="preserve">a person in relation to whom a moratorium period under a debt relief order applies </w:t>
      </w:r>
      <w:r w:rsidR="00420D96" w:rsidRPr="00910711">
        <w:rPr>
          <w:rFonts w:cs="Arial"/>
          <w:b w:val="0"/>
          <w:bCs w:val="0"/>
          <w:sz w:val="22"/>
          <w:szCs w:val="24"/>
          <w:u w:val="none"/>
        </w:rPr>
        <w:t>(</w:t>
      </w:r>
      <w:r w:rsidRPr="00910711">
        <w:rPr>
          <w:rFonts w:cs="Arial"/>
          <w:b w:val="0"/>
          <w:bCs w:val="0"/>
          <w:sz w:val="22"/>
          <w:szCs w:val="24"/>
          <w:u w:val="none"/>
        </w:rPr>
        <w:t>under Part 7A of the Insolvency Act 1986</w:t>
      </w:r>
      <w:r w:rsidR="00420D96" w:rsidRPr="00910711">
        <w:rPr>
          <w:rFonts w:cs="Arial"/>
          <w:b w:val="0"/>
          <w:bCs w:val="0"/>
          <w:sz w:val="22"/>
          <w:szCs w:val="24"/>
          <w:u w:val="none"/>
        </w:rPr>
        <w:t>)</w:t>
      </w:r>
      <w:r w:rsidRPr="00910711">
        <w:rPr>
          <w:rFonts w:cs="Arial"/>
          <w:b w:val="0"/>
          <w:bCs w:val="0"/>
          <w:sz w:val="22"/>
          <w:szCs w:val="24"/>
          <w:u w:val="none"/>
        </w:rPr>
        <w:t>;</w:t>
      </w:r>
    </w:p>
    <w:p w14:paraId="31FD291C" w14:textId="05EDD005" w:rsidR="00691C69" w:rsidRPr="00910711" w:rsidRDefault="00884BAF" w:rsidP="00B07133">
      <w:pPr>
        <w:pStyle w:val="Heading1"/>
        <w:numPr>
          <w:ilvl w:val="2"/>
          <w:numId w:val="5"/>
        </w:numPr>
        <w:spacing w:before="0" w:line="276" w:lineRule="auto"/>
        <w:ind w:left="1418" w:hanging="992"/>
        <w:jc w:val="both"/>
        <w:rPr>
          <w:rFonts w:cs="Arial"/>
          <w:b w:val="0"/>
          <w:bCs w:val="0"/>
          <w:sz w:val="20"/>
          <w:szCs w:val="20"/>
          <w:u w:val="none"/>
          <w:lang w:val="en-GB"/>
        </w:rPr>
      </w:pPr>
      <w:r w:rsidRPr="00910711">
        <w:rPr>
          <w:rFonts w:cs="Arial"/>
          <w:b w:val="0"/>
          <w:bCs w:val="0"/>
          <w:sz w:val="22"/>
          <w:szCs w:val="24"/>
          <w:u w:val="none"/>
        </w:rPr>
        <w:t>a person who has made a composition or arrangement with, or granted a trust deed for, his</w:t>
      </w:r>
      <w:r w:rsidR="00E12492" w:rsidRPr="00910711">
        <w:rPr>
          <w:rFonts w:cs="Arial"/>
          <w:b w:val="0"/>
          <w:bCs w:val="0"/>
          <w:sz w:val="22"/>
          <w:szCs w:val="24"/>
          <w:u w:val="none"/>
        </w:rPr>
        <w:t>/her</w:t>
      </w:r>
      <w:r w:rsidRPr="00910711">
        <w:rPr>
          <w:rFonts w:cs="Arial"/>
          <w:b w:val="0"/>
          <w:bCs w:val="0"/>
          <w:sz w:val="22"/>
          <w:szCs w:val="24"/>
          <w:u w:val="none"/>
        </w:rPr>
        <w:t xml:space="preserve"> creditors and has not been discharged in respect of it</w:t>
      </w:r>
      <w:r w:rsidR="00420D96" w:rsidRPr="00910711">
        <w:rPr>
          <w:rFonts w:cs="Arial"/>
          <w:b w:val="0"/>
          <w:bCs w:val="0"/>
          <w:sz w:val="22"/>
          <w:szCs w:val="24"/>
          <w:u w:val="none"/>
        </w:rPr>
        <w:t>;</w:t>
      </w:r>
    </w:p>
    <w:p w14:paraId="43EB7E03" w14:textId="48969BB1" w:rsidR="00691C69" w:rsidRPr="00910711" w:rsidRDefault="00884BAF" w:rsidP="00B07133">
      <w:pPr>
        <w:pStyle w:val="Heading1"/>
        <w:numPr>
          <w:ilvl w:val="2"/>
          <w:numId w:val="5"/>
        </w:numPr>
        <w:spacing w:before="0" w:line="276" w:lineRule="auto"/>
        <w:ind w:left="1418" w:hanging="992"/>
        <w:jc w:val="both"/>
        <w:rPr>
          <w:rFonts w:cs="Arial"/>
          <w:b w:val="0"/>
          <w:bCs w:val="0"/>
          <w:sz w:val="22"/>
          <w:szCs w:val="24"/>
          <w:u w:val="none"/>
        </w:rPr>
      </w:pPr>
      <w:r w:rsidRPr="00910711">
        <w:rPr>
          <w:rFonts w:cs="Arial"/>
          <w:b w:val="0"/>
          <w:bCs w:val="0"/>
          <w:sz w:val="22"/>
          <w:szCs w:val="24"/>
          <w:u w:val="none"/>
        </w:rPr>
        <w:t>a person who within the preceding five years has been convicted in the British Islands of any offence if a sentence of imprisonment (whether suspended or not) for a period of not less than three months (without the option of a fine) was imposed on him</w:t>
      </w:r>
      <w:r w:rsidR="00C04A65" w:rsidRPr="00910711">
        <w:rPr>
          <w:rFonts w:cs="Arial"/>
          <w:b w:val="0"/>
          <w:bCs w:val="0"/>
          <w:sz w:val="22"/>
          <w:szCs w:val="24"/>
          <w:u w:val="none"/>
        </w:rPr>
        <w:t>/her</w:t>
      </w:r>
      <w:r w:rsidRPr="00910711">
        <w:rPr>
          <w:rFonts w:cs="Arial"/>
          <w:b w:val="0"/>
          <w:bCs w:val="0"/>
          <w:sz w:val="22"/>
          <w:szCs w:val="24"/>
          <w:u w:val="none"/>
        </w:rPr>
        <w:t>.</w:t>
      </w:r>
      <w:bookmarkStart w:id="51" w:name="_Hlk215220536"/>
    </w:p>
    <w:p w14:paraId="731CE2CF" w14:textId="77777777" w:rsidR="00691C69" w:rsidRPr="00910711" w:rsidRDefault="00691C69" w:rsidP="00691C69">
      <w:pPr>
        <w:rPr>
          <w:rFonts w:ascii="Arial" w:hAnsi="Arial" w:cs="Arial"/>
        </w:rPr>
      </w:pPr>
    </w:p>
    <w:p w14:paraId="46D88A75" w14:textId="5AA01DAD" w:rsidR="00B87386" w:rsidRPr="00910711" w:rsidRDefault="00B87386" w:rsidP="00B07133">
      <w:pPr>
        <w:pStyle w:val="Heading1"/>
        <w:numPr>
          <w:ilvl w:val="1"/>
          <w:numId w:val="5"/>
        </w:numPr>
        <w:spacing w:before="0" w:line="276" w:lineRule="auto"/>
        <w:ind w:left="426" w:hanging="710"/>
        <w:jc w:val="both"/>
        <w:rPr>
          <w:rFonts w:cs="Arial"/>
          <w:b w:val="0"/>
          <w:bCs w:val="0"/>
          <w:sz w:val="18"/>
          <w:szCs w:val="18"/>
          <w:u w:val="none"/>
          <w:lang w:val="en-GB"/>
        </w:rPr>
      </w:pPr>
      <w:r w:rsidRPr="00910711">
        <w:rPr>
          <w:rFonts w:cs="Arial"/>
          <w:b w:val="0"/>
          <w:bCs w:val="0"/>
          <w:sz w:val="22"/>
          <w:szCs w:val="24"/>
          <w:u w:val="none"/>
        </w:rPr>
        <w:t>Further provisions as to the circumstances in which an individual may not become or continue as a member of the Board of Directors are set out at Annex </w:t>
      </w:r>
      <w:r w:rsidR="009E5D03" w:rsidRPr="00910711">
        <w:rPr>
          <w:rFonts w:cs="Arial"/>
          <w:b w:val="0"/>
          <w:bCs w:val="0"/>
          <w:sz w:val="22"/>
          <w:szCs w:val="24"/>
          <w:u w:val="none"/>
        </w:rPr>
        <w:t>5</w:t>
      </w:r>
      <w:bookmarkEnd w:id="51"/>
      <w:r w:rsidRPr="00910711">
        <w:rPr>
          <w:rFonts w:cs="Arial"/>
          <w:b w:val="0"/>
          <w:bCs w:val="0"/>
          <w:sz w:val="22"/>
          <w:szCs w:val="24"/>
          <w:u w:val="none"/>
        </w:rPr>
        <w:t>.</w:t>
      </w:r>
    </w:p>
    <w:p w14:paraId="6679B82D" w14:textId="77777777" w:rsidR="00B87386" w:rsidRPr="00910711" w:rsidRDefault="00B87386" w:rsidP="0046283E">
      <w:pPr>
        <w:pStyle w:val="ListParagraph"/>
        <w:spacing w:after="0"/>
        <w:ind w:left="426"/>
        <w:contextualSpacing w:val="0"/>
        <w:jc w:val="both"/>
        <w:rPr>
          <w:rFonts w:ascii="Arial" w:hAnsi="Arial" w:cs="Arial"/>
        </w:rPr>
      </w:pPr>
    </w:p>
    <w:p w14:paraId="1A91B01A" w14:textId="5D49A76C" w:rsidR="00CE711D" w:rsidRPr="00910711" w:rsidRDefault="00CE711D" w:rsidP="00B07133">
      <w:pPr>
        <w:pStyle w:val="Heading1"/>
        <w:tabs>
          <w:tab w:val="num" w:pos="1134"/>
        </w:tabs>
        <w:spacing w:before="0" w:line="276" w:lineRule="auto"/>
        <w:ind w:left="426" w:hanging="710"/>
        <w:jc w:val="both"/>
        <w:rPr>
          <w:rFonts w:cs="Arial"/>
          <w:sz w:val="22"/>
          <w:szCs w:val="22"/>
          <w:lang w:val="en-GB"/>
        </w:rPr>
      </w:pPr>
      <w:r w:rsidRPr="00910711">
        <w:rPr>
          <w:rFonts w:cs="Arial"/>
          <w:sz w:val="22"/>
          <w:szCs w:val="22"/>
          <w:lang w:val="en-GB"/>
        </w:rPr>
        <w:t>Board of Directors – meetings</w:t>
      </w:r>
    </w:p>
    <w:p w14:paraId="23BE9296" w14:textId="77777777" w:rsidR="00CE4267" w:rsidRPr="00910711" w:rsidRDefault="00CE4267" w:rsidP="00C378D4">
      <w:pPr>
        <w:tabs>
          <w:tab w:val="num" w:pos="284"/>
        </w:tabs>
        <w:spacing w:line="276" w:lineRule="auto"/>
        <w:jc w:val="both"/>
        <w:rPr>
          <w:rFonts w:ascii="Arial" w:hAnsi="Arial" w:cs="Arial"/>
          <w:sz w:val="22"/>
          <w:szCs w:val="22"/>
          <w:lang w:val="en-GB"/>
        </w:rPr>
      </w:pPr>
    </w:p>
    <w:p w14:paraId="31B8E4E7" w14:textId="610A4E5F" w:rsidR="0059169C" w:rsidRPr="00910711" w:rsidRDefault="00CE711D" w:rsidP="005F75E6">
      <w:pPr>
        <w:pStyle w:val="ListParagraph"/>
        <w:numPr>
          <w:ilvl w:val="1"/>
          <w:numId w:val="5"/>
        </w:numPr>
        <w:tabs>
          <w:tab w:val="num" w:pos="426"/>
        </w:tabs>
        <w:spacing w:after="0"/>
        <w:ind w:left="426" w:hanging="710"/>
        <w:contextualSpacing w:val="0"/>
        <w:jc w:val="both"/>
        <w:rPr>
          <w:rFonts w:ascii="Arial" w:hAnsi="Arial" w:cs="Arial"/>
        </w:rPr>
      </w:pPr>
      <w:r w:rsidRPr="00910711">
        <w:rPr>
          <w:rFonts w:ascii="Arial" w:hAnsi="Arial" w:cs="Arial"/>
        </w:rPr>
        <w:t>M</w:t>
      </w:r>
      <w:r w:rsidR="00932DD9" w:rsidRPr="00910711">
        <w:rPr>
          <w:rFonts w:ascii="Arial" w:hAnsi="Arial" w:cs="Arial"/>
        </w:rPr>
        <w:t>eetings of the Board of Di</w:t>
      </w:r>
      <w:r w:rsidRPr="00910711">
        <w:rPr>
          <w:rFonts w:ascii="Arial" w:hAnsi="Arial" w:cs="Arial"/>
        </w:rPr>
        <w:t>rectors shall be open to members of the public.  Members of the public may be excluded from a meeting for special reasons.</w:t>
      </w:r>
      <w:r w:rsidR="005232F3" w:rsidRPr="00910711">
        <w:rPr>
          <w:rFonts w:ascii="Arial" w:hAnsi="Arial" w:cs="Arial"/>
        </w:rPr>
        <w:t xml:space="preserve"> </w:t>
      </w:r>
    </w:p>
    <w:p w14:paraId="636D7018" w14:textId="77777777" w:rsidR="00CE4267" w:rsidRPr="00910711" w:rsidRDefault="00CE4267" w:rsidP="005F75E6">
      <w:pPr>
        <w:pStyle w:val="ListParagraph"/>
        <w:tabs>
          <w:tab w:val="num" w:pos="426"/>
        </w:tabs>
        <w:spacing w:after="0"/>
        <w:ind w:left="426" w:hanging="710"/>
        <w:contextualSpacing w:val="0"/>
        <w:jc w:val="both"/>
        <w:rPr>
          <w:rFonts w:ascii="Arial" w:hAnsi="Arial" w:cs="Arial"/>
        </w:rPr>
      </w:pPr>
    </w:p>
    <w:p w14:paraId="1CC47E07" w14:textId="55D422C2" w:rsidR="00CE711D" w:rsidRPr="00910711" w:rsidRDefault="00C32544" w:rsidP="005F75E6">
      <w:pPr>
        <w:pStyle w:val="ListParagraph"/>
        <w:numPr>
          <w:ilvl w:val="1"/>
          <w:numId w:val="5"/>
        </w:numPr>
        <w:tabs>
          <w:tab w:val="num" w:pos="426"/>
        </w:tabs>
        <w:spacing w:after="0"/>
        <w:ind w:left="426" w:hanging="710"/>
        <w:contextualSpacing w:val="0"/>
        <w:jc w:val="both"/>
        <w:rPr>
          <w:rFonts w:ascii="Arial" w:hAnsi="Arial" w:cs="Arial"/>
        </w:rPr>
      </w:pPr>
      <w:r w:rsidRPr="00910711">
        <w:rPr>
          <w:rFonts w:ascii="Arial" w:hAnsi="Arial" w:cs="Arial"/>
        </w:rPr>
        <w:t xml:space="preserve">Before holding a meeting, the </w:t>
      </w:r>
      <w:r w:rsidR="00932DD9" w:rsidRPr="00910711">
        <w:rPr>
          <w:rFonts w:ascii="Arial" w:hAnsi="Arial" w:cs="Arial"/>
        </w:rPr>
        <w:t>B</w:t>
      </w:r>
      <w:r w:rsidRPr="00910711">
        <w:rPr>
          <w:rFonts w:ascii="Arial" w:hAnsi="Arial" w:cs="Arial"/>
        </w:rPr>
        <w:t xml:space="preserve">oard of </w:t>
      </w:r>
      <w:r w:rsidR="00932DD9" w:rsidRPr="00910711">
        <w:rPr>
          <w:rFonts w:ascii="Arial" w:hAnsi="Arial" w:cs="Arial"/>
        </w:rPr>
        <w:t>D</w:t>
      </w:r>
      <w:r w:rsidRPr="00910711">
        <w:rPr>
          <w:rFonts w:ascii="Arial" w:hAnsi="Arial" w:cs="Arial"/>
        </w:rPr>
        <w:t xml:space="preserve">irectors must </w:t>
      </w:r>
      <w:r w:rsidR="0050440A" w:rsidRPr="00910711">
        <w:rPr>
          <w:rFonts w:ascii="Arial" w:hAnsi="Arial" w:cs="Arial"/>
        </w:rPr>
        <w:t xml:space="preserve">make available </w:t>
      </w:r>
      <w:r w:rsidRPr="00910711">
        <w:rPr>
          <w:rFonts w:ascii="Arial" w:hAnsi="Arial" w:cs="Arial"/>
        </w:rPr>
        <w:t>a copy of the agenda of</w:t>
      </w:r>
      <w:r w:rsidR="00CE0C92" w:rsidRPr="00910711">
        <w:rPr>
          <w:rFonts w:ascii="Arial" w:hAnsi="Arial" w:cs="Arial"/>
        </w:rPr>
        <w:t xml:space="preserve"> the meeting to </w:t>
      </w:r>
      <w:r w:rsidR="009F6195" w:rsidRPr="00910711">
        <w:rPr>
          <w:rFonts w:ascii="Arial" w:hAnsi="Arial" w:cs="Arial"/>
        </w:rPr>
        <w:t xml:space="preserve">members of </w:t>
      </w:r>
      <w:r w:rsidR="00CE0C92" w:rsidRPr="00910711">
        <w:rPr>
          <w:rFonts w:ascii="Arial" w:hAnsi="Arial" w:cs="Arial"/>
        </w:rPr>
        <w:t>the Council of G</w:t>
      </w:r>
      <w:r w:rsidR="00453FE0" w:rsidRPr="00910711">
        <w:rPr>
          <w:rFonts w:ascii="Arial" w:hAnsi="Arial" w:cs="Arial"/>
        </w:rPr>
        <w:t>overnors. A</w:t>
      </w:r>
      <w:r w:rsidRPr="00910711">
        <w:rPr>
          <w:rFonts w:ascii="Arial" w:hAnsi="Arial" w:cs="Arial"/>
        </w:rPr>
        <w:t>s soon as practicabl</w:t>
      </w:r>
      <w:r w:rsidR="00932DD9" w:rsidRPr="00910711">
        <w:rPr>
          <w:rFonts w:ascii="Arial" w:hAnsi="Arial" w:cs="Arial"/>
        </w:rPr>
        <w:t>e after holding a meeting</w:t>
      </w:r>
      <w:r w:rsidR="009F6195" w:rsidRPr="00910711">
        <w:rPr>
          <w:rFonts w:ascii="Arial" w:hAnsi="Arial" w:cs="Arial"/>
        </w:rPr>
        <w:t xml:space="preserve"> subject to any legal requirement to the contrary</w:t>
      </w:r>
      <w:r w:rsidR="00932DD9" w:rsidRPr="00910711">
        <w:rPr>
          <w:rFonts w:ascii="Arial" w:hAnsi="Arial" w:cs="Arial"/>
        </w:rPr>
        <w:t>, the B</w:t>
      </w:r>
      <w:r w:rsidRPr="00910711">
        <w:rPr>
          <w:rFonts w:ascii="Arial" w:hAnsi="Arial" w:cs="Arial"/>
        </w:rPr>
        <w:t xml:space="preserve">oard of </w:t>
      </w:r>
      <w:r w:rsidR="00932DD9" w:rsidRPr="00910711">
        <w:rPr>
          <w:rFonts w:ascii="Arial" w:hAnsi="Arial" w:cs="Arial"/>
        </w:rPr>
        <w:t>D</w:t>
      </w:r>
      <w:r w:rsidRPr="00910711">
        <w:rPr>
          <w:rFonts w:ascii="Arial" w:hAnsi="Arial" w:cs="Arial"/>
        </w:rPr>
        <w:t xml:space="preserve">irectors must </w:t>
      </w:r>
      <w:r w:rsidR="00DB4AC0" w:rsidRPr="00910711">
        <w:rPr>
          <w:rFonts w:ascii="Arial" w:hAnsi="Arial" w:cs="Arial"/>
        </w:rPr>
        <w:t xml:space="preserve">make available </w:t>
      </w:r>
      <w:r w:rsidRPr="00910711">
        <w:rPr>
          <w:rFonts w:ascii="Arial" w:hAnsi="Arial" w:cs="Arial"/>
        </w:rPr>
        <w:t xml:space="preserve">a copy of the minutes of the meeting to </w:t>
      </w:r>
      <w:r w:rsidR="00BA5C01" w:rsidRPr="00910711">
        <w:rPr>
          <w:rFonts w:ascii="Arial" w:hAnsi="Arial" w:cs="Arial"/>
        </w:rPr>
        <w:t xml:space="preserve">members of </w:t>
      </w:r>
      <w:r w:rsidRPr="00910711">
        <w:rPr>
          <w:rFonts w:ascii="Arial" w:hAnsi="Arial" w:cs="Arial"/>
        </w:rPr>
        <w:t xml:space="preserve">the </w:t>
      </w:r>
      <w:r w:rsidR="00CE0C92" w:rsidRPr="00910711">
        <w:rPr>
          <w:rFonts w:ascii="Arial" w:hAnsi="Arial" w:cs="Arial"/>
        </w:rPr>
        <w:t>C</w:t>
      </w:r>
      <w:r w:rsidRPr="00910711">
        <w:rPr>
          <w:rFonts w:ascii="Arial" w:hAnsi="Arial" w:cs="Arial"/>
        </w:rPr>
        <w:t xml:space="preserve">ouncil of </w:t>
      </w:r>
      <w:r w:rsidR="00CE0C92" w:rsidRPr="00910711">
        <w:rPr>
          <w:rFonts w:ascii="Arial" w:hAnsi="Arial" w:cs="Arial"/>
        </w:rPr>
        <w:t>G</w:t>
      </w:r>
      <w:r w:rsidRPr="00910711">
        <w:rPr>
          <w:rFonts w:ascii="Arial" w:hAnsi="Arial" w:cs="Arial"/>
        </w:rPr>
        <w:t>overnors.</w:t>
      </w:r>
      <w:r w:rsidR="0046394E" w:rsidRPr="00910711">
        <w:rPr>
          <w:rFonts w:ascii="Arial" w:hAnsi="Arial" w:cs="Arial"/>
        </w:rPr>
        <w:t xml:space="preserve"> </w:t>
      </w:r>
    </w:p>
    <w:p w14:paraId="52A3C012" w14:textId="77777777" w:rsidR="00CE4267" w:rsidRPr="00910711" w:rsidRDefault="00CE4267" w:rsidP="0046283E">
      <w:pPr>
        <w:pStyle w:val="Heading1"/>
        <w:numPr>
          <w:ilvl w:val="0"/>
          <w:numId w:val="0"/>
        </w:numPr>
        <w:spacing w:before="0" w:line="276" w:lineRule="auto"/>
        <w:ind w:left="357"/>
        <w:jc w:val="both"/>
        <w:rPr>
          <w:rFonts w:cs="Arial"/>
          <w:sz w:val="22"/>
          <w:szCs w:val="22"/>
          <w:lang w:val="en-GB"/>
        </w:rPr>
      </w:pPr>
    </w:p>
    <w:p w14:paraId="4CE0865D" w14:textId="6F0C5392" w:rsidR="00884BAF" w:rsidRPr="00910711" w:rsidRDefault="00884BAF" w:rsidP="005F75E6">
      <w:pPr>
        <w:pStyle w:val="Heading1"/>
        <w:tabs>
          <w:tab w:val="num" w:pos="567"/>
        </w:tabs>
        <w:spacing w:before="0" w:line="276" w:lineRule="auto"/>
        <w:ind w:left="426" w:hanging="710"/>
        <w:jc w:val="both"/>
        <w:rPr>
          <w:rFonts w:cs="Arial"/>
          <w:sz w:val="22"/>
          <w:szCs w:val="22"/>
          <w:lang w:val="en-GB"/>
        </w:rPr>
      </w:pPr>
      <w:r w:rsidRPr="00910711">
        <w:rPr>
          <w:rFonts w:cs="Arial"/>
          <w:sz w:val="22"/>
          <w:szCs w:val="22"/>
          <w:lang w:val="en-GB"/>
        </w:rPr>
        <w:t>Board of Directors – standing orders</w:t>
      </w:r>
    </w:p>
    <w:p w14:paraId="46EEEA7F" w14:textId="77777777" w:rsidR="00CE4267" w:rsidRPr="00910711" w:rsidRDefault="00CE4267" w:rsidP="005F75E6">
      <w:pPr>
        <w:spacing w:line="276" w:lineRule="auto"/>
        <w:ind w:left="426"/>
        <w:jc w:val="both"/>
        <w:rPr>
          <w:rFonts w:ascii="Arial" w:hAnsi="Arial" w:cs="Arial"/>
          <w:sz w:val="22"/>
          <w:szCs w:val="22"/>
          <w:lang w:val="en-GB"/>
        </w:rPr>
      </w:pPr>
    </w:p>
    <w:p w14:paraId="058896D6" w14:textId="726090A4" w:rsidR="00884BAF" w:rsidRPr="00910711" w:rsidRDefault="00884BAF" w:rsidP="005F75E6">
      <w:pPr>
        <w:spacing w:line="276" w:lineRule="auto"/>
        <w:ind w:left="426"/>
        <w:jc w:val="both"/>
        <w:rPr>
          <w:rFonts w:ascii="Arial" w:hAnsi="Arial" w:cs="Arial"/>
          <w:sz w:val="22"/>
          <w:szCs w:val="22"/>
          <w:lang w:val="en-GB"/>
        </w:rPr>
      </w:pPr>
      <w:r w:rsidRPr="00910711">
        <w:rPr>
          <w:rFonts w:ascii="Arial" w:hAnsi="Arial" w:cs="Arial"/>
          <w:sz w:val="22"/>
          <w:szCs w:val="22"/>
          <w:lang w:val="en-GB"/>
        </w:rPr>
        <w:t xml:space="preserve">The </w:t>
      </w:r>
      <w:r w:rsidR="00420D96" w:rsidRPr="00910711">
        <w:rPr>
          <w:rFonts w:ascii="Arial" w:hAnsi="Arial" w:cs="Arial"/>
          <w:sz w:val="22"/>
          <w:szCs w:val="22"/>
          <w:lang w:val="en-GB"/>
        </w:rPr>
        <w:t>S</w:t>
      </w:r>
      <w:r w:rsidRPr="00910711">
        <w:rPr>
          <w:rFonts w:ascii="Arial" w:hAnsi="Arial" w:cs="Arial"/>
          <w:sz w:val="22"/>
          <w:szCs w:val="22"/>
          <w:lang w:val="en-GB"/>
        </w:rPr>
        <w:t xml:space="preserve">tanding </w:t>
      </w:r>
      <w:r w:rsidR="00420D96" w:rsidRPr="00910711">
        <w:rPr>
          <w:rFonts w:ascii="Arial" w:hAnsi="Arial" w:cs="Arial"/>
          <w:sz w:val="22"/>
          <w:szCs w:val="22"/>
          <w:lang w:val="en-GB"/>
        </w:rPr>
        <w:t>O</w:t>
      </w:r>
      <w:r w:rsidRPr="00910711">
        <w:rPr>
          <w:rFonts w:ascii="Arial" w:hAnsi="Arial" w:cs="Arial"/>
          <w:sz w:val="22"/>
          <w:szCs w:val="22"/>
          <w:lang w:val="en-GB"/>
        </w:rPr>
        <w:t>rders for the practice and procedure of the Board of Directors</w:t>
      </w:r>
      <w:r w:rsidR="0028729B" w:rsidRPr="00910711">
        <w:rPr>
          <w:rFonts w:ascii="Arial" w:hAnsi="Arial" w:cs="Arial"/>
          <w:sz w:val="22"/>
          <w:szCs w:val="22"/>
          <w:lang w:val="en-GB"/>
        </w:rPr>
        <w:t>, as may be varied from time to time,</w:t>
      </w:r>
      <w:r w:rsidRPr="00910711">
        <w:rPr>
          <w:rFonts w:ascii="Arial" w:hAnsi="Arial" w:cs="Arial"/>
          <w:sz w:val="22"/>
          <w:szCs w:val="22"/>
          <w:lang w:val="en-GB"/>
        </w:rPr>
        <w:t xml:space="preserve"> are attached at Annex</w:t>
      </w:r>
      <w:r w:rsidR="00400F0F" w:rsidRPr="00910711">
        <w:rPr>
          <w:rFonts w:ascii="Arial" w:hAnsi="Arial" w:cs="Arial"/>
          <w:sz w:val="22"/>
          <w:szCs w:val="22"/>
          <w:lang w:val="en-GB"/>
        </w:rPr>
        <w:t xml:space="preserve"> </w:t>
      </w:r>
      <w:r w:rsidR="00420D96" w:rsidRPr="00910711">
        <w:rPr>
          <w:rFonts w:ascii="Arial" w:hAnsi="Arial" w:cs="Arial"/>
          <w:sz w:val="22"/>
          <w:szCs w:val="22"/>
          <w:lang w:val="en-GB"/>
        </w:rPr>
        <w:t>9</w:t>
      </w:r>
      <w:r w:rsidR="00400F0F" w:rsidRPr="00910711">
        <w:rPr>
          <w:rFonts w:ascii="Arial" w:hAnsi="Arial" w:cs="Arial"/>
          <w:sz w:val="22"/>
          <w:szCs w:val="22"/>
          <w:lang w:val="en-GB"/>
        </w:rPr>
        <w:t>.</w:t>
      </w:r>
    </w:p>
    <w:p w14:paraId="56A6D789" w14:textId="77777777" w:rsidR="00CE4267" w:rsidRPr="00910711" w:rsidRDefault="00CE4267" w:rsidP="0046283E">
      <w:pPr>
        <w:spacing w:line="276" w:lineRule="auto"/>
        <w:ind w:left="426"/>
        <w:jc w:val="both"/>
        <w:rPr>
          <w:rFonts w:ascii="Arial" w:hAnsi="Arial" w:cs="Arial"/>
          <w:sz w:val="22"/>
          <w:szCs w:val="22"/>
          <w:lang w:val="en-GB"/>
        </w:rPr>
      </w:pPr>
    </w:p>
    <w:p w14:paraId="2D3AFEA4" w14:textId="7D99CD4C" w:rsidR="00DA2786" w:rsidRPr="00910711" w:rsidRDefault="00884BAF" w:rsidP="005F75E6">
      <w:pPr>
        <w:pStyle w:val="Heading1"/>
        <w:tabs>
          <w:tab w:val="num" w:pos="993"/>
        </w:tabs>
        <w:spacing w:before="0" w:line="276" w:lineRule="auto"/>
        <w:ind w:left="426" w:hanging="710"/>
        <w:jc w:val="both"/>
        <w:rPr>
          <w:rFonts w:cs="Arial"/>
          <w:b w:val="0"/>
          <w:sz w:val="22"/>
          <w:szCs w:val="22"/>
          <w:u w:val="none"/>
          <w:vertAlign w:val="superscript"/>
          <w:lang w:val="en-GB"/>
        </w:rPr>
      </w:pPr>
      <w:r w:rsidRPr="00910711">
        <w:rPr>
          <w:rFonts w:cs="Arial"/>
          <w:sz w:val="22"/>
          <w:szCs w:val="22"/>
          <w:lang w:val="en-GB"/>
        </w:rPr>
        <w:t xml:space="preserve">Board of Directors </w:t>
      </w:r>
      <w:r w:rsidR="00C378D4" w:rsidRPr="00910711">
        <w:rPr>
          <w:rFonts w:cs="Arial"/>
          <w:sz w:val="22"/>
          <w:szCs w:val="22"/>
          <w:lang w:val="en-GB"/>
        </w:rPr>
        <w:t>–</w:t>
      </w:r>
      <w:r w:rsidRPr="00910711">
        <w:rPr>
          <w:rFonts w:cs="Arial"/>
          <w:sz w:val="22"/>
          <w:szCs w:val="22"/>
          <w:lang w:val="en-GB"/>
        </w:rPr>
        <w:t xml:space="preserve"> conflicts of interest of </w:t>
      </w:r>
      <w:r w:rsidR="00A53711" w:rsidRPr="00910711">
        <w:rPr>
          <w:rFonts w:cs="Arial"/>
          <w:sz w:val="22"/>
          <w:szCs w:val="22"/>
          <w:lang w:val="en-GB"/>
        </w:rPr>
        <w:t>D</w:t>
      </w:r>
      <w:r w:rsidRPr="00910711">
        <w:rPr>
          <w:rFonts w:cs="Arial"/>
          <w:sz w:val="22"/>
          <w:szCs w:val="22"/>
          <w:lang w:val="en-GB"/>
        </w:rPr>
        <w:t>irectors</w:t>
      </w:r>
    </w:p>
    <w:p w14:paraId="0D0A7451" w14:textId="77777777" w:rsidR="00CE4267" w:rsidRPr="00910711" w:rsidRDefault="00CE4267" w:rsidP="0046283E">
      <w:pPr>
        <w:spacing w:line="276" w:lineRule="auto"/>
        <w:jc w:val="both"/>
        <w:rPr>
          <w:rFonts w:ascii="Arial" w:hAnsi="Arial" w:cs="Arial"/>
          <w:sz w:val="22"/>
          <w:szCs w:val="22"/>
          <w:lang w:val="en-GB"/>
        </w:rPr>
      </w:pPr>
    </w:p>
    <w:p w14:paraId="5C284B70" w14:textId="1D979A4A" w:rsidR="00DA2786" w:rsidRPr="00910711" w:rsidRDefault="00920CF6" w:rsidP="00582407">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duties that a </w:t>
      </w:r>
      <w:r w:rsidR="00CE4267" w:rsidRPr="00910711">
        <w:rPr>
          <w:rFonts w:ascii="Arial" w:hAnsi="Arial" w:cs="Arial"/>
        </w:rPr>
        <w:t>Director of the T</w:t>
      </w:r>
      <w:r w:rsidRPr="00910711">
        <w:rPr>
          <w:rFonts w:ascii="Arial" w:hAnsi="Arial" w:cs="Arial"/>
        </w:rPr>
        <w:t xml:space="preserve">rust </w:t>
      </w:r>
      <w:r w:rsidR="00DA2786" w:rsidRPr="00910711">
        <w:rPr>
          <w:rFonts w:ascii="Arial" w:hAnsi="Arial" w:cs="Arial"/>
        </w:rPr>
        <w:t xml:space="preserve">has by virtue of being a </w:t>
      </w:r>
      <w:r w:rsidR="00BE789A" w:rsidRPr="00910711">
        <w:rPr>
          <w:rFonts w:ascii="Arial" w:hAnsi="Arial" w:cs="Arial"/>
        </w:rPr>
        <w:t>D</w:t>
      </w:r>
      <w:r w:rsidR="00CE4267" w:rsidRPr="00910711">
        <w:rPr>
          <w:rFonts w:ascii="Arial" w:hAnsi="Arial" w:cs="Arial"/>
        </w:rPr>
        <w:t>irector include in particular:</w:t>
      </w:r>
    </w:p>
    <w:p w14:paraId="5EFED200" w14:textId="77777777" w:rsidR="00785C99" w:rsidRPr="00910711" w:rsidRDefault="00785C99" w:rsidP="0046283E">
      <w:pPr>
        <w:pStyle w:val="ListParagraph"/>
        <w:spacing w:after="0"/>
        <w:ind w:left="1418"/>
        <w:contextualSpacing w:val="0"/>
        <w:jc w:val="both"/>
        <w:rPr>
          <w:rFonts w:ascii="Arial" w:hAnsi="Arial" w:cs="Arial"/>
        </w:rPr>
      </w:pPr>
    </w:p>
    <w:p w14:paraId="10E2EE31" w14:textId="68969589" w:rsidR="00DA2786" w:rsidRPr="00910711" w:rsidRDefault="00DA2786" w:rsidP="00582407">
      <w:pPr>
        <w:pStyle w:val="ListParagraph"/>
        <w:numPr>
          <w:ilvl w:val="2"/>
          <w:numId w:val="5"/>
        </w:numPr>
        <w:spacing w:after="0"/>
        <w:ind w:left="1418" w:hanging="992"/>
        <w:contextualSpacing w:val="0"/>
        <w:jc w:val="both"/>
        <w:rPr>
          <w:rFonts w:ascii="Arial" w:hAnsi="Arial" w:cs="Arial"/>
        </w:rPr>
      </w:pPr>
      <w:bookmarkStart w:id="52" w:name="_Ref356315926"/>
      <w:r w:rsidRPr="00910711">
        <w:rPr>
          <w:rFonts w:ascii="Arial" w:hAnsi="Arial" w:cs="Arial"/>
        </w:rPr>
        <w:t xml:space="preserve">A duty to avoid a situation in which the </w:t>
      </w:r>
      <w:r w:rsidR="00CE4267" w:rsidRPr="00910711">
        <w:rPr>
          <w:rFonts w:ascii="Arial" w:hAnsi="Arial" w:cs="Arial"/>
        </w:rPr>
        <w:t>D</w:t>
      </w:r>
      <w:r w:rsidRPr="00910711">
        <w:rPr>
          <w:rFonts w:ascii="Arial" w:hAnsi="Arial" w:cs="Arial"/>
        </w:rPr>
        <w:t xml:space="preserve">irector has (or can have) a direct or indirect interest that conflicts (or possibly may conflict) with the interests of the </w:t>
      </w:r>
      <w:r w:rsidR="00CE4267" w:rsidRPr="00910711">
        <w:rPr>
          <w:rFonts w:ascii="Arial" w:hAnsi="Arial" w:cs="Arial"/>
        </w:rPr>
        <w:t>T</w:t>
      </w:r>
      <w:r w:rsidR="00920CF6" w:rsidRPr="00910711">
        <w:rPr>
          <w:rFonts w:ascii="Arial" w:hAnsi="Arial" w:cs="Arial"/>
        </w:rPr>
        <w:t>rust.</w:t>
      </w:r>
      <w:bookmarkEnd w:id="52"/>
    </w:p>
    <w:p w14:paraId="4BAD3264" w14:textId="751FFAF6" w:rsidR="00DA2786" w:rsidRPr="00910711" w:rsidRDefault="00DA2786" w:rsidP="00582407">
      <w:pPr>
        <w:pStyle w:val="ListParagraph"/>
        <w:numPr>
          <w:ilvl w:val="2"/>
          <w:numId w:val="5"/>
        </w:numPr>
        <w:spacing w:after="0"/>
        <w:ind w:left="1418" w:hanging="992"/>
        <w:contextualSpacing w:val="0"/>
        <w:jc w:val="both"/>
        <w:rPr>
          <w:rFonts w:ascii="Arial" w:hAnsi="Arial" w:cs="Arial"/>
        </w:rPr>
      </w:pPr>
      <w:bookmarkStart w:id="53" w:name="_Ref356315954"/>
      <w:r w:rsidRPr="00910711">
        <w:rPr>
          <w:rFonts w:ascii="Arial" w:hAnsi="Arial" w:cs="Arial"/>
        </w:rPr>
        <w:t>A duty not to accept a benefit</w:t>
      </w:r>
      <w:r w:rsidR="002431B3" w:rsidRPr="00910711">
        <w:rPr>
          <w:rFonts w:ascii="Arial" w:hAnsi="Arial" w:cs="Arial"/>
        </w:rPr>
        <w:t>,</w:t>
      </w:r>
      <w:r w:rsidRPr="00910711">
        <w:rPr>
          <w:rFonts w:ascii="Arial" w:hAnsi="Arial" w:cs="Arial"/>
        </w:rPr>
        <w:t xml:space="preserve"> </w:t>
      </w:r>
      <w:r w:rsidR="002431B3" w:rsidRPr="00910711">
        <w:rPr>
          <w:rFonts w:ascii="Arial" w:hAnsi="Arial" w:cs="Arial"/>
        </w:rPr>
        <w:t xml:space="preserve">pecuniary or otherwise, </w:t>
      </w:r>
      <w:r w:rsidRPr="00910711">
        <w:rPr>
          <w:rFonts w:ascii="Arial" w:hAnsi="Arial" w:cs="Arial"/>
        </w:rPr>
        <w:t>from a th</w:t>
      </w:r>
      <w:r w:rsidR="00CE4267" w:rsidRPr="00910711">
        <w:rPr>
          <w:rFonts w:ascii="Arial" w:hAnsi="Arial" w:cs="Arial"/>
        </w:rPr>
        <w:t>ird party by reason of being a D</w:t>
      </w:r>
      <w:r w:rsidRPr="00910711">
        <w:rPr>
          <w:rFonts w:ascii="Arial" w:hAnsi="Arial" w:cs="Arial"/>
        </w:rPr>
        <w:t>irector or doing (or not doing) anything in that capacity.</w:t>
      </w:r>
      <w:bookmarkEnd w:id="53"/>
      <w:r w:rsidRPr="00910711">
        <w:rPr>
          <w:rFonts w:ascii="Arial" w:hAnsi="Arial" w:cs="Arial"/>
        </w:rPr>
        <w:t xml:space="preserve"> </w:t>
      </w:r>
    </w:p>
    <w:p w14:paraId="752CA1B7" w14:textId="77777777" w:rsidR="00CE4267" w:rsidRPr="00910711" w:rsidRDefault="00CE4267" w:rsidP="0046283E">
      <w:pPr>
        <w:pStyle w:val="ListParagraph"/>
        <w:spacing w:after="0"/>
        <w:ind w:left="2836"/>
        <w:contextualSpacing w:val="0"/>
        <w:jc w:val="both"/>
        <w:rPr>
          <w:rFonts w:ascii="Arial" w:hAnsi="Arial" w:cs="Arial"/>
        </w:rPr>
      </w:pPr>
    </w:p>
    <w:p w14:paraId="4E730DA7" w14:textId="1065E834" w:rsidR="00DA2786" w:rsidRPr="00910711" w:rsidRDefault="00DA2786"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duty </w:t>
      </w:r>
      <w:r w:rsidR="005C7722" w:rsidRPr="00910711">
        <w:rPr>
          <w:rFonts w:ascii="Arial" w:hAnsi="Arial" w:cs="Arial"/>
        </w:rPr>
        <w:t xml:space="preserve">referred to in </w:t>
      </w:r>
      <w:r w:rsidR="004347EA" w:rsidRPr="00910711">
        <w:rPr>
          <w:rFonts w:ascii="Arial" w:hAnsi="Arial" w:cs="Arial"/>
        </w:rPr>
        <w:t>sub-</w:t>
      </w:r>
      <w:r w:rsidR="005C7722" w:rsidRPr="00910711">
        <w:rPr>
          <w:rFonts w:ascii="Arial" w:hAnsi="Arial" w:cs="Arial"/>
        </w:rPr>
        <w:t xml:space="preserve">paragraph </w:t>
      </w:r>
      <w:r w:rsidR="003233C0" w:rsidRPr="00910711">
        <w:rPr>
          <w:rFonts w:ascii="Arial" w:hAnsi="Arial" w:cs="Arial"/>
        </w:rPr>
        <w:t>3</w:t>
      </w:r>
      <w:r w:rsidR="00A53711" w:rsidRPr="00910711">
        <w:rPr>
          <w:rFonts w:ascii="Arial" w:hAnsi="Arial" w:cs="Arial"/>
        </w:rPr>
        <w:t>3</w:t>
      </w:r>
      <w:r w:rsidR="003233C0" w:rsidRPr="00910711">
        <w:rPr>
          <w:rFonts w:ascii="Arial" w:hAnsi="Arial" w:cs="Arial"/>
        </w:rPr>
        <w:t xml:space="preserve">.1.1 </w:t>
      </w:r>
      <w:r w:rsidR="00785C99" w:rsidRPr="00910711">
        <w:rPr>
          <w:rFonts w:ascii="Arial" w:hAnsi="Arial" w:cs="Arial"/>
        </w:rPr>
        <w:t>is not infringed if:</w:t>
      </w:r>
    </w:p>
    <w:p w14:paraId="64CFFEF9" w14:textId="77777777" w:rsidR="00785C99" w:rsidRPr="00910711" w:rsidRDefault="00785C99" w:rsidP="0046283E">
      <w:pPr>
        <w:pStyle w:val="ListParagraph"/>
        <w:spacing w:after="0"/>
        <w:ind w:left="1418"/>
        <w:contextualSpacing w:val="0"/>
        <w:jc w:val="both"/>
        <w:rPr>
          <w:rFonts w:ascii="Arial" w:hAnsi="Arial" w:cs="Arial"/>
        </w:rPr>
      </w:pPr>
    </w:p>
    <w:p w14:paraId="2EDFAC04" w14:textId="4B7B40B9" w:rsidR="00DA2786" w:rsidRPr="00910711" w:rsidRDefault="00DA2786" w:rsidP="00582407">
      <w:pPr>
        <w:pStyle w:val="ListParagraph"/>
        <w:numPr>
          <w:ilvl w:val="2"/>
          <w:numId w:val="5"/>
        </w:numPr>
        <w:spacing w:after="0"/>
        <w:ind w:left="1418" w:hanging="993"/>
        <w:contextualSpacing w:val="0"/>
        <w:jc w:val="both"/>
        <w:rPr>
          <w:rFonts w:ascii="Arial" w:hAnsi="Arial" w:cs="Arial"/>
        </w:rPr>
      </w:pPr>
      <w:r w:rsidRPr="00910711">
        <w:rPr>
          <w:rFonts w:ascii="Arial" w:hAnsi="Arial" w:cs="Arial"/>
        </w:rPr>
        <w:t>The situation cannot reasonably be regarded as likely to give rise to a conflict of interest</w:t>
      </w:r>
      <w:r w:rsidR="00785C99" w:rsidRPr="00910711">
        <w:rPr>
          <w:rFonts w:ascii="Arial" w:hAnsi="Arial" w:cs="Arial"/>
        </w:rPr>
        <w:t>;</w:t>
      </w:r>
      <w:r w:rsidRPr="00910711">
        <w:rPr>
          <w:rFonts w:ascii="Arial" w:hAnsi="Arial" w:cs="Arial"/>
        </w:rPr>
        <w:t xml:space="preserve"> or</w:t>
      </w:r>
    </w:p>
    <w:p w14:paraId="2FA738F0" w14:textId="2926623D" w:rsidR="00DA2786" w:rsidRPr="00910711" w:rsidRDefault="00DA2786"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The matter has been authori</w:t>
      </w:r>
      <w:r w:rsidR="00CE4267" w:rsidRPr="00910711">
        <w:rPr>
          <w:rFonts w:ascii="Arial" w:hAnsi="Arial" w:cs="Arial"/>
        </w:rPr>
        <w:t>s</w:t>
      </w:r>
      <w:r w:rsidRPr="00910711">
        <w:rPr>
          <w:rFonts w:ascii="Arial" w:hAnsi="Arial" w:cs="Arial"/>
        </w:rPr>
        <w:t xml:space="preserve">ed in accordance with the </w:t>
      </w:r>
      <w:r w:rsidR="00A53711" w:rsidRPr="00910711">
        <w:rPr>
          <w:rFonts w:ascii="Arial" w:hAnsi="Arial" w:cs="Arial"/>
        </w:rPr>
        <w:t>C</w:t>
      </w:r>
      <w:r w:rsidRPr="00910711">
        <w:rPr>
          <w:rFonts w:ascii="Arial" w:hAnsi="Arial" w:cs="Arial"/>
        </w:rPr>
        <w:t>onstitution.</w:t>
      </w:r>
    </w:p>
    <w:p w14:paraId="53CAECDB" w14:textId="77777777" w:rsidR="00CE4267" w:rsidRPr="00910711" w:rsidRDefault="00CE4267" w:rsidP="0046283E">
      <w:pPr>
        <w:pStyle w:val="ListParagraph"/>
        <w:spacing w:after="0"/>
        <w:ind w:left="2836"/>
        <w:contextualSpacing w:val="0"/>
        <w:jc w:val="both"/>
        <w:rPr>
          <w:rFonts w:ascii="Arial" w:hAnsi="Arial" w:cs="Arial"/>
        </w:rPr>
      </w:pPr>
    </w:p>
    <w:p w14:paraId="347A818E" w14:textId="32D63B70" w:rsidR="005C7722" w:rsidRPr="00910711" w:rsidRDefault="00DA2786"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duty referred to in paragraph </w:t>
      </w:r>
      <w:r w:rsidR="003233C0" w:rsidRPr="00910711">
        <w:rPr>
          <w:rFonts w:ascii="Arial" w:hAnsi="Arial" w:cs="Arial"/>
        </w:rPr>
        <w:t>3</w:t>
      </w:r>
      <w:r w:rsidR="00A53711" w:rsidRPr="00910711">
        <w:rPr>
          <w:rFonts w:ascii="Arial" w:hAnsi="Arial" w:cs="Arial"/>
        </w:rPr>
        <w:t>3</w:t>
      </w:r>
      <w:r w:rsidR="003233C0" w:rsidRPr="00910711">
        <w:rPr>
          <w:rFonts w:ascii="Arial" w:hAnsi="Arial" w:cs="Arial"/>
        </w:rPr>
        <w:t>.1.2</w:t>
      </w:r>
      <w:r w:rsidR="00CE4267" w:rsidRPr="00910711">
        <w:rPr>
          <w:rFonts w:ascii="Arial" w:hAnsi="Arial" w:cs="Arial"/>
        </w:rPr>
        <w:t xml:space="preserve"> </w:t>
      </w:r>
      <w:r w:rsidRPr="00910711">
        <w:rPr>
          <w:rFonts w:ascii="Arial" w:hAnsi="Arial" w:cs="Arial"/>
        </w:rPr>
        <w:t>is not infringed if acceptance of the benefit cannot reasonably be regarded as likely to give rise to a conflict of interest.</w:t>
      </w:r>
    </w:p>
    <w:p w14:paraId="2500BBE6" w14:textId="77777777" w:rsidR="00CE4267" w:rsidRDefault="00CE4267" w:rsidP="0046283E">
      <w:pPr>
        <w:pStyle w:val="ListParagraph"/>
        <w:spacing w:after="0"/>
        <w:ind w:left="1418"/>
        <w:contextualSpacing w:val="0"/>
        <w:jc w:val="both"/>
        <w:rPr>
          <w:rFonts w:ascii="Arial" w:hAnsi="Arial" w:cs="Arial"/>
        </w:rPr>
      </w:pPr>
    </w:p>
    <w:p w14:paraId="27167368" w14:textId="77777777" w:rsidR="00494DDF" w:rsidRDefault="00494DDF" w:rsidP="0046283E">
      <w:pPr>
        <w:pStyle w:val="ListParagraph"/>
        <w:spacing w:after="0"/>
        <w:ind w:left="1418"/>
        <w:contextualSpacing w:val="0"/>
        <w:jc w:val="both"/>
        <w:rPr>
          <w:rFonts w:ascii="Arial" w:hAnsi="Arial" w:cs="Arial"/>
        </w:rPr>
      </w:pPr>
    </w:p>
    <w:p w14:paraId="2145197B" w14:textId="77777777" w:rsidR="00494DDF" w:rsidRPr="00910711" w:rsidRDefault="00494DDF" w:rsidP="0046283E">
      <w:pPr>
        <w:pStyle w:val="ListParagraph"/>
        <w:spacing w:after="0"/>
        <w:ind w:left="1418"/>
        <w:contextualSpacing w:val="0"/>
        <w:jc w:val="both"/>
        <w:rPr>
          <w:rFonts w:ascii="Arial" w:hAnsi="Arial" w:cs="Arial"/>
        </w:rPr>
      </w:pPr>
    </w:p>
    <w:p w14:paraId="2392BF55" w14:textId="5FB3145F" w:rsidR="0050723A" w:rsidRPr="00910711" w:rsidRDefault="00CE4267"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In </w:t>
      </w:r>
      <w:r w:rsidR="00DA2786" w:rsidRPr="00910711">
        <w:rPr>
          <w:rFonts w:ascii="Arial" w:hAnsi="Arial" w:cs="Arial"/>
        </w:rPr>
        <w:t>paragraph</w:t>
      </w:r>
      <w:r w:rsidRPr="00910711">
        <w:rPr>
          <w:rFonts w:ascii="Arial" w:hAnsi="Arial" w:cs="Arial"/>
        </w:rPr>
        <w:t xml:space="preserve"> </w:t>
      </w:r>
      <w:r w:rsidR="003233C0" w:rsidRPr="00910711">
        <w:rPr>
          <w:rFonts w:ascii="Arial" w:hAnsi="Arial" w:cs="Arial"/>
        </w:rPr>
        <w:t>3</w:t>
      </w:r>
      <w:r w:rsidR="00A53711" w:rsidRPr="00910711">
        <w:rPr>
          <w:rFonts w:ascii="Arial" w:hAnsi="Arial" w:cs="Arial"/>
        </w:rPr>
        <w:t>3</w:t>
      </w:r>
      <w:r w:rsidR="003233C0" w:rsidRPr="00910711">
        <w:rPr>
          <w:rFonts w:ascii="Arial" w:hAnsi="Arial" w:cs="Arial"/>
        </w:rPr>
        <w:t>.1.2</w:t>
      </w:r>
      <w:r w:rsidR="00DA2786" w:rsidRPr="00910711">
        <w:rPr>
          <w:rFonts w:ascii="Arial" w:hAnsi="Arial" w:cs="Arial"/>
        </w:rPr>
        <w:t>, “third pa</w:t>
      </w:r>
      <w:r w:rsidR="0050723A" w:rsidRPr="00910711">
        <w:rPr>
          <w:rFonts w:ascii="Arial" w:hAnsi="Arial" w:cs="Arial"/>
        </w:rPr>
        <w:t>rty” means a person other than:</w:t>
      </w:r>
    </w:p>
    <w:p w14:paraId="051E2317" w14:textId="77777777" w:rsidR="0050723A" w:rsidRPr="00910711" w:rsidRDefault="0050723A" w:rsidP="00C378D4">
      <w:pPr>
        <w:pStyle w:val="ListParagraph"/>
        <w:spacing w:after="0"/>
        <w:ind w:left="426" w:hanging="710"/>
        <w:jc w:val="both"/>
        <w:rPr>
          <w:rFonts w:ascii="Arial" w:hAnsi="Arial" w:cs="Arial"/>
        </w:rPr>
      </w:pPr>
    </w:p>
    <w:p w14:paraId="05F20C18" w14:textId="4E5995AA" w:rsidR="00DA2786" w:rsidRPr="00910711" w:rsidRDefault="00DA2786"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 xml:space="preserve">The </w:t>
      </w:r>
      <w:r w:rsidR="00CE4267" w:rsidRPr="00910711">
        <w:rPr>
          <w:rFonts w:ascii="Arial" w:hAnsi="Arial" w:cs="Arial"/>
        </w:rPr>
        <w:t>T</w:t>
      </w:r>
      <w:r w:rsidR="00920CF6" w:rsidRPr="00910711">
        <w:rPr>
          <w:rFonts w:ascii="Arial" w:hAnsi="Arial" w:cs="Arial"/>
        </w:rPr>
        <w:t>rust</w:t>
      </w:r>
      <w:r w:rsidR="00CE4267" w:rsidRPr="00910711">
        <w:rPr>
          <w:rFonts w:ascii="Arial" w:hAnsi="Arial" w:cs="Arial"/>
        </w:rPr>
        <w:t>;</w:t>
      </w:r>
      <w:r w:rsidRPr="00910711">
        <w:rPr>
          <w:rFonts w:ascii="Arial" w:hAnsi="Arial" w:cs="Arial"/>
        </w:rPr>
        <w:t xml:space="preserve"> or</w:t>
      </w:r>
    </w:p>
    <w:p w14:paraId="3003B73F" w14:textId="6D3E3624" w:rsidR="00DA2786" w:rsidRPr="00910711" w:rsidRDefault="00DA2786"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 xml:space="preserve">A person acting on its behalf. </w:t>
      </w:r>
    </w:p>
    <w:p w14:paraId="5DCF7D83" w14:textId="77777777" w:rsidR="00CE4267" w:rsidRPr="00910711" w:rsidRDefault="00CE4267" w:rsidP="00C378D4">
      <w:pPr>
        <w:pStyle w:val="ListParagraph"/>
        <w:spacing w:after="0"/>
        <w:ind w:left="426" w:hanging="710"/>
        <w:contextualSpacing w:val="0"/>
        <w:jc w:val="both"/>
        <w:rPr>
          <w:rFonts w:ascii="Arial" w:hAnsi="Arial" w:cs="Arial"/>
        </w:rPr>
      </w:pPr>
    </w:p>
    <w:p w14:paraId="06C3BE82" w14:textId="742174CC" w:rsidR="00DA2786" w:rsidRPr="00910711" w:rsidRDefault="00DA2786"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If a </w:t>
      </w:r>
      <w:r w:rsidR="00BE789A" w:rsidRPr="00910711">
        <w:rPr>
          <w:rFonts w:ascii="Arial" w:hAnsi="Arial" w:cs="Arial"/>
        </w:rPr>
        <w:t>D</w:t>
      </w:r>
      <w:r w:rsidRPr="00910711">
        <w:rPr>
          <w:rFonts w:ascii="Arial" w:hAnsi="Arial" w:cs="Arial"/>
        </w:rPr>
        <w:t>irector</w:t>
      </w:r>
      <w:r w:rsidR="00A53711" w:rsidRPr="00910711">
        <w:rPr>
          <w:rFonts w:ascii="Arial" w:hAnsi="Arial" w:cs="Arial"/>
        </w:rPr>
        <w:t xml:space="preserve"> of the Trust</w:t>
      </w:r>
      <w:r w:rsidRPr="00910711">
        <w:rPr>
          <w:rFonts w:ascii="Arial" w:hAnsi="Arial" w:cs="Arial"/>
        </w:rPr>
        <w:t xml:space="preserve"> has in any way a direct o</w:t>
      </w:r>
      <w:r w:rsidR="00CE4267" w:rsidRPr="00910711">
        <w:rPr>
          <w:rFonts w:ascii="Arial" w:hAnsi="Arial" w:cs="Arial"/>
        </w:rPr>
        <w:t>r</w:t>
      </w:r>
      <w:r w:rsidRPr="00910711">
        <w:rPr>
          <w:rFonts w:ascii="Arial" w:hAnsi="Arial" w:cs="Arial"/>
        </w:rPr>
        <w:t xml:space="preserve"> indirect interest in a proposed transaction or arrangement with the </w:t>
      </w:r>
      <w:r w:rsidR="00BE789A" w:rsidRPr="00910711">
        <w:rPr>
          <w:rFonts w:ascii="Arial" w:hAnsi="Arial" w:cs="Arial"/>
        </w:rPr>
        <w:t>T</w:t>
      </w:r>
      <w:r w:rsidR="00DD3BA0" w:rsidRPr="00910711">
        <w:rPr>
          <w:rFonts w:ascii="Arial" w:hAnsi="Arial" w:cs="Arial"/>
        </w:rPr>
        <w:t>rust</w:t>
      </w:r>
      <w:r w:rsidR="00BE789A" w:rsidRPr="00910711">
        <w:rPr>
          <w:rFonts w:ascii="Arial" w:hAnsi="Arial" w:cs="Arial"/>
        </w:rPr>
        <w:t>, the D</w:t>
      </w:r>
      <w:r w:rsidRPr="00910711">
        <w:rPr>
          <w:rFonts w:ascii="Arial" w:hAnsi="Arial" w:cs="Arial"/>
        </w:rPr>
        <w:t xml:space="preserve">irector must declare the nature and extent of that interest to the other </w:t>
      </w:r>
      <w:r w:rsidR="00BE789A" w:rsidRPr="00910711">
        <w:rPr>
          <w:rFonts w:ascii="Arial" w:hAnsi="Arial" w:cs="Arial"/>
        </w:rPr>
        <w:t>D</w:t>
      </w:r>
      <w:r w:rsidRPr="00910711">
        <w:rPr>
          <w:rFonts w:ascii="Arial" w:hAnsi="Arial" w:cs="Arial"/>
        </w:rPr>
        <w:t>irectors</w:t>
      </w:r>
      <w:r w:rsidR="007279E3" w:rsidRPr="00910711">
        <w:rPr>
          <w:rFonts w:ascii="Arial" w:hAnsi="Arial" w:cs="Arial"/>
        </w:rPr>
        <w:t xml:space="preserve"> and the</w:t>
      </w:r>
      <w:r w:rsidR="002431B3" w:rsidRPr="00910711">
        <w:rPr>
          <w:rFonts w:ascii="Arial" w:hAnsi="Arial" w:cs="Arial"/>
        </w:rPr>
        <w:t xml:space="preserve"> Trust Secretary who will record on the appropriate </w:t>
      </w:r>
      <w:r w:rsidR="00A53711" w:rsidRPr="00910711">
        <w:rPr>
          <w:rFonts w:ascii="Arial" w:hAnsi="Arial" w:cs="Arial"/>
        </w:rPr>
        <w:t>r</w:t>
      </w:r>
      <w:r w:rsidR="002431B3" w:rsidRPr="00910711">
        <w:rPr>
          <w:rFonts w:ascii="Arial" w:hAnsi="Arial" w:cs="Arial"/>
        </w:rPr>
        <w:t>egister</w:t>
      </w:r>
      <w:r w:rsidRPr="00910711">
        <w:rPr>
          <w:rFonts w:ascii="Arial" w:hAnsi="Arial" w:cs="Arial"/>
        </w:rPr>
        <w:t>.</w:t>
      </w:r>
    </w:p>
    <w:p w14:paraId="297C9D9C" w14:textId="77777777" w:rsidR="00BE789A" w:rsidRPr="00910711" w:rsidRDefault="00BE789A" w:rsidP="00C378D4">
      <w:pPr>
        <w:pStyle w:val="ListParagraph"/>
        <w:spacing w:after="0"/>
        <w:ind w:left="426" w:hanging="710"/>
        <w:contextualSpacing w:val="0"/>
        <w:jc w:val="both"/>
        <w:rPr>
          <w:rFonts w:ascii="Arial" w:hAnsi="Arial" w:cs="Arial"/>
        </w:rPr>
      </w:pPr>
    </w:p>
    <w:p w14:paraId="53493C0D" w14:textId="421EC772" w:rsidR="00DA2786" w:rsidRPr="00910711" w:rsidRDefault="00DA2786"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If a declaration under this paragraph proves to be, or becomes, inaccurate</w:t>
      </w:r>
      <w:r w:rsidR="00652801" w:rsidRPr="00910711">
        <w:rPr>
          <w:rFonts w:ascii="Arial" w:hAnsi="Arial" w:cs="Arial"/>
        </w:rPr>
        <w:t xml:space="preserve"> and/or</w:t>
      </w:r>
      <w:r w:rsidRPr="00910711">
        <w:rPr>
          <w:rFonts w:ascii="Arial" w:hAnsi="Arial" w:cs="Arial"/>
        </w:rPr>
        <w:t xml:space="preserve"> incomplete, a further declaration must be made. </w:t>
      </w:r>
    </w:p>
    <w:p w14:paraId="0AD72A99" w14:textId="77777777" w:rsidR="00BE789A" w:rsidRPr="00910711" w:rsidRDefault="00BE789A" w:rsidP="00C378D4">
      <w:pPr>
        <w:pStyle w:val="ListParagraph"/>
        <w:spacing w:after="0"/>
        <w:ind w:left="426" w:hanging="710"/>
        <w:jc w:val="both"/>
        <w:rPr>
          <w:rFonts w:ascii="Arial" w:hAnsi="Arial" w:cs="Arial"/>
        </w:rPr>
      </w:pPr>
    </w:p>
    <w:p w14:paraId="5CB8F0EC" w14:textId="3C61A88F" w:rsidR="00DA2786" w:rsidRPr="00910711" w:rsidRDefault="00DA2786"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Any declaration required by this paragraph must be made before the </w:t>
      </w:r>
      <w:r w:rsidR="00BE789A" w:rsidRPr="00910711">
        <w:rPr>
          <w:rFonts w:ascii="Arial" w:hAnsi="Arial" w:cs="Arial"/>
        </w:rPr>
        <w:t>T</w:t>
      </w:r>
      <w:r w:rsidR="005C7722" w:rsidRPr="00910711">
        <w:rPr>
          <w:rFonts w:ascii="Arial" w:hAnsi="Arial" w:cs="Arial"/>
        </w:rPr>
        <w:t>rust</w:t>
      </w:r>
      <w:r w:rsidRPr="00910711">
        <w:rPr>
          <w:rFonts w:ascii="Arial" w:hAnsi="Arial" w:cs="Arial"/>
        </w:rPr>
        <w:t xml:space="preserve"> enters into the transaction or arrangement. </w:t>
      </w:r>
    </w:p>
    <w:p w14:paraId="63ECABF0" w14:textId="77777777" w:rsidR="00BE789A" w:rsidRPr="00910711" w:rsidRDefault="00BE789A" w:rsidP="00C378D4">
      <w:pPr>
        <w:pStyle w:val="ListParagraph"/>
        <w:spacing w:after="0"/>
        <w:ind w:left="426" w:hanging="710"/>
        <w:jc w:val="both"/>
        <w:rPr>
          <w:rFonts w:ascii="Arial" w:hAnsi="Arial" w:cs="Arial"/>
        </w:rPr>
      </w:pPr>
    </w:p>
    <w:p w14:paraId="0B015AE5" w14:textId="6C77C093" w:rsidR="00DA2786" w:rsidRPr="00910711" w:rsidRDefault="00DA2786"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This paragraph does not require a declaration of an interest of which </w:t>
      </w:r>
      <w:r w:rsidR="00D31520" w:rsidRPr="00910711">
        <w:rPr>
          <w:rFonts w:ascii="Arial" w:hAnsi="Arial" w:cs="Arial"/>
        </w:rPr>
        <w:t>t</w:t>
      </w:r>
      <w:r w:rsidR="00BE789A" w:rsidRPr="00910711">
        <w:rPr>
          <w:rFonts w:ascii="Arial" w:hAnsi="Arial" w:cs="Arial"/>
        </w:rPr>
        <w:t>he D</w:t>
      </w:r>
      <w:r w:rsidRPr="00910711">
        <w:rPr>
          <w:rFonts w:ascii="Arial" w:hAnsi="Arial" w:cs="Arial"/>
        </w:rPr>
        <w:t xml:space="preserve">irector is not aware or where the </w:t>
      </w:r>
      <w:r w:rsidR="00BE789A" w:rsidRPr="00910711">
        <w:rPr>
          <w:rFonts w:ascii="Arial" w:hAnsi="Arial" w:cs="Arial"/>
        </w:rPr>
        <w:t>D</w:t>
      </w:r>
      <w:r w:rsidRPr="00910711">
        <w:rPr>
          <w:rFonts w:ascii="Arial" w:hAnsi="Arial" w:cs="Arial"/>
        </w:rPr>
        <w:t xml:space="preserve">irector is not aware of the transaction or arrangement in question. </w:t>
      </w:r>
    </w:p>
    <w:p w14:paraId="79BF18BB" w14:textId="77777777" w:rsidR="00BE789A" w:rsidRPr="00910711" w:rsidRDefault="00BE789A" w:rsidP="00C378D4">
      <w:pPr>
        <w:pStyle w:val="ListParagraph"/>
        <w:spacing w:after="0"/>
        <w:ind w:left="426" w:hanging="710"/>
        <w:jc w:val="both"/>
        <w:rPr>
          <w:rFonts w:ascii="Arial" w:hAnsi="Arial" w:cs="Arial"/>
        </w:rPr>
      </w:pPr>
    </w:p>
    <w:p w14:paraId="3A25C223" w14:textId="6A8D58C9" w:rsidR="005C7722" w:rsidRPr="00910711" w:rsidRDefault="00BE789A"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A D</w:t>
      </w:r>
      <w:r w:rsidR="00D31520" w:rsidRPr="00910711">
        <w:rPr>
          <w:rFonts w:ascii="Arial" w:hAnsi="Arial" w:cs="Arial"/>
        </w:rPr>
        <w:t>irector need not declare a</w:t>
      </w:r>
      <w:r w:rsidR="0050723A" w:rsidRPr="00910711">
        <w:rPr>
          <w:rFonts w:ascii="Arial" w:hAnsi="Arial" w:cs="Arial"/>
        </w:rPr>
        <w:t>n interest:</w:t>
      </w:r>
    </w:p>
    <w:p w14:paraId="4B93FA86" w14:textId="77777777" w:rsidR="0050723A" w:rsidRPr="00910711" w:rsidRDefault="0050723A" w:rsidP="00990B4E">
      <w:pPr>
        <w:pStyle w:val="ListParagraph"/>
        <w:spacing w:after="0"/>
        <w:ind w:left="1418"/>
        <w:jc w:val="both"/>
        <w:rPr>
          <w:rFonts w:ascii="Arial" w:hAnsi="Arial" w:cs="Arial"/>
        </w:rPr>
      </w:pPr>
    </w:p>
    <w:p w14:paraId="416857DE" w14:textId="77777777" w:rsidR="00DA2786" w:rsidRPr="00910711" w:rsidRDefault="00DA2786"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If it cannot reasonably be regarded as likely to give rise to a conflict of interest;</w:t>
      </w:r>
    </w:p>
    <w:p w14:paraId="5AFFBDE8" w14:textId="5AE135D1" w:rsidR="00DA2786" w:rsidRPr="00910711" w:rsidRDefault="00DA2786"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 xml:space="preserve">If, or to the extent that, the </w:t>
      </w:r>
      <w:r w:rsidR="00BE789A" w:rsidRPr="00910711">
        <w:rPr>
          <w:rFonts w:ascii="Arial" w:hAnsi="Arial" w:cs="Arial"/>
        </w:rPr>
        <w:t>D</w:t>
      </w:r>
      <w:r w:rsidRPr="00910711">
        <w:rPr>
          <w:rFonts w:ascii="Arial" w:hAnsi="Arial" w:cs="Arial"/>
        </w:rPr>
        <w:t>irectors are already aware of it;</w:t>
      </w:r>
    </w:p>
    <w:p w14:paraId="20255A74" w14:textId="72A9E343" w:rsidR="00DA2786" w:rsidRPr="00910711" w:rsidRDefault="00DA2786"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 xml:space="preserve">If, or to the extent </w:t>
      </w:r>
      <w:r w:rsidR="00BE789A" w:rsidRPr="00910711">
        <w:rPr>
          <w:rFonts w:ascii="Arial" w:hAnsi="Arial" w:cs="Arial"/>
        </w:rPr>
        <w:t>that, it concerns terms of the D</w:t>
      </w:r>
      <w:r w:rsidRPr="00910711">
        <w:rPr>
          <w:rFonts w:ascii="Arial" w:hAnsi="Arial" w:cs="Arial"/>
        </w:rPr>
        <w:t xml:space="preserve">irector’s appointment that have been or are to be considered – </w:t>
      </w:r>
    </w:p>
    <w:p w14:paraId="42F079BC" w14:textId="77777777" w:rsidR="00582407" w:rsidRDefault="00932DD9" w:rsidP="00582407">
      <w:pPr>
        <w:pStyle w:val="ListParagraph"/>
        <w:numPr>
          <w:ilvl w:val="3"/>
          <w:numId w:val="5"/>
        </w:numPr>
        <w:tabs>
          <w:tab w:val="left" w:pos="2552"/>
        </w:tabs>
        <w:spacing w:after="0"/>
        <w:ind w:left="1276" w:firstLine="142"/>
        <w:contextualSpacing w:val="0"/>
        <w:jc w:val="both"/>
        <w:rPr>
          <w:rFonts w:ascii="Arial" w:hAnsi="Arial" w:cs="Arial"/>
        </w:rPr>
      </w:pPr>
      <w:r w:rsidRPr="00910711">
        <w:rPr>
          <w:rFonts w:ascii="Arial" w:hAnsi="Arial" w:cs="Arial"/>
        </w:rPr>
        <w:t>By a meeting of the B</w:t>
      </w:r>
      <w:r w:rsidR="00DA2786" w:rsidRPr="00910711">
        <w:rPr>
          <w:rFonts w:ascii="Arial" w:hAnsi="Arial" w:cs="Arial"/>
        </w:rPr>
        <w:t xml:space="preserve">oard of </w:t>
      </w:r>
      <w:r w:rsidRPr="00910711">
        <w:rPr>
          <w:rFonts w:ascii="Arial" w:hAnsi="Arial" w:cs="Arial"/>
        </w:rPr>
        <w:t>D</w:t>
      </w:r>
      <w:r w:rsidR="00DA2786" w:rsidRPr="00910711">
        <w:rPr>
          <w:rFonts w:ascii="Arial" w:hAnsi="Arial" w:cs="Arial"/>
        </w:rPr>
        <w:t>irectors, or</w:t>
      </w:r>
    </w:p>
    <w:p w14:paraId="473ECBBB" w14:textId="16C5F263" w:rsidR="00884BAF" w:rsidRPr="00582407" w:rsidRDefault="00DA2786" w:rsidP="00582407">
      <w:pPr>
        <w:pStyle w:val="ListParagraph"/>
        <w:numPr>
          <w:ilvl w:val="3"/>
          <w:numId w:val="5"/>
        </w:numPr>
        <w:tabs>
          <w:tab w:val="left" w:pos="2552"/>
        </w:tabs>
        <w:spacing w:after="0"/>
        <w:ind w:left="2552" w:hanging="1134"/>
        <w:contextualSpacing w:val="0"/>
        <w:jc w:val="both"/>
        <w:rPr>
          <w:rFonts w:ascii="Arial" w:hAnsi="Arial" w:cs="Arial"/>
        </w:rPr>
      </w:pPr>
      <w:r w:rsidRPr="00582407">
        <w:rPr>
          <w:rFonts w:ascii="Arial" w:hAnsi="Arial" w:cs="Arial"/>
        </w:rPr>
        <w:t xml:space="preserve">By a committee of the </w:t>
      </w:r>
      <w:r w:rsidR="00BE789A" w:rsidRPr="00582407">
        <w:rPr>
          <w:rFonts w:ascii="Arial" w:hAnsi="Arial" w:cs="Arial"/>
        </w:rPr>
        <w:t>D</w:t>
      </w:r>
      <w:r w:rsidRPr="00582407">
        <w:rPr>
          <w:rFonts w:ascii="Arial" w:hAnsi="Arial" w:cs="Arial"/>
        </w:rPr>
        <w:t xml:space="preserve">irectors appointed for the purpose under the </w:t>
      </w:r>
      <w:r w:rsidR="00A53711" w:rsidRPr="00582407">
        <w:rPr>
          <w:rFonts w:ascii="Arial" w:hAnsi="Arial" w:cs="Arial"/>
        </w:rPr>
        <w:t>C</w:t>
      </w:r>
      <w:r w:rsidRPr="00582407">
        <w:rPr>
          <w:rFonts w:ascii="Arial" w:hAnsi="Arial" w:cs="Arial"/>
        </w:rPr>
        <w:t xml:space="preserve">onstitution. </w:t>
      </w:r>
    </w:p>
    <w:p w14:paraId="6972F389" w14:textId="77777777" w:rsidR="00BE789A" w:rsidRPr="00910711" w:rsidRDefault="00BE789A" w:rsidP="0046283E">
      <w:pPr>
        <w:pStyle w:val="ListParagraph"/>
        <w:spacing w:after="0"/>
        <w:ind w:left="4253"/>
        <w:contextualSpacing w:val="0"/>
        <w:jc w:val="both"/>
        <w:rPr>
          <w:rFonts w:ascii="Arial" w:hAnsi="Arial" w:cs="Arial"/>
        </w:rPr>
      </w:pPr>
    </w:p>
    <w:p w14:paraId="4C0D5ACF" w14:textId="62998A7B" w:rsidR="00884BAF" w:rsidRPr="00910711" w:rsidRDefault="00884BAF" w:rsidP="00C378D4">
      <w:pPr>
        <w:pStyle w:val="Heading1"/>
        <w:tabs>
          <w:tab w:val="num" w:pos="709"/>
        </w:tabs>
        <w:spacing w:before="0" w:line="276" w:lineRule="auto"/>
        <w:ind w:left="426" w:hanging="710"/>
        <w:jc w:val="both"/>
        <w:rPr>
          <w:rFonts w:cs="Arial"/>
          <w:sz w:val="22"/>
          <w:szCs w:val="22"/>
          <w:lang w:val="en-GB"/>
        </w:rPr>
      </w:pPr>
      <w:r w:rsidRPr="00910711">
        <w:rPr>
          <w:rFonts w:cs="Arial"/>
          <w:sz w:val="22"/>
          <w:szCs w:val="22"/>
          <w:lang w:val="en-GB"/>
        </w:rPr>
        <w:t>Board of Directors – re</w:t>
      </w:r>
      <w:r w:rsidR="00400F0F" w:rsidRPr="00910711">
        <w:rPr>
          <w:rFonts w:cs="Arial"/>
          <w:sz w:val="22"/>
          <w:szCs w:val="22"/>
          <w:lang w:val="en-GB"/>
        </w:rPr>
        <w:t xml:space="preserve">muneration and terms of office </w:t>
      </w:r>
    </w:p>
    <w:p w14:paraId="44EFC039" w14:textId="77777777" w:rsidR="003A0AE3" w:rsidRPr="00910711" w:rsidRDefault="003A0AE3" w:rsidP="0046283E">
      <w:pPr>
        <w:spacing w:line="276" w:lineRule="auto"/>
        <w:jc w:val="both"/>
        <w:rPr>
          <w:rFonts w:ascii="Arial" w:hAnsi="Arial" w:cs="Arial"/>
          <w:sz w:val="22"/>
          <w:szCs w:val="22"/>
          <w:lang w:val="en-GB"/>
        </w:rPr>
      </w:pPr>
    </w:p>
    <w:p w14:paraId="62CCBC74" w14:textId="65D5C6CE" w:rsidR="00C378D4" w:rsidRPr="00910711" w:rsidRDefault="00884BAF" w:rsidP="00C378D4">
      <w:pPr>
        <w:pStyle w:val="ListParagraph"/>
        <w:numPr>
          <w:ilvl w:val="1"/>
          <w:numId w:val="5"/>
        </w:numPr>
        <w:spacing w:after="0"/>
        <w:ind w:left="425" w:hanging="710"/>
        <w:contextualSpacing w:val="0"/>
        <w:jc w:val="both"/>
        <w:rPr>
          <w:rFonts w:ascii="Arial" w:hAnsi="Arial" w:cs="Arial"/>
        </w:rPr>
      </w:pPr>
      <w:r w:rsidRPr="00910711">
        <w:rPr>
          <w:rFonts w:ascii="Arial" w:hAnsi="Arial" w:cs="Arial"/>
        </w:rPr>
        <w:t xml:space="preserve">The </w:t>
      </w:r>
      <w:r w:rsidR="002D37B4" w:rsidRPr="00910711">
        <w:rPr>
          <w:rFonts w:ascii="Arial" w:hAnsi="Arial" w:cs="Arial"/>
        </w:rPr>
        <w:t>Council of G</w:t>
      </w:r>
      <w:r w:rsidR="002123C9" w:rsidRPr="00910711">
        <w:rPr>
          <w:rFonts w:ascii="Arial" w:hAnsi="Arial" w:cs="Arial"/>
        </w:rPr>
        <w:t>overnors</w:t>
      </w:r>
      <w:r w:rsidRPr="00910711">
        <w:rPr>
          <w:rFonts w:ascii="Arial" w:hAnsi="Arial" w:cs="Arial"/>
        </w:rPr>
        <w:t xml:space="preserve"> at a general meeting of the </w:t>
      </w:r>
      <w:r w:rsidR="002123C9" w:rsidRPr="00910711">
        <w:rPr>
          <w:rFonts w:ascii="Arial" w:hAnsi="Arial" w:cs="Arial"/>
        </w:rPr>
        <w:t xml:space="preserve">Council of </w:t>
      </w:r>
      <w:r w:rsidR="002D37B4" w:rsidRPr="00910711">
        <w:rPr>
          <w:rFonts w:ascii="Arial" w:hAnsi="Arial" w:cs="Arial"/>
        </w:rPr>
        <w:t>G</w:t>
      </w:r>
      <w:r w:rsidR="002123C9" w:rsidRPr="00910711">
        <w:rPr>
          <w:rFonts w:ascii="Arial" w:hAnsi="Arial" w:cs="Arial"/>
        </w:rPr>
        <w:t>overnors</w:t>
      </w:r>
      <w:r w:rsidRPr="00910711">
        <w:rPr>
          <w:rFonts w:ascii="Arial" w:hAnsi="Arial" w:cs="Arial"/>
        </w:rPr>
        <w:t xml:space="preserve"> shall decide the remuneration and allowances, and the other terms and conditions of office, of the Chairman and the</w:t>
      </w:r>
      <w:r w:rsidR="009C7967" w:rsidRPr="00910711">
        <w:rPr>
          <w:rFonts w:ascii="Arial" w:hAnsi="Arial" w:cs="Arial"/>
        </w:rPr>
        <w:t xml:space="preserve"> other </w:t>
      </w:r>
      <w:r w:rsidR="00A53711" w:rsidRPr="00910711">
        <w:rPr>
          <w:rFonts w:ascii="Arial" w:hAnsi="Arial" w:cs="Arial"/>
        </w:rPr>
        <w:t>N</w:t>
      </w:r>
      <w:r w:rsidR="003A0AE3" w:rsidRPr="00910711">
        <w:rPr>
          <w:rFonts w:ascii="Arial" w:hAnsi="Arial" w:cs="Arial"/>
        </w:rPr>
        <w:t>on-</w:t>
      </w:r>
      <w:r w:rsidR="00A53711" w:rsidRPr="00910711">
        <w:rPr>
          <w:rFonts w:ascii="Arial" w:hAnsi="Arial" w:cs="Arial"/>
        </w:rPr>
        <w:t>E</w:t>
      </w:r>
      <w:r w:rsidR="003A0AE3" w:rsidRPr="00910711">
        <w:rPr>
          <w:rFonts w:ascii="Arial" w:hAnsi="Arial" w:cs="Arial"/>
        </w:rPr>
        <w:t>xecutive D</w:t>
      </w:r>
      <w:r w:rsidR="009C7967" w:rsidRPr="00910711">
        <w:rPr>
          <w:rFonts w:ascii="Arial" w:hAnsi="Arial" w:cs="Arial"/>
        </w:rPr>
        <w:t>irectors.</w:t>
      </w:r>
    </w:p>
    <w:p w14:paraId="732A4F6F" w14:textId="77777777" w:rsidR="00C378D4" w:rsidRPr="00910711" w:rsidRDefault="00C378D4" w:rsidP="00C378D4">
      <w:pPr>
        <w:pStyle w:val="ListParagraph"/>
        <w:spacing w:after="0"/>
        <w:ind w:left="425"/>
        <w:contextualSpacing w:val="0"/>
        <w:jc w:val="both"/>
        <w:rPr>
          <w:rFonts w:ascii="Arial" w:hAnsi="Arial" w:cs="Arial"/>
        </w:rPr>
      </w:pPr>
    </w:p>
    <w:p w14:paraId="4B1201B4" w14:textId="77777777" w:rsidR="000979F0" w:rsidRDefault="00884BAF" w:rsidP="000979F0">
      <w:pPr>
        <w:pStyle w:val="ListParagraph"/>
        <w:numPr>
          <w:ilvl w:val="1"/>
          <w:numId w:val="5"/>
        </w:numPr>
        <w:spacing w:after="0"/>
        <w:ind w:left="425" w:hanging="710"/>
        <w:contextualSpacing w:val="0"/>
        <w:jc w:val="both"/>
        <w:rPr>
          <w:rFonts w:ascii="Arial" w:hAnsi="Arial" w:cs="Arial"/>
        </w:rPr>
      </w:pPr>
      <w:r w:rsidRPr="00910711">
        <w:rPr>
          <w:rFonts w:ascii="Arial" w:hAnsi="Arial" w:cs="Arial"/>
        </w:rPr>
        <w:t>T</w:t>
      </w:r>
      <w:r w:rsidR="00E87DF2" w:rsidRPr="00910711">
        <w:rPr>
          <w:rFonts w:ascii="Arial" w:hAnsi="Arial" w:cs="Arial"/>
        </w:rPr>
        <w:t>he T</w:t>
      </w:r>
      <w:r w:rsidRPr="00910711">
        <w:rPr>
          <w:rFonts w:ascii="Arial" w:hAnsi="Arial" w:cs="Arial"/>
        </w:rPr>
        <w:t xml:space="preserve">rust shall establish </w:t>
      </w:r>
      <w:r w:rsidR="002940BD" w:rsidRPr="00910711">
        <w:rPr>
          <w:rFonts w:ascii="Arial" w:hAnsi="Arial" w:cs="Arial"/>
        </w:rPr>
        <w:t xml:space="preserve">a committee of </w:t>
      </w:r>
      <w:r w:rsidR="00A53711" w:rsidRPr="00910711">
        <w:rPr>
          <w:rFonts w:ascii="Arial" w:hAnsi="Arial" w:cs="Arial"/>
        </w:rPr>
        <w:t>N</w:t>
      </w:r>
      <w:r w:rsidR="002940BD" w:rsidRPr="00910711">
        <w:rPr>
          <w:rFonts w:ascii="Arial" w:hAnsi="Arial" w:cs="Arial"/>
        </w:rPr>
        <w:t>on-</w:t>
      </w:r>
      <w:r w:rsidR="00A53711" w:rsidRPr="00910711">
        <w:rPr>
          <w:rFonts w:ascii="Arial" w:hAnsi="Arial" w:cs="Arial"/>
        </w:rPr>
        <w:t>E</w:t>
      </w:r>
      <w:r w:rsidR="002940BD" w:rsidRPr="00910711">
        <w:rPr>
          <w:rFonts w:ascii="Arial" w:hAnsi="Arial" w:cs="Arial"/>
        </w:rPr>
        <w:t xml:space="preserve">xecutive </w:t>
      </w:r>
      <w:r w:rsidR="009A310A" w:rsidRPr="00910711">
        <w:rPr>
          <w:rFonts w:ascii="Arial" w:hAnsi="Arial" w:cs="Arial"/>
        </w:rPr>
        <w:t>D</w:t>
      </w:r>
      <w:r w:rsidR="002940BD" w:rsidRPr="00910711">
        <w:rPr>
          <w:rFonts w:ascii="Arial" w:hAnsi="Arial" w:cs="Arial"/>
        </w:rPr>
        <w:t xml:space="preserve">irectors to decide the remuneration and allowances, and the other terms and conditions of office, of the Chief Executive and other </w:t>
      </w:r>
      <w:r w:rsidR="00A53711" w:rsidRPr="00910711">
        <w:rPr>
          <w:rFonts w:ascii="Arial" w:hAnsi="Arial" w:cs="Arial"/>
        </w:rPr>
        <w:t>E</w:t>
      </w:r>
      <w:r w:rsidR="002940BD" w:rsidRPr="00910711">
        <w:rPr>
          <w:rFonts w:ascii="Arial" w:hAnsi="Arial" w:cs="Arial"/>
        </w:rPr>
        <w:t xml:space="preserve">xecutive </w:t>
      </w:r>
      <w:r w:rsidR="009A310A" w:rsidRPr="00910711">
        <w:rPr>
          <w:rFonts w:ascii="Arial" w:hAnsi="Arial" w:cs="Arial"/>
        </w:rPr>
        <w:t>D</w:t>
      </w:r>
      <w:r w:rsidR="002940BD" w:rsidRPr="00910711">
        <w:rPr>
          <w:rFonts w:ascii="Arial" w:hAnsi="Arial" w:cs="Arial"/>
        </w:rPr>
        <w:t xml:space="preserve">irectors. </w:t>
      </w:r>
      <w:bookmarkStart w:id="54" w:name="_Ref356317486"/>
      <w:bookmarkStart w:id="55" w:name="_Ref356383191"/>
    </w:p>
    <w:p w14:paraId="0CD834A7" w14:textId="77777777" w:rsidR="000979F0" w:rsidRPr="005F5BF2" w:rsidRDefault="000979F0" w:rsidP="005F5BF2">
      <w:pPr>
        <w:rPr>
          <w:rFonts w:cs="Arial"/>
          <w:lang w:val="en-GB"/>
        </w:rPr>
      </w:pPr>
    </w:p>
    <w:p w14:paraId="174DFC2A" w14:textId="50C7FD9C" w:rsidR="00884BAF" w:rsidRPr="005F5BF2" w:rsidRDefault="00400F0F" w:rsidP="005F5BF2">
      <w:pPr>
        <w:pStyle w:val="ListNumber"/>
        <w:tabs>
          <w:tab w:val="clear" w:pos="4613"/>
          <w:tab w:val="num" w:pos="426"/>
        </w:tabs>
        <w:ind w:hanging="4897"/>
        <w:rPr>
          <w:rFonts w:ascii="Arial" w:hAnsi="Arial" w:cs="Arial"/>
          <w:b/>
          <w:bCs/>
          <w:sz w:val="22"/>
          <w:szCs w:val="22"/>
          <w:u w:val="single"/>
        </w:rPr>
      </w:pPr>
      <w:r w:rsidRPr="005F5BF2">
        <w:rPr>
          <w:rFonts w:ascii="Arial" w:hAnsi="Arial" w:cs="Arial"/>
          <w:b/>
          <w:bCs/>
          <w:sz w:val="22"/>
          <w:szCs w:val="22"/>
          <w:u w:val="single"/>
          <w:lang w:val="en-GB"/>
        </w:rPr>
        <w:t>Registers</w:t>
      </w:r>
      <w:bookmarkEnd w:id="54"/>
      <w:bookmarkEnd w:id="55"/>
    </w:p>
    <w:p w14:paraId="0CCA3BDE" w14:textId="77777777" w:rsidR="00E87DF2" w:rsidRPr="00910711" w:rsidRDefault="00E87DF2" w:rsidP="0046283E">
      <w:pPr>
        <w:spacing w:line="276" w:lineRule="auto"/>
        <w:jc w:val="both"/>
        <w:rPr>
          <w:rFonts w:ascii="Arial" w:hAnsi="Arial" w:cs="Arial"/>
          <w:sz w:val="22"/>
          <w:szCs w:val="22"/>
          <w:lang w:val="en-GB"/>
        </w:rPr>
      </w:pPr>
    </w:p>
    <w:p w14:paraId="26661BD5" w14:textId="54E6EF45" w:rsidR="00884BAF" w:rsidRPr="00910711" w:rsidRDefault="00400F0F" w:rsidP="00C378D4">
      <w:pPr>
        <w:spacing w:line="276" w:lineRule="auto"/>
        <w:ind w:left="425"/>
        <w:jc w:val="both"/>
        <w:rPr>
          <w:rFonts w:ascii="Arial" w:hAnsi="Arial" w:cs="Arial"/>
          <w:sz w:val="22"/>
          <w:szCs w:val="22"/>
        </w:rPr>
      </w:pPr>
      <w:r w:rsidRPr="00910711">
        <w:rPr>
          <w:rFonts w:ascii="Arial" w:hAnsi="Arial" w:cs="Arial"/>
          <w:sz w:val="22"/>
          <w:szCs w:val="22"/>
        </w:rPr>
        <w:t xml:space="preserve">The </w:t>
      </w:r>
      <w:r w:rsidR="00E87DF2" w:rsidRPr="00910711">
        <w:rPr>
          <w:rFonts w:ascii="Arial" w:hAnsi="Arial" w:cs="Arial"/>
          <w:sz w:val="22"/>
          <w:szCs w:val="22"/>
        </w:rPr>
        <w:t>Tr</w:t>
      </w:r>
      <w:r w:rsidRPr="00910711">
        <w:rPr>
          <w:rFonts w:ascii="Arial" w:hAnsi="Arial" w:cs="Arial"/>
          <w:sz w:val="22"/>
          <w:szCs w:val="22"/>
        </w:rPr>
        <w:t>ust shall have:</w:t>
      </w:r>
    </w:p>
    <w:p w14:paraId="4A1BD7C3" w14:textId="0E707C42" w:rsidR="00884BAF" w:rsidRPr="00910711" w:rsidRDefault="00884BAF" w:rsidP="00C378D4">
      <w:pPr>
        <w:pStyle w:val="ListParagraph"/>
        <w:numPr>
          <w:ilvl w:val="1"/>
          <w:numId w:val="5"/>
        </w:numPr>
        <w:spacing w:after="0"/>
        <w:ind w:left="425" w:hanging="710"/>
        <w:contextualSpacing w:val="0"/>
        <w:jc w:val="both"/>
        <w:rPr>
          <w:rFonts w:ascii="Arial" w:hAnsi="Arial" w:cs="Arial"/>
        </w:rPr>
      </w:pPr>
      <w:r w:rsidRPr="00910711">
        <w:rPr>
          <w:rFonts w:ascii="Arial" w:hAnsi="Arial" w:cs="Arial"/>
        </w:rPr>
        <w:t>a register of members showing, in respect of each member, the constituency to which he</w:t>
      </w:r>
      <w:r w:rsidR="00293DCC" w:rsidRPr="00910711">
        <w:rPr>
          <w:rFonts w:ascii="Arial" w:hAnsi="Arial" w:cs="Arial"/>
        </w:rPr>
        <w:t>/she</w:t>
      </w:r>
      <w:r w:rsidRPr="00910711">
        <w:rPr>
          <w:rFonts w:ascii="Arial" w:hAnsi="Arial" w:cs="Arial"/>
        </w:rPr>
        <w:t xml:space="preserve"> belongs and, where there are classes within it, the class to which he belongs;</w:t>
      </w:r>
    </w:p>
    <w:p w14:paraId="5CF1D20E" w14:textId="0BB7F43D" w:rsidR="00884BAF" w:rsidRPr="00910711" w:rsidRDefault="00884BAF" w:rsidP="00C378D4">
      <w:pPr>
        <w:pStyle w:val="ListParagraph"/>
        <w:numPr>
          <w:ilvl w:val="1"/>
          <w:numId w:val="5"/>
        </w:numPr>
        <w:spacing w:after="0"/>
        <w:ind w:left="425" w:hanging="710"/>
        <w:contextualSpacing w:val="0"/>
        <w:jc w:val="both"/>
        <w:rPr>
          <w:rFonts w:ascii="Arial" w:hAnsi="Arial" w:cs="Arial"/>
        </w:rPr>
      </w:pPr>
      <w:r w:rsidRPr="00910711">
        <w:rPr>
          <w:rFonts w:ascii="Arial" w:hAnsi="Arial" w:cs="Arial"/>
        </w:rPr>
        <w:t xml:space="preserve">a register of members of the </w:t>
      </w:r>
      <w:r w:rsidR="00FD23BA" w:rsidRPr="00910711">
        <w:rPr>
          <w:rFonts w:ascii="Arial" w:hAnsi="Arial" w:cs="Arial"/>
        </w:rPr>
        <w:t>Council of G</w:t>
      </w:r>
      <w:r w:rsidR="002123C9" w:rsidRPr="00910711">
        <w:rPr>
          <w:rFonts w:ascii="Arial" w:hAnsi="Arial" w:cs="Arial"/>
        </w:rPr>
        <w:t>overnors</w:t>
      </w:r>
      <w:r w:rsidRPr="00910711">
        <w:rPr>
          <w:rFonts w:ascii="Arial" w:hAnsi="Arial" w:cs="Arial"/>
        </w:rPr>
        <w:t>;</w:t>
      </w:r>
    </w:p>
    <w:p w14:paraId="5BBC305E" w14:textId="0AD5ED42" w:rsidR="00884BAF" w:rsidRPr="00910711" w:rsidRDefault="00884BAF" w:rsidP="00C378D4">
      <w:pPr>
        <w:pStyle w:val="ListParagraph"/>
        <w:numPr>
          <w:ilvl w:val="1"/>
          <w:numId w:val="5"/>
        </w:numPr>
        <w:spacing w:after="0"/>
        <w:ind w:left="425" w:hanging="710"/>
        <w:contextualSpacing w:val="0"/>
        <w:jc w:val="both"/>
        <w:rPr>
          <w:rFonts w:ascii="Arial" w:hAnsi="Arial" w:cs="Arial"/>
        </w:rPr>
      </w:pPr>
      <w:r w:rsidRPr="00910711">
        <w:rPr>
          <w:rFonts w:ascii="Arial" w:hAnsi="Arial" w:cs="Arial"/>
        </w:rPr>
        <w:t xml:space="preserve">a register of interests of </w:t>
      </w:r>
      <w:r w:rsidR="004347EA" w:rsidRPr="00910711">
        <w:rPr>
          <w:rFonts w:ascii="Arial" w:hAnsi="Arial" w:cs="Arial"/>
        </w:rPr>
        <w:t>the Council of G</w:t>
      </w:r>
      <w:r w:rsidRPr="00910711">
        <w:rPr>
          <w:rFonts w:ascii="Arial" w:hAnsi="Arial" w:cs="Arial"/>
        </w:rPr>
        <w:t>overnors;</w:t>
      </w:r>
    </w:p>
    <w:p w14:paraId="396241B0" w14:textId="3F7795CE" w:rsidR="00884BAF" w:rsidRPr="00910711" w:rsidRDefault="00E87DF2" w:rsidP="00C378D4">
      <w:pPr>
        <w:pStyle w:val="ListParagraph"/>
        <w:numPr>
          <w:ilvl w:val="1"/>
          <w:numId w:val="5"/>
        </w:numPr>
        <w:spacing w:after="0"/>
        <w:ind w:left="425" w:hanging="710"/>
        <w:contextualSpacing w:val="0"/>
        <w:jc w:val="both"/>
        <w:rPr>
          <w:rFonts w:ascii="Arial" w:hAnsi="Arial" w:cs="Arial"/>
        </w:rPr>
      </w:pPr>
      <w:r w:rsidRPr="00910711">
        <w:rPr>
          <w:rFonts w:ascii="Arial" w:hAnsi="Arial" w:cs="Arial"/>
        </w:rPr>
        <w:t>a register of D</w:t>
      </w:r>
      <w:r w:rsidR="00884BAF" w:rsidRPr="00910711">
        <w:rPr>
          <w:rFonts w:ascii="Arial" w:hAnsi="Arial" w:cs="Arial"/>
        </w:rPr>
        <w:t>irectors; and</w:t>
      </w:r>
    </w:p>
    <w:p w14:paraId="6F654664" w14:textId="4839B5A6" w:rsidR="00884BAF" w:rsidRPr="00910711" w:rsidRDefault="00E87DF2"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a register of interests of the D</w:t>
      </w:r>
      <w:r w:rsidR="00884BAF" w:rsidRPr="00910711">
        <w:rPr>
          <w:rFonts w:ascii="Arial" w:hAnsi="Arial" w:cs="Arial"/>
        </w:rPr>
        <w:t>irectors.</w:t>
      </w:r>
    </w:p>
    <w:p w14:paraId="68FA839C" w14:textId="77777777" w:rsidR="00E87DF2" w:rsidRPr="00910711" w:rsidRDefault="00E87DF2" w:rsidP="0046283E">
      <w:pPr>
        <w:pStyle w:val="ListParagraph"/>
        <w:spacing w:after="0"/>
        <w:ind w:left="1418"/>
        <w:contextualSpacing w:val="0"/>
        <w:jc w:val="both"/>
        <w:rPr>
          <w:rFonts w:ascii="Arial" w:hAnsi="Arial" w:cs="Arial"/>
        </w:rPr>
      </w:pPr>
    </w:p>
    <w:p w14:paraId="071CA9C0" w14:textId="3A0F341F" w:rsidR="00884BAF" w:rsidRPr="00910711" w:rsidRDefault="00884BAF" w:rsidP="00C378D4">
      <w:pPr>
        <w:pStyle w:val="Heading1"/>
        <w:spacing w:before="0" w:line="276" w:lineRule="auto"/>
        <w:ind w:left="426" w:hanging="710"/>
        <w:jc w:val="both"/>
        <w:rPr>
          <w:rFonts w:cs="Arial"/>
          <w:sz w:val="22"/>
          <w:szCs w:val="22"/>
          <w:lang w:val="en-GB"/>
        </w:rPr>
      </w:pPr>
      <w:r w:rsidRPr="00910711">
        <w:rPr>
          <w:rFonts w:cs="Arial"/>
          <w:sz w:val="22"/>
          <w:szCs w:val="22"/>
          <w:lang w:val="en-GB"/>
        </w:rPr>
        <w:t>Admission to and removal from the registers</w:t>
      </w:r>
    </w:p>
    <w:p w14:paraId="6EF42FA9" w14:textId="77777777" w:rsidR="00FD08CC" w:rsidRPr="00910711" w:rsidRDefault="00FD08CC" w:rsidP="00C378D4">
      <w:pPr>
        <w:pStyle w:val="Heading1"/>
        <w:numPr>
          <w:ilvl w:val="0"/>
          <w:numId w:val="0"/>
        </w:numPr>
        <w:spacing w:before="0" w:line="276" w:lineRule="auto"/>
        <w:ind w:left="426" w:hanging="710"/>
        <w:jc w:val="both"/>
        <w:rPr>
          <w:rFonts w:cs="Arial"/>
          <w:b w:val="0"/>
          <w:sz w:val="22"/>
          <w:szCs w:val="22"/>
          <w:u w:val="none"/>
        </w:rPr>
      </w:pPr>
    </w:p>
    <w:p w14:paraId="744F6CD7" w14:textId="12F4D513" w:rsidR="00E87DF2" w:rsidRPr="00910711" w:rsidRDefault="00E87DF2" w:rsidP="00C378D4">
      <w:pPr>
        <w:pStyle w:val="Heading1"/>
        <w:numPr>
          <w:ilvl w:val="0"/>
          <w:numId w:val="0"/>
        </w:numPr>
        <w:spacing w:before="0" w:line="276" w:lineRule="auto"/>
        <w:ind w:left="426"/>
        <w:jc w:val="both"/>
        <w:rPr>
          <w:rFonts w:cs="Arial"/>
          <w:b w:val="0"/>
          <w:sz w:val="22"/>
          <w:szCs w:val="22"/>
          <w:u w:val="none"/>
        </w:rPr>
      </w:pPr>
      <w:r w:rsidRPr="00910711">
        <w:rPr>
          <w:rFonts w:cs="Arial"/>
          <w:b w:val="0"/>
          <w:sz w:val="22"/>
          <w:szCs w:val="22"/>
          <w:u w:val="none"/>
        </w:rPr>
        <w:t xml:space="preserve">The </w:t>
      </w:r>
      <w:r w:rsidR="00064409" w:rsidRPr="00910711">
        <w:rPr>
          <w:rFonts w:cs="Arial"/>
          <w:b w:val="0"/>
          <w:sz w:val="22"/>
          <w:szCs w:val="22"/>
          <w:u w:val="none"/>
        </w:rPr>
        <w:t xml:space="preserve">Trust </w:t>
      </w:r>
      <w:r w:rsidRPr="00910711">
        <w:rPr>
          <w:rFonts w:cs="Arial"/>
          <w:b w:val="0"/>
          <w:sz w:val="22"/>
          <w:szCs w:val="22"/>
          <w:u w:val="none"/>
        </w:rPr>
        <w:t xml:space="preserve">Secretary shall </w:t>
      </w:r>
      <w:r w:rsidR="00277282" w:rsidRPr="00910711">
        <w:rPr>
          <w:rFonts w:cs="Arial"/>
          <w:b w:val="0"/>
          <w:sz w:val="22"/>
          <w:szCs w:val="22"/>
          <w:u w:val="none"/>
        </w:rPr>
        <w:t xml:space="preserve">add to the register of members the name of any individual who is accepted as a member of the Trust under the provisions of this </w:t>
      </w:r>
      <w:r w:rsidR="00F72117" w:rsidRPr="00910711">
        <w:rPr>
          <w:rFonts w:cs="Arial"/>
          <w:b w:val="0"/>
          <w:sz w:val="22"/>
          <w:szCs w:val="22"/>
          <w:u w:val="none"/>
        </w:rPr>
        <w:t>C</w:t>
      </w:r>
      <w:r w:rsidR="00277282" w:rsidRPr="00910711">
        <w:rPr>
          <w:rFonts w:cs="Arial"/>
          <w:b w:val="0"/>
          <w:sz w:val="22"/>
          <w:szCs w:val="22"/>
          <w:u w:val="none"/>
        </w:rPr>
        <w:t xml:space="preserve">onstitution. The Trust Secretary shall </w:t>
      </w:r>
      <w:r w:rsidRPr="00910711">
        <w:rPr>
          <w:rFonts w:cs="Arial"/>
          <w:b w:val="0"/>
          <w:sz w:val="22"/>
          <w:szCs w:val="22"/>
          <w:u w:val="none"/>
        </w:rPr>
        <w:t xml:space="preserve">remove from the register of members the name of any member who ceases to be entitled to be a member under the provisions of this </w:t>
      </w:r>
      <w:r w:rsidR="00F72117" w:rsidRPr="00910711">
        <w:rPr>
          <w:rFonts w:cs="Arial"/>
          <w:b w:val="0"/>
          <w:sz w:val="22"/>
          <w:szCs w:val="22"/>
          <w:u w:val="none"/>
        </w:rPr>
        <w:t>C</w:t>
      </w:r>
      <w:r w:rsidRPr="00910711">
        <w:rPr>
          <w:rFonts w:cs="Arial"/>
          <w:b w:val="0"/>
          <w:sz w:val="22"/>
          <w:szCs w:val="22"/>
          <w:u w:val="none"/>
        </w:rPr>
        <w:t>onstitution.</w:t>
      </w:r>
    </w:p>
    <w:p w14:paraId="28D5506B" w14:textId="77777777" w:rsidR="00FD08CC" w:rsidRPr="00910711" w:rsidRDefault="00FD08CC" w:rsidP="0046283E">
      <w:pPr>
        <w:spacing w:line="276" w:lineRule="auto"/>
        <w:jc w:val="both"/>
        <w:rPr>
          <w:rFonts w:ascii="Arial" w:hAnsi="Arial" w:cs="Arial"/>
          <w:sz w:val="22"/>
          <w:szCs w:val="22"/>
        </w:rPr>
      </w:pPr>
    </w:p>
    <w:p w14:paraId="771FE034" w14:textId="08547FE7" w:rsidR="00884BAF" w:rsidRPr="00910711" w:rsidRDefault="00884BAF" w:rsidP="00C378D4">
      <w:pPr>
        <w:pStyle w:val="Heading1"/>
        <w:tabs>
          <w:tab w:val="num" w:pos="426"/>
        </w:tabs>
        <w:spacing w:before="0" w:line="276" w:lineRule="auto"/>
        <w:ind w:left="567" w:hanging="851"/>
        <w:jc w:val="both"/>
        <w:rPr>
          <w:rFonts w:cs="Arial"/>
          <w:sz w:val="22"/>
          <w:szCs w:val="22"/>
          <w:lang w:val="en-GB"/>
        </w:rPr>
      </w:pPr>
      <w:bookmarkStart w:id="56" w:name="_Ref356383224"/>
      <w:r w:rsidRPr="00910711">
        <w:rPr>
          <w:rFonts w:cs="Arial"/>
          <w:sz w:val="22"/>
          <w:szCs w:val="22"/>
          <w:lang w:val="en-GB"/>
        </w:rPr>
        <w:t>Re</w:t>
      </w:r>
      <w:r w:rsidR="00400F0F" w:rsidRPr="00910711">
        <w:rPr>
          <w:rFonts w:cs="Arial"/>
          <w:sz w:val="22"/>
          <w:szCs w:val="22"/>
          <w:lang w:val="en-GB"/>
        </w:rPr>
        <w:t>gisters – inspection and copies</w:t>
      </w:r>
      <w:bookmarkEnd w:id="56"/>
    </w:p>
    <w:p w14:paraId="23C7EBAA" w14:textId="77777777" w:rsidR="00FD08CC" w:rsidRPr="00910711" w:rsidRDefault="00FD08CC" w:rsidP="00C378D4">
      <w:pPr>
        <w:tabs>
          <w:tab w:val="num" w:pos="426"/>
        </w:tabs>
        <w:spacing w:line="276" w:lineRule="auto"/>
        <w:ind w:left="567" w:hanging="851"/>
        <w:jc w:val="both"/>
        <w:rPr>
          <w:rFonts w:ascii="Arial" w:hAnsi="Arial" w:cs="Arial"/>
          <w:sz w:val="22"/>
          <w:szCs w:val="22"/>
          <w:lang w:val="en-GB"/>
        </w:rPr>
      </w:pPr>
    </w:p>
    <w:p w14:paraId="37919031" w14:textId="559EE37D" w:rsidR="00884BAF" w:rsidRPr="00910711" w:rsidRDefault="00FD08CC" w:rsidP="00C378D4">
      <w:pPr>
        <w:pStyle w:val="ListParagraph"/>
        <w:numPr>
          <w:ilvl w:val="1"/>
          <w:numId w:val="5"/>
        </w:numPr>
        <w:tabs>
          <w:tab w:val="num" w:pos="142"/>
        </w:tabs>
        <w:spacing w:after="0"/>
        <w:ind w:left="426" w:hanging="710"/>
        <w:contextualSpacing w:val="0"/>
        <w:jc w:val="both"/>
        <w:rPr>
          <w:rFonts w:ascii="Arial" w:hAnsi="Arial" w:cs="Arial"/>
        </w:rPr>
      </w:pPr>
      <w:r w:rsidRPr="00910711">
        <w:rPr>
          <w:rFonts w:ascii="Arial" w:hAnsi="Arial" w:cs="Arial"/>
        </w:rPr>
        <w:t>The T</w:t>
      </w:r>
      <w:r w:rsidR="00884BAF" w:rsidRPr="00910711">
        <w:rPr>
          <w:rFonts w:ascii="Arial" w:hAnsi="Arial" w:cs="Arial"/>
        </w:rPr>
        <w:t xml:space="preserve">rust shall make the registers specified in paragraph </w:t>
      </w:r>
      <w:r w:rsidR="003233C0" w:rsidRPr="00910711">
        <w:rPr>
          <w:rFonts w:ascii="Arial" w:hAnsi="Arial" w:cs="Arial"/>
        </w:rPr>
        <w:t>3</w:t>
      </w:r>
      <w:r w:rsidR="00F72117" w:rsidRPr="00910711">
        <w:rPr>
          <w:rFonts w:ascii="Arial" w:hAnsi="Arial" w:cs="Arial"/>
        </w:rPr>
        <w:t>5</w:t>
      </w:r>
      <w:r w:rsidR="00884BAF" w:rsidRPr="00910711">
        <w:rPr>
          <w:rFonts w:ascii="Arial" w:hAnsi="Arial" w:cs="Arial"/>
        </w:rPr>
        <w:t xml:space="preserve"> above available for inspection by</w:t>
      </w:r>
      <w:r w:rsidR="00C378D4" w:rsidRPr="00910711">
        <w:rPr>
          <w:rFonts w:ascii="Arial" w:hAnsi="Arial" w:cs="Arial"/>
        </w:rPr>
        <w:t xml:space="preserve"> </w:t>
      </w:r>
      <w:r w:rsidR="00884BAF" w:rsidRPr="00910711">
        <w:rPr>
          <w:rFonts w:ascii="Arial" w:hAnsi="Arial" w:cs="Arial"/>
        </w:rPr>
        <w:t>members of the public, except in the circumstances set out below or as otherwise prescribed by regulations.</w:t>
      </w:r>
    </w:p>
    <w:p w14:paraId="44FB897C" w14:textId="77777777" w:rsidR="00FD08CC" w:rsidRPr="00910711" w:rsidRDefault="00FD08CC" w:rsidP="00C378D4">
      <w:pPr>
        <w:pStyle w:val="ListParagraph"/>
        <w:tabs>
          <w:tab w:val="num" w:pos="426"/>
        </w:tabs>
        <w:spacing w:after="0"/>
        <w:ind w:left="567" w:hanging="851"/>
        <w:contextualSpacing w:val="0"/>
        <w:jc w:val="both"/>
        <w:rPr>
          <w:rFonts w:ascii="Arial" w:hAnsi="Arial" w:cs="Arial"/>
        </w:rPr>
      </w:pPr>
    </w:p>
    <w:p w14:paraId="39912A54" w14:textId="6B32FA4B" w:rsidR="00884BAF" w:rsidRPr="00910711" w:rsidRDefault="00FD08CC"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The T</w:t>
      </w:r>
      <w:r w:rsidR="00884BAF" w:rsidRPr="00910711">
        <w:rPr>
          <w:rFonts w:ascii="Arial" w:hAnsi="Arial" w:cs="Arial"/>
        </w:rPr>
        <w:t>rust shall not make any part of its registers available for inspection by members of the public which show</w:t>
      </w:r>
      <w:r w:rsidRPr="00910711">
        <w:rPr>
          <w:rFonts w:ascii="Arial" w:hAnsi="Arial" w:cs="Arial"/>
        </w:rPr>
        <w:t>s details of any member of the T</w:t>
      </w:r>
      <w:r w:rsidR="00884BAF" w:rsidRPr="00910711">
        <w:rPr>
          <w:rFonts w:ascii="Arial" w:hAnsi="Arial" w:cs="Arial"/>
        </w:rPr>
        <w:t>r</w:t>
      </w:r>
      <w:r w:rsidRPr="00910711">
        <w:rPr>
          <w:rFonts w:ascii="Arial" w:hAnsi="Arial" w:cs="Arial"/>
        </w:rPr>
        <w:t>ust, if the member so requests.</w:t>
      </w:r>
    </w:p>
    <w:p w14:paraId="47083F40" w14:textId="77777777" w:rsidR="00FD08CC" w:rsidRPr="00910711" w:rsidRDefault="00FD08CC" w:rsidP="00C378D4">
      <w:pPr>
        <w:tabs>
          <w:tab w:val="num" w:pos="426"/>
        </w:tabs>
        <w:spacing w:line="276" w:lineRule="auto"/>
        <w:ind w:left="567" w:hanging="851"/>
        <w:jc w:val="both"/>
        <w:rPr>
          <w:rFonts w:ascii="Arial" w:hAnsi="Arial" w:cs="Arial"/>
          <w:sz w:val="22"/>
          <w:szCs w:val="22"/>
        </w:rPr>
      </w:pPr>
    </w:p>
    <w:p w14:paraId="6E366743" w14:textId="38F6E29E" w:rsidR="00884BAF" w:rsidRPr="00910711" w:rsidRDefault="00884BAF" w:rsidP="00C378D4">
      <w:pPr>
        <w:pStyle w:val="ListParagraph"/>
        <w:numPr>
          <w:ilvl w:val="1"/>
          <w:numId w:val="5"/>
        </w:numPr>
        <w:tabs>
          <w:tab w:val="num" w:pos="426"/>
        </w:tabs>
        <w:spacing w:after="0"/>
        <w:ind w:left="567" w:hanging="851"/>
        <w:contextualSpacing w:val="0"/>
        <w:jc w:val="both"/>
        <w:rPr>
          <w:rFonts w:ascii="Arial" w:hAnsi="Arial" w:cs="Arial"/>
        </w:rPr>
      </w:pPr>
      <w:r w:rsidRPr="00910711">
        <w:rPr>
          <w:rFonts w:ascii="Arial" w:hAnsi="Arial" w:cs="Arial"/>
        </w:rPr>
        <w:t>So far as the registers are required to be made available:</w:t>
      </w:r>
    </w:p>
    <w:p w14:paraId="5F7B818F" w14:textId="77777777" w:rsidR="00FD08CC" w:rsidRPr="00910711" w:rsidRDefault="00FD08CC" w:rsidP="00C378D4">
      <w:pPr>
        <w:pStyle w:val="ListParagraph"/>
        <w:tabs>
          <w:tab w:val="num" w:pos="426"/>
        </w:tabs>
        <w:spacing w:after="0"/>
        <w:jc w:val="both"/>
        <w:rPr>
          <w:rFonts w:ascii="Arial" w:hAnsi="Arial" w:cs="Arial"/>
        </w:rPr>
      </w:pPr>
    </w:p>
    <w:p w14:paraId="3824788A" w14:textId="4B8A04FB" w:rsidR="00884BAF" w:rsidRPr="00910711" w:rsidRDefault="00F72117" w:rsidP="00582407">
      <w:pPr>
        <w:pStyle w:val="ListParagraph"/>
        <w:numPr>
          <w:ilvl w:val="2"/>
          <w:numId w:val="5"/>
        </w:numPr>
        <w:tabs>
          <w:tab w:val="num" w:pos="426"/>
        </w:tabs>
        <w:spacing w:after="0"/>
        <w:ind w:left="1418" w:hanging="993"/>
        <w:contextualSpacing w:val="0"/>
        <w:jc w:val="both"/>
        <w:rPr>
          <w:rFonts w:ascii="Arial" w:hAnsi="Arial" w:cs="Arial"/>
        </w:rPr>
      </w:pPr>
      <w:r w:rsidRPr="00910711">
        <w:rPr>
          <w:rFonts w:ascii="Arial" w:hAnsi="Arial" w:cs="Arial"/>
        </w:rPr>
        <w:t>T</w:t>
      </w:r>
      <w:r w:rsidR="00884BAF" w:rsidRPr="00910711">
        <w:rPr>
          <w:rFonts w:ascii="Arial" w:hAnsi="Arial" w:cs="Arial"/>
        </w:rPr>
        <w:t>hey are to be available for inspection free of charge at all reasonable times; and</w:t>
      </w:r>
    </w:p>
    <w:p w14:paraId="79F4E181" w14:textId="08EDF178" w:rsidR="00884BAF" w:rsidRPr="00910711" w:rsidRDefault="00F72117" w:rsidP="00582407">
      <w:pPr>
        <w:pStyle w:val="ListParagraph"/>
        <w:numPr>
          <w:ilvl w:val="2"/>
          <w:numId w:val="5"/>
        </w:numPr>
        <w:tabs>
          <w:tab w:val="num" w:pos="426"/>
        </w:tabs>
        <w:spacing w:after="0"/>
        <w:ind w:left="1418" w:hanging="993"/>
        <w:contextualSpacing w:val="0"/>
        <w:jc w:val="both"/>
        <w:rPr>
          <w:rFonts w:ascii="Arial" w:hAnsi="Arial" w:cs="Arial"/>
        </w:rPr>
      </w:pPr>
      <w:r w:rsidRPr="00910711">
        <w:rPr>
          <w:rFonts w:ascii="Arial" w:hAnsi="Arial" w:cs="Arial"/>
        </w:rPr>
        <w:t>A</w:t>
      </w:r>
      <w:r w:rsidR="00884BAF" w:rsidRPr="00910711">
        <w:rPr>
          <w:rFonts w:ascii="Arial" w:hAnsi="Arial" w:cs="Arial"/>
        </w:rPr>
        <w:t xml:space="preserve"> person who requests a copy of or extract from the registers is to be provided with a copy or extract.</w:t>
      </w:r>
    </w:p>
    <w:p w14:paraId="2CFA479C" w14:textId="77777777" w:rsidR="00FD08CC" w:rsidRPr="00910711" w:rsidRDefault="00FD08CC" w:rsidP="00C378D4">
      <w:pPr>
        <w:pStyle w:val="ListParagraph"/>
        <w:tabs>
          <w:tab w:val="num" w:pos="426"/>
        </w:tabs>
        <w:spacing w:after="0"/>
        <w:ind w:left="2836"/>
        <w:contextualSpacing w:val="0"/>
        <w:jc w:val="both"/>
        <w:rPr>
          <w:rFonts w:ascii="Arial" w:hAnsi="Arial" w:cs="Arial"/>
        </w:rPr>
      </w:pPr>
    </w:p>
    <w:p w14:paraId="2CB12938" w14:textId="4B2656C8" w:rsidR="00884BAF" w:rsidRPr="00910711" w:rsidRDefault="00884BAF" w:rsidP="00C378D4">
      <w:pPr>
        <w:pStyle w:val="ListParagraph"/>
        <w:numPr>
          <w:ilvl w:val="1"/>
          <w:numId w:val="5"/>
        </w:numPr>
        <w:tabs>
          <w:tab w:val="num" w:pos="851"/>
        </w:tabs>
        <w:spacing w:after="0"/>
        <w:ind w:left="426" w:hanging="710"/>
        <w:contextualSpacing w:val="0"/>
        <w:jc w:val="both"/>
        <w:rPr>
          <w:rFonts w:ascii="Arial" w:hAnsi="Arial" w:cs="Arial"/>
        </w:rPr>
      </w:pPr>
      <w:r w:rsidRPr="00910711">
        <w:rPr>
          <w:rFonts w:ascii="Arial" w:hAnsi="Arial" w:cs="Arial"/>
        </w:rPr>
        <w:t xml:space="preserve">If the person requesting a copy or extract is not a member of the </w:t>
      </w:r>
      <w:r w:rsidR="00FD08CC" w:rsidRPr="00910711">
        <w:rPr>
          <w:rFonts w:ascii="Arial" w:hAnsi="Arial" w:cs="Arial"/>
        </w:rPr>
        <w:t>T</w:t>
      </w:r>
      <w:r w:rsidRPr="00910711">
        <w:rPr>
          <w:rFonts w:ascii="Arial" w:hAnsi="Arial" w:cs="Arial"/>
        </w:rPr>
        <w:t xml:space="preserve">rust, the </w:t>
      </w:r>
      <w:r w:rsidR="00FD08CC" w:rsidRPr="00910711">
        <w:rPr>
          <w:rFonts w:ascii="Arial" w:hAnsi="Arial" w:cs="Arial"/>
        </w:rPr>
        <w:t>T</w:t>
      </w:r>
      <w:r w:rsidRPr="00910711">
        <w:rPr>
          <w:rFonts w:ascii="Arial" w:hAnsi="Arial" w:cs="Arial"/>
        </w:rPr>
        <w:t>rust may impose a reasonable charge for doing so.</w:t>
      </w:r>
    </w:p>
    <w:p w14:paraId="64098B2C" w14:textId="77777777" w:rsidR="0023297E" w:rsidRPr="00910711" w:rsidRDefault="0023297E" w:rsidP="0023297E">
      <w:pPr>
        <w:pStyle w:val="Heading1"/>
        <w:numPr>
          <w:ilvl w:val="0"/>
          <w:numId w:val="0"/>
        </w:numPr>
        <w:spacing w:before="0" w:line="276" w:lineRule="auto"/>
        <w:jc w:val="both"/>
        <w:rPr>
          <w:rFonts w:cs="Arial"/>
          <w:sz w:val="22"/>
          <w:szCs w:val="22"/>
          <w:lang w:val="en-GB"/>
        </w:rPr>
      </w:pPr>
      <w:bookmarkStart w:id="57" w:name="_Ref356383205"/>
    </w:p>
    <w:p w14:paraId="23870630" w14:textId="6EDE5FAE" w:rsidR="00884BAF" w:rsidRPr="00910711" w:rsidRDefault="00884BAF" w:rsidP="00C378D4">
      <w:pPr>
        <w:pStyle w:val="Heading1"/>
        <w:tabs>
          <w:tab w:val="num" w:pos="426"/>
        </w:tabs>
        <w:spacing w:before="0" w:line="276" w:lineRule="auto"/>
        <w:ind w:left="567" w:hanging="851"/>
        <w:jc w:val="both"/>
        <w:rPr>
          <w:rFonts w:cs="Arial"/>
          <w:sz w:val="22"/>
          <w:szCs w:val="22"/>
          <w:lang w:val="en-GB"/>
        </w:rPr>
      </w:pPr>
      <w:r w:rsidRPr="00910711">
        <w:rPr>
          <w:rFonts w:cs="Arial"/>
          <w:sz w:val="22"/>
          <w:szCs w:val="22"/>
          <w:lang w:val="en-GB"/>
        </w:rPr>
        <w:t>Documents available for public inspection</w:t>
      </w:r>
      <w:bookmarkEnd w:id="57"/>
    </w:p>
    <w:p w14:paraId="0E0525CC" w14:textId="77777777" w:rsidR="00884BAF" w:rsidRPr="00910711" w:rsidRDefault="00884BAF" w:rsidP="00C378D4">
      <w:pPr>
        <w:tabs>
          <w:tab w:val="num" w:pos="567"/>
        </w:tabs>
        <w:spacing w:line="276" w:lineRule="auto"/>
        <w:jc w:val="both"/>
        <w:rPr>
          <w:rFonts w:ascii="Arial" w:hAnsi="Arial" w:cs="Arial"/>
          <w:sz w:val="22"/>
          <w:szCs w:val="22"/>
          <w:u w:val="single"/>
        </w:rPr>
      </w:pPr>
    </w:p>
    <w:p w14:paraId="52AD650C" w14:textId="4CF1C24F" w:rsidR="00884BAF" w:rsidRPr="00910711" w:rsidRDefault="00FD08CC" w:rsidP="00C378D4">
      <w:pPr>
        <w:pStyle w:val="ListParagraph"/>
        <w:numPr>
          <w:ilvl w:val="1"/>
          <w:numId w:val="5"/>
        </w:numPr>
        <w:tabs>
          <w:tab w:val="num" w:pos="709"/>
        </w:tabs>
        <w:spacing w:after="0"/>
        <w:ind w:left="426" w:hanging="710"/>
        <w:contextualSpacing w:val="0"/>
        <w:jc w:val="both"/>
        <w:rPr>
          <w:rFonts w:ascii="Arial" w:hAnsi="Arial" w:cs="Arial"/>
        </w:rPr>
      </w:pPr>
      <w:r w:rsidRPr="00910711">
        <w:rPr>
          <w:rFonts w:ascii="Arial" w:hAnsi="Arial" w:cs="Arial"/>
        </w:rPr>
        <w:t>The T</w:t>
      </w:r>
      <w:r w:rsidR="00884BAF" w:rsidRPr="00910711">
        <w:rPr>
          <w:rFonts w:ascii="Arial" w:hAnsi="Arial" w:cs="Arial"/>
        </w:rPr>
        <w:t xml:space="preserve">rust shall make the following documents available </w:t>
      </w:r>
      <w:r w:rsidR="00E87394" w:rsidRPr="00910711">
        <w:rPr>
          <w:rFonts w:ascii="Arial" w:hAnsi="Arial" w:cs="Arial"/>
        </w:rPr>
        <w:t xml:space="preserve">on the Trust’s website and available </w:t>
      </w:r>
      <w:r w:rsidR="00884BAF" w:rsidRPr="00910711">
        <w:rPr>
          <w:rFonts w:ascii="Arial" w:hAnsi="Arial" w:cs="Arial"/>
        </w:rPr>
        <w:t>for inspection by members of the public free of charge at all reasonable times:</w:t>
      </w:r>
    </w:p>
    <w:p w14:paraId="48154CF7" w14:textId="77777777" w:rsidR="00E87394" w:rsidRPr="00910711" w:rsidRDefault="00E87394" w:rsidP="00C378D4">
      <w:pPr>
        <w:pStyle w:val="ListParagraph"/>
        <w:tabs>
          <w:tab w:val="num" w:pos="567"/>
        </w:tabs>
        <w:spacing w:after="0"/>
        <w:ind w:left="1418"/>
        <w:contextualSpacing w:val="0"/>
        <w:jc w:val="both"/>
        <w:rPr>
          <w:rFonts w:ascii="Arial" w:hAnsi="Arial" w:cs="Arial"/>
        </w:rPr>
      </w:pPr>
    </w:p>
    <w:p w14:paraId="05301154" w14:textId="051C1C2A" w:rsidR="00A35DED" w:rsidRPr="00910711" w:rsidRDefault="00A35DED" w:rsidP="00582407">
      <w:pPr>
        <w:pStyle w:val="ListParagraph"/>
        <w:numPr>
          <w:ilvl w:val="2"/>
          <w:numId w:val="5"/>
        </w:numPr>
        <w:tabs>
          <w:tab w:val="num" w:pos="567"/>
        </w:tabs>
        <w:spacing w:after="0"/>
        <w:ind w:left="1418" w:hanging="992"/>
        <w:contextualSpacing w:val="0"/>
        <w:jc w:val="both"/>
        <w:rPr>
          <w:rFonts w:ascii="Arial" w:hAnsi="Arial" w:cs="Arial"/>
        </w:rPr>
      </w:pPr>
      <w:r w:rsidRPr="00910711">
        <w:rPr>
          <w:rFonts w:ascii="Arial" w:hAnsi="Arial" w:cs="Arial"/>
        </w:rPr>
        <w:t>a c</w:t>
      </w:r>
      <w:r w:rsidR="00FD08CC" w:rsidRPr="00910711">
        <w:rPr>
          <w:rFonts w:ascii="Arial" w:hAnsi="Arial" w:cs="Arial"/>
        </w:rPr>
        <w:t>opy of the current constitution;</w:t>
      </w:r>
      <w:r w:rsidRPr="00910711">
        <w:rPr>
          <w:rFonts w:ascii="Arial" w:hAnsi="Arial" w:cs="Arial"/>
        </w:rPr>
        <w:t xml:space="preserve"> </w:t>
      </w:r>
    </w:p>
    <w:p w14:paraId="73E72FE8" w14:textId="0E178A2C" w:rsidR="00A35DED" w:rsidRPr="00910711" w:rsidRDefault="00A35DED" w:rsidP="00582407">
      <w:pPr>
        <w:pStyle w:val="ListParagraph"/>
        <w:numPr>
          <w:ilvl w:val="2"/>
          <w:numId w:val="5"/>
        </w:numPr>
        <w:tabs>
          <w:tab w:val="num" w:pos="567"/>
        </w:tabs>
        <w:spacing w:after="0"/>
        <w:ind w:left="1418" w:hanging="992"/>
        <w:contextualSpacing w:val="0"/>
        <w:jc w:val="both"/>
        <w:rPr>
          <w:rFonts w:ascii="Arial" w:hAnsi="Arial" w:cs="Arial"/>
        </w:rPr>
      </w:pPr>
      <w:r w:rsidRPr="00910711">
        <w:rPr>
          <w:rFonts w:ascii="Arial" w:hAnsi="Arial" w:cs="Arial"/>
        </w:rPr>
        <w:t>a copy of the latest annual accounts and of an</w:t>
      </w:r>
      <w:r w:rsidR="00FD08CC" w:rsidRPr="00910711">
        <w:rPr>
          <w:rFonts w:ascii="Arial" w:hAnsi="Arial" w:cs="Arial"/>
        </w:rPr>
        <w:t>y report of the auditor on them;</w:t>
      </w:r>
      <w:r w:rsidR="00F72117" w:rsidRPr="00910711">
        <w:rPr>
          <w:rFonts w:ascii="Arial" w:hAnsi="Arial" w:cs="Arial"/>
        </w:rPr>
        <w:t xml:space="preserve"> and</w:t>
      </w:r>
    </w:p>
    <w:p w14:paraId="028ECA40" w14:textId="62C9A0D2" w:rsidR="00667124" w:rsidRPr="00910711" w:rsidRDefault="00A35DED" w:rsidP="00582407">
      <w:pPr>
        <w:pStyle w:val="ListParagraph"/>
        <w:numPr>
          <w:ilvl w:val="2"/>
          <w:numId w:val="5"/>
        </w:numPr>
        <w:tabs>
          <w:tab w:val="num" w:pos="567"/>
        </w:tabs>
        <w:spacing w:after="0"/>
        <w:ind w:left="1418" w:hanging="992"/>
        <w:contextualSpacing w:val="0"/>
        <w:jc w:val="both"/>
        <w:rPr>
          <w:rFonts w:ascii="Arial" w:hAnsi="Arial" w:cs="Arial"/>
        </w:rPr>
      </w:pPr>
      <w:r w:rsidRPr="00910711">
        <w:rPr>
          <w:rFonts w:ascii="Arial" w:hAnsi="Arial" w:cs="Arial"/>
        </w:rPr>
        <w:t>a c</w:t>
      </w:r>
      <w:r w:rsidR="00FD08CC" w:rsidRPr="00910711">
        <w:rPr>
          <w:rFonts w:ascii="Arial" w:hAnsi="Arial" w:cs="Arial"/>
        </w:rPr>
        <w:t>opy of the latest annual report;</w:t>
      </w:r>
    </w:p>
    <w:p w14:paraId="71B81FE5" w14:textId="77777777" w:rsidR="00E87394" w:rsidRPr="00910711" w:rsidRDefault="00E87394" w:rsidP="0046283E">
      <w:pPr>
        <w:pStyle w:val="ListParagraph"/>
        <w:spacing w:after="0"/>
        <w:ind w:left="2836"/>
        <w:contextualSpacing w:val="0"/>
        <w:jc w:val="both"/>
        <w:rPr>
          <w:rFonts w:ascii="Arial" w:hAnsi="Arial" w:cs="Arial"/>
        </w:rPr>
      </w:pPr>
    </w:p>
    <w:p w14:paraId="339F04D6" w14:textId="32D1FF31" w:rsidR="00BA6875" w:rsidRPr="00910711" w:rsidRDefault="00BA6875"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w:t>
      </w:r>
      <w:r w:rsidR="00E87394" w:rsidRPr="00910711">
        <w:rPr>
          <w:rFonts w:ascii="Arial" w:hAnsi="Arial" w:cs="Arial"/>
        </w:rPr>
        <w:t>T</w:t>
      </w:r>
      <w:r w:rsidRPr="00910711">
        <w:rPr>
          <w:rFonts w:ascii="Arial" w:hAnsi="Arial" w:cs="Arial"/>
        </w:rPr>
        <w:t xml:space="preserve">rust shall also make the following documents relating to a </w:t>
      </w:r>
      <w:r w:rsidR="00E87394" w:rsidRPr="00910711">
        <w:rPr>
          <w:rFonts w:ascii="Arial" w:hAnsi="Arial" w:cs="Arial"/>
        </w:rPr>
        <w:t>special administration of the T</w:t>
      </w:r>
      <w:r w:rsidRPr="00910711">
        <w:rPr>
          <w:rFonts w:ascii="Arial" w:hAnsi="Arial" w:cs="Arial"/>
        </w:rPr>
        <w:t>rust available for inspection by members of the public free of charge at all reasonable times:</w:t>
      </w:r>
    </w:p>
    <w:p w14:paraId="34CA21ED" w14:textId="77777777" w:rsidR="00E87394" w:rsidRPr="00910711" w:rsidRDefault="00E87394" w:rsidP="00C378D4">
      <w:pPr>
        <w:pStyle w:val="ListParagraph"/>
        <w:spacing w:after="0"/>
        <w:ind w:left="426" w:hanging="710"/>
        <w:contextualSpacing w:val="0"/>
        <w:jc w:val="both"/>
        <w:rPr>
          <w:rFonts w:ascii="Arial" w:hAnsi="Arial" w:cs="Arial"/>
        </w:rPr>
      </w:pPr>
    </w:p>
    <w:p w14:paraId="33107872" w14:textId="06739C56" w:rsidR="00A35DED" w:rsidRPr="00910711" w:rsidRDefault="00A35DED" w:rsidP="00582407">
      <w:pPr>
        <w:pStyle w:val="ListParagraph"/>
        <w:numPr>
          <w:ilvl w:val="2"/>
          <w:numId w:val="5"/>
        </w:numPr>
        <w:spacing w:after="0"/>
        <w:ind w:left="1418" w:hanging="993"/>
        <w:contextualSpacing w:val="0"/>
        <w:jc w:val="both"/>
        <w:rPr>
          <w:rFonts w:ascii="Arial" w:hAnsi="Arial" w:cs="Arial"/>
        </w:rPr>
      </w:pPr>
      <w:r w:rsidRPr="00910711">
        <w:rPr>
          <w:rFonts w:ascii="Arial" w:hAnsi="Arial" w:cs="Arial"/>
        </w:rPr>
        <w:t>a copy of any order made under section 65D</w:t>
      </w:r>
      <w:r w:rsidR="00BA6875" w:rsidRPr="00910711">
        <w:rPr>
          <w:rFonts w:ascii="Arial" w:hAnsi="Arial" w:cs="Arial"/>
        </w:rPr>
        <w:t xml:space="preserve"> (appointment of trust special administrator)</w:t>
      </w:r>
      <w:r w:rsidRPr="00910711">
        <w:rPr>
          <w:rFonts w:ascii="Arial" w:hAnsi="Arial" w:cs="Arial"/>
        </w:rPr>
        <w:t>, 65J</w:t>
      </w:r>
      <w:r w:rsidR="00BA6875" w:rsidRPr="00910711">
        <w:rPr>
          <w:rFonts w:ascii="Arial" w:hAnsi="Arial" w:cs="Arial"/>
        </w:rPr>
        <w:t xml:space="preserve"> (power to extend time)</w:t>
      </w:r>
      <w:r w:rsidRPr="00910711">
        <w:rPr>
          <w:rFonts w:ascii="Arial" w:hAnsi="Arial" w:cs="Arial"/>
        </w:rPr>
        <w:t>, 65KC</w:t>
      </w:r>
      <w:r w:rsidR="00BA6875" w:rsidRPr="00910711">
        <w:rPr>
          <w:rFonts w:ascii="Arial" w:hAnsi="Arial" w:cs="Arial"/>
        </w:rPr>
        <w:t xml:space="preserve"> (</w:t>
      </w:r>
      <w:r w:rsidR="00F41524" w:rsidRPr="00910711">
        <w:rPr>
          <w:rFonts w:ascii="Arial" w:hAnsi="Arial" w:cs="Arial"/>
        </w:rPr>
        <w:t>action following Secretary of State’s rejection of final report)</w:t>
      </w:r>
      <w:r w:rsidRPr="00910711">
        <w:rPr>
          <w:rFonts w:ascii="Arial" w:hAnsi="Arial" w:cs="Arial"/>
        </w:rPr>
        <w:t>, 65L</w:t>
      </w:r>
      <w:r w:rsidR="00F41524" w:rsidRPr="00910711">
        <w:rPr>
          <w:rFonts w:ascii="Arial" w:hAnsi="Arial" w:cs="Arial"/>
        </w:rPr>
        <w:t>(trusts coming out of administration)</w:t>
      </w:r>
      <w:r w:rsidRPr="00910711">
        <w:rPr>
          <w:rFonts w:ascii="Arial" w:hAnsi="Arial" w:cs="Arial"/>
        </w:rPr>
        <w:t xml:space="preserve"> or 65LA</w:t>
      </w:r>
      <w:r w:rsidR="00F41524" w:rsidRPr="00910711">
        <w:rPr>
          <w:rFonts w:ascii="Arial" w:hAnsi="Arial" w:cs="Arial"/>
        </w:rPr>
        <w:t xml:space="preserve"> (trusts to be dissolved)</w:t>
      </w:r>
      <w:r w:rsidR="00FD74A1" w:rsidRPr="00910711">
        <w:rPr>
          <w:rFonts w:ascii="Arial" w:hAnsi="Arial" w:cs="Arial"/>
        </w:rPr>
        <w:t xml:space="preserve"> of the </w:t>
      </w:r>
      <w:r w:rsidR="00485004" w:rsidRPr="00910711">
        <w:rPr>
          <w:rFonts w:ascii="Arial" w:hAnsi="Arial" w:cs="Arial"/>
        </w:rPr>
        <w:t>2006</w:t>
      </w:r>
      <w:r w:rsidR="00FD74A1" w:rsidRPr="00910711">
        <w:rPr>
          <w:rFonts w:ascii="Arial" w:hAnsi="Arial" w:cs="Arial"/>
        </w:rPr>
        <w:t xml:space="preserve"> Act</w:t>
      </w:r>
      <w:r w:rsidRPr="00910711">
        <w:rPr>
          <w:rFonts w:ascii="Arial" w:hAnsi="Arial" w:cs="Arial"/>
        </w:rPr>
        <w:t>.</w:t>
      </w:r>
    </w:p>
    <w:p w14:paraId="0D1A6A12" w14:textId="5EAC266F" w:rsidR="00FD74A1" w:rsidRPr="00910711" w:rsidRDefault="00A35DED"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a copy of any report laid under section 65D</w:t>
      </w:r>
      <w:r w:rsidR="006F5417" w:rsidRPr="00910711">
        <w:rPr>
          <w:rFonts w:ascii="Arial" w:hAnsi="Arial" w:cs="Arial"/>
        </w:rPr>
        <w:t xml:space="preserve"> (appointment of trust special administrator)</w:t>
      </w:r>
      <w:r w:rsidR="00FD74A1" w:rsidRPr="00910711">
        <w:rPr>
          <w:rFonts w:ascii="Arial" w:hAnsi="Arial" w:cs="Arial"/>
        </w:rPr>
        <w:t xml:space="preserve"> of the 20</w:t>
      </w:r>
      <w:r w:rsidR="00485004" w:rsidRPr="00910711">
        <w:rPr>
          <w:rFonts w:ascii="Arial" w:hAnsi="Arial" w:cs="Arial"/>
        </w:rPr>
        <w:t>06</w:t>
      </w:r>
      <w:r w:rsidR="00FD74A1" w:rsidRPr="00910711">
        <w:rPr>
          <w:rFonts w:ascii="Arial" w:hAnsi="Arial" w:cs="Arial"/>
        </w:rPr>
        <w:t xml:space="preserve"> Act.</w:t>
      </w:r>
    </w:p>
    <w:p w14:paraId="71295E85" w14:textId="4F083CF2" w:rsidR="00FD74A1" w:rsidRPr="00910711" w:rsidRDefault="00A35DED"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a copy of any information published under section 65D</w:t>
      </w:r>
      <w:r w:rsidR="006F5417" w:rsidRPr="00910711">
        <w:rPr>
          <w:rFonts w:ascii="Arial" w:hAnsi="Arial" w:cs="Arial"/>
        </w:rPr>
        <w:t xml:space="preserve"> (appointment of trust special administrator)</w:t>
      </w:r>
      <w:r w:rsidR="00FD74A1" w:rsidRPr="00910711">
        <w:rPr>
          <w:rFonts w:ascii="Arial" w:hAnsi="Arial" w:cs="Arial"/>
        </w:rPr>
        <w:t xml:space="preserve"> of the 20</w:t>
      </w:r>
      <w:r w:rsidR="00485004" w:rsidRPr="00910711">
        <w:rPr>
          <w:rFonts w:ascii="Arial" w:hAnsi="Arial" w:cs="Arial"/>
        </w:rPr>
        <w:t>06</w:t>
      </w:r>
      <w:r w:rsidR="00FD74A1" w:rsidRPr="00910711">
        <w:rPr>
          <w:rFonts w:ascii="Arial" w:hAnsi="Arial" w:cs="Arial"/>
        </w:rPr>
        <w:t xml:space="preserve"> Act.</w:t>
      </w:r>
    </w:p>
    <w:p w14:paraId="07CED0E0" w14:textId="50072748" w:rsidR="00FD74A1" w:rsidRPr="00910711" w:rsidRDefault="00A35DED"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a copy of any draft report published under section 65F</w:t>
      </w:r>
      <w:r w:rsidR="0044033E" w:rsidRPr="00910711">
        <w:rPr>
          <w:rFonts w:ascii="Arial" w:hAnsi="Arial" w:cs="Arial"/>
        </w:rPr>
        <w:t xml:space="preserve"> (administrator’s draft report)</w:t>
      </w:r>
      <w:r w:rsidR="00485004" w:rsidRPr="00910711">
        <w:rPr>
          <w:rFonts w:ascii="Arial" w:hAnsi="Arial" w:cs="Arial"/>
        </w:rPr>
        <w:t xml:space="preserve"> of the 2006</w:t>
      </w:r>
      <w:r w:rsidR="00FD74A1" w:rsidRPr="00910711">
        <w:rPr>
          <w:rFonts w:ascii="Arial" w:hAnsi="Arial" w:cs="Arial"/>
        </w:rPr>
        <w:t xml:space="preserve"> Act</w:t>
      </w:r>
      <w:r w:rsidR="00485004" w:rsidRPr="00910711">
        <w:rPr>
          <w:rFonts w:ascii="Arial" w:hAnsi="Arial" w:cs="Arial"/>
        </w:rPr>
        <w:t>.</w:t>
      </w:r>
    </w:p>
    <w:p w14:paraId="05639D72" w14:textId="77777777" w:rsidR="00E87394" w:rsidRPr="00910711" w:rsidRDefault="00E87394" w:rsidP="00582407">
      <w:pPr>
        <w:pStyle w:val="ListParagraph"/>
        <w:spacing w:after="0"/>
        <w:ind w:left="1418" w:hanging="992"/>
        <w:contextualSpacing w:val="0"/>
        <w:jc w:val="both"/>
        <w:rPr>
          <w:rFonts w:ascii="Arial" w:hAnsi="Arial" w:cs="Arial"/>
        </w:rPr>
      </w:pPr>
    </w:p>
    <w:p w14:paraId="67FBD040" w14:textId="46CB9E2F" w:rsidR="00FD74A1" w:rsidRPr="00910711" w:rsidRDefault="00AB0304"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 xml:space="preserve">A </w:t>
      </w:r>
      <w:r w:rsidR="00A35DED" w:rsidRPr="00910711">
        <w:rPr>
          <w:rFonts w:ascii="Arial" w:hAnsi="Arial" w:cs="Arial"/>
        </w:rPr>
        <w:t>copy of any statement provided under section 65F</w:t>
      </w:r>
      <w:r w:rsidRPr="00910711">
        <w:rPr>
          <w:rFonts w:ascii="Arial" w:hAnsi="Arial" w:cs="Arial"/>
        </w:rPr>
        <w:t xml:space="preserve"> </w:t>
      </w:r>
      <w:r w:rsidR="00947254" w:rsidRPr="00910711">
        <w:rPr>
          <w:rFonts w:ascii="Arial" w:hAnsi="Arial" w:cs="Arial"/>
        </w:rPr>
        <w:t xml:space="preserve">(administrator’s draft report) </w:t>
      </w:r>
      <w:r w:rsidR="00FD74A1" w:rsidRPr="00910711">
        <w:rPr>
          <w:rFonts w:ascii="Arial" w:hAnsi="Arial" w:cs="Arial"/>
        </w:rPr>
        <w:t>of the 20</w:t>
      </w:r>
      <w:r w:rsidR="00485004" w:rsidRPr="00910711">
        <w:rPr>
          <w:rFonts w:ascii="Arial" w:hAnsi="Arial" w:cs="Arial"/>
        </w:rPr>
        <w:t xml:space="preserve">06 </w:t>
      </w:r>
      <w:r w:rsidR="00FD74A1" w:rsidRPr="00910711">
        <w:rPr>
          <w:rFonts w:ascii="Arial" w:hAnsi="Arial" w:cs="Arial"/>
        </w:rPr>
        <w:t>Act.</w:t>
      </w:r>
    </w:p>
    <w:p w14:paraId="1689E8BA" w14:textId="70A00ACF" w:rsidR="00FD74A1" w:rsidRPr="00910711" w:rsidRDefault="00A35DED"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a copy of any notice published under section 65F</w:t>
      </w:r>
      <w:r w:rsidR="00AB0304" w:rsidRPr="00910711">
        <w:rPr>
          <w:rFonts w:ascii="Arial" w:hAnsi="Arial" w:cs="Arial"/>
        </w:rPr>
        <w:t xml:space="preserve"> </w:t>
      </w:r>
      <w:r w:rsidR="00802D72" w:rsidRPr="00910711">
        <w:rPr>
          <w:rFonts w:ascii="Arial" w:hAnsi="Arial" w:cs="Arial"/>
        </w:rPr>
        <w:t>(administrator’s draft report)</w:t>
      </w:r>
      <w:r w:rsidRPr="00910711">
        <w:rPr>
          <w:rFonts w:ascii="Arial" w:hAnsi="Arial" w:cs="Arial"/>
        </w:rPr>
        <w:t>, 65G</w:t>
      </w:r>
      <w:r w:rsidR="00802D72" w:rsidRPr="00910711">
        <w:rPr>
          <w:rFonts w:ascii="Arial" w:hAnsi="Arial" w:cs="Arial"/>
        </w:rPr>
        <w:t xml:space="preserve"> (consultation plan)</w:t>
      </w:r>
      <w:r w:rsidRPr="00910711">
        <w:rPr>
          <w:rFonts w:ascii="Arial" w:hAnsi="Arial" w:cs="Arial"/>
        </w:rPr>
        <w:t>, 65H</w:t>
      </w:r>
      <w:r w:rsidR="00802D72" w:rsidRPr="00910711">
        <w:rPr>
          <w:rFonts w:ascii="Arial" w:hAnsi="Arial" w:cs="Arial"/>
        </w:rPr>
        <w:t xml:space="preserve"> (consultation requirements)</w:t>
      </w:r>
      <w:r w:rsidRPr="00910711">
        <w:rPr>
          <w:rFonts w:ascii="Arial" w:hAnsi="Arial" w:cs="Arial"/>
        </w:rPr>
        <w:t>, 65J</w:t>
      </w:r>
      <w:r w:rsidR="00802D72" w:rsidRPr="00910711">
        <w:rPr>
          <w:rFonts w:ascii="Arial" w:hAnsi="Arial" w:cs="Arial"/>
        </w:rPr>
        <w:t xml:space="preserve"> (power to extend time)</w:t>
      </w:r>
      <w:r w:rsidRPr="00910711">
        <w:rPr>
          <w:rFonts w:ascii="Arial" w:hAnsi="Arial" w:cs="Arial"/>
        </w:rPr>
        <w:t>, 65KA</w:t>
      </w:r>
      <w:r w:rsidR="00802D72" w:rsidRPr="00910711">
        <w:rPr>
          <w:rFonts w:ascii="Arial" w:hAnsi="Arial" w:cs="Arial"/>
        </w:rPr>
        <w:t>(Monitor’s decision)</w:t>
      </w:r>
      <w:r w:rsidRPr="00910711">
        <w:rPr>
          <w:rFonts w:ascii="Arial" w:hAnsi="Arial" w:cs="Arial"/>
        </w:rPr>
        <w:t>, 65KB</w:t>
      </w:r>
      <w:r w:rsidR="00802D72" w:rsidRPr="00910711">
        <w:rPr>
          <w:rFonts w:ascii="Arial" w:hAnsi="Arial" w:cs="Arial"/>
        </w:rPr>
        <w:t xml:space="preserve"> (Secretary of State’s response to Monitor’s decision)</w:t>
      </w:r>
      <w:r w:rsidRPr="00910711">
        <w:rPr>
          <w:rFonts w:ascii="Arial" w:hAnsi="Arial" w:cs="Arial"/>
        </w:rPr>
        <w:t>, 65KC</w:t>
      </w:r>
      <w:r w:rsidR="00802D72" w:rsidRPr="00910711">
        <w:rPr>
          <w:rFonts w:ascii="Arial" w:hAnsi="Arial" w:cs="Arial"/>
        </w:rPr>
        <w:t xml:space="preserve"> (action following Secretary of State’s rejection of final report)</w:t>
      </w:r>
      <w:r w:rsidRPr="00910711">
        <w:rPr>
          <w:rFonts w:ascii="Arial" w:hAnsi="Arial" w:cs="Arial"/>
        </w:rPr>
        <w:t xml:space="preserve"> or 65KD</w:t>
      </w:r>
      <w:r w:rsidR="00802D72" w:rsidRPr="00910711">
        <w:rPr>
          <w:rFonts w:ascii="Arial" w:hAnsi="Arial" w:cs="Arial"/>
        </w:rPr>
        <w:t xml:space="preserve"> (Secretary of State’s response to re-submitted final report)</w:t>
      </w:r>
      <w:r w:rsidR="00FD74A1" w:rsidRPr="00910711">
        <w:rPr>
          <w:rFonts w:ascii="Arial" w:hAnsi="Arial" w:cs="Arial"/>
        </w:rPr>
        <w:t xml:space="preserve"> of the </w:t>
      </w:r>
      <w:r w:rsidR="00485004" w:rsidRPr="00910711">
        <w:rPr>
          <w:rFonts w:ascii="Arial" w:hAnsi="Arial" w:cs="Arial"/>
        </w:rPr>
        <w:t>2006 Act</w:t>
      </w:r>
      <w:r w:rsidR="00FD74A1" w:rsidRPr="00910711">
        <w:rPr>
          <w:rFonts w:ascii="Arial" w:hAnsi="Arial" w:cs="Arial"/>
        </w:rPr>
        <w:t>.</w:t>
      </w:r>
    </w:p>
    <w:p w14:paraId="04546737" w14:textId="4CCFB7CB" w:rsidR="00FD74A1" w:rsidRPr="00910711" w:rsidRDefault="00A35DED"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a copy of any statement published or provided under section 65G</w:t>
      </w:r>
      <w:r w:rsidR="00802D72" w:rsidRPr="00910711">
        <w:rPr>
          <w:rFonts w:ascii="Arial" w:hAnsi="Arial" w:cs="Arial"/>
        </w:rPr>
        <w:t xml:space="preserve"> (consultation plan) </w:t>
      </w:r>
      <w:r w:rsidR="00FD74A1" w:rsidRPr="00910711">
        <w:rPr>
          <w:rFonts w:ascii="Arial" w:hAnsi="Arial" w:cs="Arial"/>
        </w:rPr>
        <w:t xml:space="preserve">of the </w:t>
      </w:r>
      <w:r w:rsidR="00485004" w:rsidRPr="00910711">
        <w:rPr>
          <w:rFonts w:ascii="Arial" w:hAnsi="Arial" w:cs="Arial"/>
        </w:rPr>
        <w:t>2006 Act</w:t>
      </w:r>
      <w:r w:rsidR="00FD74A1" w:rsidRPr="00910711">
        <w:rPr>
          <w:rFonts w:ascii="Arial" w:hAnsi="Arial" w:cs="Arial"/>
        </w:rPr>
        <w:t>.</w:t>
      </w:r>
    </w:p>
    <w:p w14:paraId="565C7C04" w14:textId="37484ECB" w:rsidR="00A35DED" w:rsidRPr="00910711" w:rsidRDefault="00A35DED"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a copy of any final report published under section 65I</w:t>
      </w:r>
      <w:r w:rsidR="00802D72" w:rsidRPr="00910711">
        <w:rPr>
          <w:rFonts w:ascii="Arial" w:hAnsi="Arial" w:cs="Arial"/>
        </w:rPr>
        <w:t xml:space="preserve"> (</w:t>
      </w:r>
      <w:r w:rsidR="007F13B2" w:rsidRPr="00910711">
        <w:rPr>
          <w:rFonts w:ascii="Arial" w:hAnsi="Arial" w:cs="Arial"/>
        </w:rPr>
        <w:t>administrator’s final report)</w:t>
      </w:r>
      <w:r w:rsidRPr="00910711">
        <w:rPr>
          <w:rFonts w:ascii="Arial" w:hAnsi="Arial" w:cs="Arial"/>
        </w:rPr>
        <w:t>,</w:t>
      </w:r>
    </w:p>
    <w:p w14:paraId="4BC5714F" w14:textId="19FC3CF7" w:rsidR="00FD74A1" w:rsidRPr="00910711" w:rsidRDefault="00A35DED"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a copy of any statement published under section 65J</w:t>
      </w:r>
      <w:r w:rsidR="007F13B2" w:rsidRPr="00910711">
        <w:rPr>
          <w:rFonts w:ascii="Arial" w:hAnsi="Arial" w:cs="Arial"/>
        </w:rPr>
        <w:t xml:space="preserve"> (power to extend time)</w:t>
      </w:r>
      <w:r w:rsidRPr="00910711">
        <w:rPr>
          <w:rFonts w:ascii="Arial" w:hAnsi="Arial" w:cs="Arial"/>
        </w:rPr>
        <w:t xml:space="preserve"> or 65KC</w:t>
      </w:r>
      <w:r w:rsidR="007F13B2" w:rsidRPr="00910711">
        <w:rPr>
          <w:rFonts w:ascii="Arial" w:hAnsi="Arial" w:cs="Arial"/>
        </w:rPr>
        <w:t xml:space="preserve"> (action following</w:t>
      </w:r>
      <w:r w:rsidR="00FD74A1" w:rsidRPr="00910711">
        <w:rPr>
          <w:rFonts w:ascii="Arial" w:hAnsi="Arial" w:cs="Arial"/>
        </w:rPr>
        <w:t xml:space="preserve"> </w:t>
      </w:r>
      <w:r w:rsidR="007F13B2" w:rsidRPr="00910711">
        <w:rPr>
          <w:rFonts w:ascii="Arial" w:hAnsi="Arial" w:cs="Arial"/>
        </w:rPr>
        <w:t xml:space="preserve">Secretary of State’s rejection of final report) </w:t>
      </w:r>
      <w:r w:rsidR="00FD74A1" w:rsidRPr="00910711">
        <w:rPr>
          <w:rFonts w:ascii="Arial" w:hAnsi="Arial" w:cs="Arial"/>
        </w:rPr>
        <w:t>of the 20</w:t>
      </w:r>
      <w:r w:rsidR="009224BB" w:rsidRPr="00910711">
        <w:rPr>
          <w:rFonts w:ascii="Arial" w:hAnsi="Arial" w:cs="Arial"/>
        </w:rPr>
        <w:t>06 Act</w:t>
      </w:r>
      <w:r w:rsidR="00FD74A1" w:rsidRPr="00910711">
        <w:rPr>
          <w:rFonts w:ascii="Arial" w:hAnsi="Arial" w:cs="Arial"/>
        </w:rPr>
        <w:t>.</w:t>
      </w:r>
    </w:p>
    <w:p w14:paraId="703FC21B" w14:textId="34A93E6A" w:rsidR="00667124" w:rsidRPr="00910711" w:rsidRDefault="00A35DED" w:rsidP="00582407">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a copy of any informat</w:t>
      </w:r>
      <w:r w:rsidR="009224BB" w:rsidRPr="00910711">
        <w:rPr>
          <w:rFonts w:ascii="Arial" w:hAnsi="Arial" w:cs="Arial"/>
        </w:rPr>
        <w:t>ion published under section 65M</w:t>
      </w:r>
      <w:r w:rsidR="004B72DA" w:rsidRPr="00910711">
        <w:rPr>
          <w:rFonts w:ascii="Arial" w:hAnsi="Arial" w:cs="Arial"/>
        </w:rPr>
        <w:t xml:space="preserve"> (replacement of trust special administrator)</w:t>
      </w:r>
      <w:r w:rsidR="00FD74A1" w:rsidRPr="00910711">
        <w:rPr>
          <w:rFonts w:ascii="Arial" w:hAnsi="Arial" w:cs="Arial"/>
        </w:rPr>
        <w:t xml:space="preserve"> of the 20</w:t>
      </w:r>
      <w:r w:rsidR="009224BB" w:rsidRPr="00910711">
        <w:rPr>
          <w:rFonts w:ascii="Arial" w:hAnsi="Arial" w:cs="Arial"/>
        </w:rPr>
        <w:t>06</w:t>
      </w:r>
      <w:r w:rsidR="00FD74A1" w:rsidRPr="00910711">
        <w:rPr>
          <w:rFonts w:ascii="Arial" w:hAnsi="Arial" w:cs="Arial"/>
        </w:rPr>
        <w:t xml:space="preserve"> Act.</w:t>
      </w:r>
    </w:p>
    <w:p w14:paraId="7DB3DDC0" w14:textId="77777777" w:rsidR="00E87394" w:rsidRPr="00910711" w:rsidRDefault="00E87394" w:rsidP="0046283E">
      <w:pPr>
        <w:pStyle w:val="ListParagraph"/>
        <w:spacing w:after="0"/>
        <w:jc w:val="both"/>
        <w:rPr>
          <w:rFonts w:ascii="Arial" w:hAnsi="Arial" w:cs="Arial"/>
        </w:rPr>
      </w:pPr>
    </w:p>
    <w:p w14:paraId="24160CEE" w14:textId="09BB4481" w:rsidR="00884BAF" w:rsidRPr="00910711" w:rsidRDefault="00884BAF"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Any person who requests a copy of or extract from any of the above documents is to be provided with a copy.</w:t>
      </w:r>
    </w:p>
    <w:p w14:paraId="2C714310" w14:textId="77777777" w:rsidR="00E87394" w:rsidRPr="00910711" w:rsidRDefault="00E87394" w:rsidP="00C378D4">
      <w:pPr>
        <w:pStyle w:val="ListParagraph"/>
        <w:spacing w:after="0"/>
        <w:ind w:left="426" w:hanging="710"/>
        <w:contextualSpacing w:val="0"/>
        <w:jc w:val="both"/>
        <w:rPr>
          <w:rFonts w:ascii="Arial" w:hAnsi="Arial" w:cs="Arial"/>
        </w:rPr>
      </w:pPr>
    </w:p>
    <w:p w14:paraId="39B07E61" w14:textId="669A1856" w:rsidR="00884BAF" w:rsidRPr="00910711" w:rsidRDefault="00884BAF"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If the person requesting a copy or </w:t>
      </w:r>
      <w:r w:rsidR="00E87394" w:rsidRPr="00910711">
        <w:rPr>
          <w:rFonts w:ascii="Arial" w:hAnsi="Arial" w:cs="Arial"/>
        </w:rPr>
        <w:t>extract is not a member of the T</w:t>
      </w:r>
      <w:r w:rsidRPr="00910711">
        <w:rPr>
          <w:rFonts w:ascii="Arial" w:hAnsi="Arial" w:cs="Arial"/>
        </w:rPr>
        <w:t xml:space="preserve">rust, the </w:t>
      </w:r>
      <w:r w:rsidR="00E87394" w:rsidRPr="00910711">
        <w:rPr>
          <w:rFonts w:ascii="Arial" w:hAnsi="Arial" w:cs="Arial"/>
        </w:rPr>
        <w:t>T</w:t>
      </w:r>
      <w:r w:rsidRPr="00910711">
        <w:rPr>
          <w:rFonts w:ascii="Arial" w:hAnsi="Arial" w:cs="Arial"/>
        </w:rPr>
        <w:t>rust may impose a reasonable charge for doing so.</w:t>
      </w:r>
    </w:p>
    <w:p w14:paraId="7A4637D0" w14:textId="77777777" w:rsidR="001D4AF4" w:rsidRPr="00910711" w:rsidRDefault="001D4AF4" w:rsidP="0046283E">
      <w:pPr>
        <w:pStyle w:val="ListParagraph"/>
        <w:spacing w:after="0"/>
        <w:rPr>
          <w:rFonts w:ascii="Arial" w:hAnsi="Arial" w:cs="Arial"/>
        </w:rPr>
      </w:pPr>
    </w:p>
    <w:p w14:paraId="42ED12E6" w14:textId="77777777" w:rsidR="00884BAF" w:rsidRPr="00910711" w:rsidRDefault="00884BAF" w:rsidP="00C378D4">
      <w:pPr>
        <w:pStyle w:val="Heading1"/>
        <w:tabs>
          <w:tab w:val="num" w:pos="426"/>
        </w:tabs>
        <w:spacing w:before="0" w:line="276" w:lineRule="auto"/>
        <w:ind w:left="567" w:hanging="851"/>
        <w:jc w:val="both"/>
        <w:rPr>
          <w:rFonts w:cs="Arial"/>
          <w:sz w:val="22"/>
          <w:szCs w:val="22"/>
        </w:rPr>
      </w:pPr>
      <w:r w:rsidRPr="00910711">
        <w:rPr>
          <w:rFonts w:cs="Arial"/>
          <w:sz w:val="22"/>
          <w:szCs w:val="22"/>
          <w:lang w:val="en-GB"/>
        </w:rPr>
        <w:t>Auditor</w:t>
      </w:r>
    </w:p>
    <w:p w14:paraId="1BFADC38" w14:textId="77777777" w:rsidR="00884BAF" w:rsidRPr="00910711" w:rsidRDefault="00884BAF" w:rsidP="0046283E">
      <w:pPr>
        <w:spacing w:line="276" w:lineRule="auto"/>
        <w:jc w:val="both"/>
        <w:rPr>
          <w:rFonts w:ascii="Arial" w:hAnsi="Arial" w:cs="Arial"/>
          <w:sz w:val="22"/>
          <w:szCs w:val="22"/>
        </w:rPr>
      </w:pPr>
    </w:p>
    <w:p w14:paraId="6825ECF8" w14:textId="15265571" w:rsidR="00884BAF" w:rsidRPr="00910711" w:rsidRDefault="00E87394"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The T</w:t>
      </w:r>
      <w:r w:rsidR="00884BAF" w:rsidRPr="00910711">
        <w:rPr>
          <w:rFonts w:ascii="Arial" w:hAnsi="Arial" w:cs="Arial"/>
        </w:rPr>
        <w:t>rust shall have an auditor.</w:t>
      </w:r>
    </w:p>
    <w:p w14:paraId="3A7BFEFA" w14:textId="77777777" w:rsidR="00E87394" w:rsidRPr="00910711" w:rsidRDefault="00E87394" w:rsidP="00C378D4">
      <w:pPr>
        <w:pStyle w:val="ListParagraph"/>
        <w:spacing w:after="0"/>
        <w:ind w:left="426" w:hanging="710"/>
        <w:contextualSpacing w:val="0"/>
        <w:jc w:val="both"/>
        <w:rPr>
          <w:rFonts w:ascii="Arial" w:hAnsi="Arial" w:cs="Arial"/>
        </w:rPr>
      </w:pPr>
    </w:p>
    <w:p w14:paraId="46706737" w14:textId="38C6C453" w:rsidR="00884BAF" w:rsidRPr="00910711" w:rsidRDefault="00884BAF"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w:t>
      </w:r>
      <w:r w:rsidR="002123C9" w:rsidRPr="00910711">
        <w:rPr>
          <w:rFonts w:ascii="Arial" w:hAnsi="Arial" w:cs="Arial"/>
        </w:rPr>
        <w:t xml:space="preserve">Council of </w:t>
      </w:r>
      <w:r w:rsidR="00F36B25" w:rsidRPr="00910711">
        <w:rPr>
          <w:rFonts w:ascii="Arial" w:hAnsi="Arial" w:cs="Arial"/>
        </w:rPr>
        <w:t>G</w:t>
      </w:r>
      <w:r w:rsidR="002123C9" w:rsidRPr="00910711">
        <w:rPr>
          <w:rFonts w:ascii="Arial" w:hAnsi="Arial" w:cs="Arial"/>
        </w:rPr>
        <w:t>overnors</w:t>
      </w:r>
      <w:r w:rsidRPr="00910711">
        <w:rPr>
          <w:rFonts w:ascii="Arial" w:hAnsi="Arial" w:cs="Arial"/>
        </w:rPr>
        <w:t xml:space="preserve"> shall appoint or remove the auditor at a general meeting of the </w:t>
      </w:r>
      <w:r w:rsidR="002123C9" w:rsidRPr="00910711">
        <w:rPr>
          <w:rFonts w:ascii="Arial" w:hAnsi="Arial" w:cs="Arial"/>
        </w:rPr>
        <w:t xml:space="preserve">Council of </w:t>
      </w:r>
      <w:r w:rsidR="00F36B25" w:rsidRPr="00910711">
        <w:rPr>
          <w:rFonts w:ascii="Arial" w:hAnsi="Arial" w:cs="Arial"/>
        </w:rPr>
        <w:t>G</w:t>
      </w:r>
      <w:r w:rsidR="002123C9" w:rsidRPr="00910711">
        <w:rPr>
          <w:rFonts w:ascii="Arial" w:hAnsi="Arial" w:cs="Arial"/>
        </w:rPr>
        <w:t>overnors</w:t>
      </w:r>
      <w:r w:rsidRPr="00910711">
        <w:rPr>
          <w:rFonts w:ascii="Arial" w:hAnsi="Arial" w:cs="Arial"/>
        </w:rPr>
        <w:t>.</w:t>
      </w:r>
    </w:p>
    <w:p w14:paraId="544C7B63" w14:textId="77777777" w:rsidR="00E87394" w:rsidRPr="00910711" w:rsidRDefault="00E87394" w:rsidP="0046283E">
      <w:pPr>
        <w:pStyle w:val="Heading1"/>
        <w:numPr>
          <w:ilvl w:val="0"/>
          <w:numId w:val="0"/>
        </w:numPr>
        <w:spacing w:before="0" w:line="276" w:lineRule="auto"/>
        <w:ind w:left="357"/>
        <w:jc w:val="both"/>
        <w:rPr>
          <w:rFonts w:cs="Arial"/>
          <w:sz w:val="22"/>
          <w:szCs w:val="22"/>
          <w:lang w:val="en-GB"/>
        </w:rPr>
      </w:pPr>
    </w:p>
    <w:p w14:paraId="613495C6" w14:textId="77777777" w:rsidR="00884BAF" w:rsidRPr="00910711" w:rsidRDefault="00884BAF" w:rsidP="00C378D4">
      <w:pPr>
        <w:pStyle w:val="Heading1"/>
        <w:tabs>
          <w:tab w:val="num" w:pos="426"/>
        </w:tabs>
        <w:spacing w:before="0" w:line="276" w:lineRule="auto"/>
        <w:ind w:left="567" w:hanging="851"/>
        <w:jc w:val="both"/>
        <w:rPr>
          <w:rFonts w:cs="Arial"/>
          <w:sz w:val="22"/>
          <w:szCs w:val="22"/>
          <w:lang w:val="en-GB"/>
        </w:rPr>
      </w:pPr>
      <w:r w:rsidRPr="00910711">
        <w:rPr>
          <w:rFonts w:cs="Arial"/>
          <w:sz w:val="22"/>
          <w:szCs w:val="22"/>
          <w:lang w:val="en-GB"/>
        </w:rPr>
        <w:t>Audit committee</w:t>
      </w:r>
    </w:p>
    <w:p w14:paraId="3962C33E" w14:textId="77777777" w:rsidR="00884BAF" w:rsidRPr="00910711" w:rsidRDefault="00884BAF" w:rsidP="00C069AC">
      <w:pPr>
        <w:spacing w:line="276" w:lineRule="auto"/>
        <w:ind w:hanging="641"/>
        <w:jc w:val="both"/>
        <w:rPr>
          <w:rFonts w:ascii="Arial" w:hAnsi="Arial" w:cs="Arial"/>
          <w:sz w:val="22"/>
          <w:szCs w:val="22"/>
        </w:rPr>
      </w:pPr>
    </w:p>
    <w:p w14:paraId="2FE91D01" w14:textId="6FB062DE" w:rsidR="00884BAF" w:rsidRPr="00910711" w:rsidRDefault="00E87394" w:rsidP="00C378D4">
      <w:pPr>
        <w:spacing w:line="276" w:lineRule="auto"/>
        <w:ind w:left="426"/>
        <w:jc w:val="both"/>
        <w:rPr>
          <w:rFonts w:ascii="Arial" w:hAnsi="Arial" w:cs="Arial"/>
          <w:sz w:val="22"/>
          <w:szCs w:val="22"/>
        </w:rPr>
      </w:pPr>
      <w:r w:rsidRPr="00910711">
        <w:rPr>
          <w:rFonts w:ascii="Arial" w:hAnsi="Arial" w:cs="Arial"/>
          <w:sz w:val="22"/>
          <w:szCs w:val="22"/>
        </w:rPr>
        <w:t>The T</w:t>
      </w:r>
      <w:r w:rsidR="00884BAF" w:rsidRPr="00910711">
        <w:rPr>
          <w:rFonts w:ascii="Arial" w:hAnsi="Arial" w:cs="Arial"/>
          <w:sz w:val="22"/>
          <w:szCs w:val="22"/>
        </w:rPr>
        <w:t>rust shall establis</w:t>
      </w:r>
      <w:r w:rsidRPr="00910711">
        <w:rPr>
          <w:rFonts w:ascii="Arial" w:hAnsi="Arial" w:cs="Arial"/>
          <w:sz w:val="22"/>
          <w:szCs w:val="22"/>
        </w:rPr>
        <w:t xml:space="preserve">h a committee of </w:t>
      </w:r>
      <w:r w:rsidR="00422825" w:rsidRPr="00910711">
        <w:rPr>
          <w:rFonts w:ascii="Arial" w:hAnsi="Arial" w:cs="Arial"/>
          <w:sz w:val="22"/>
          <w:szCs w:val="22"/>
        </w:rPr>
        <w:t>N</w:t>
      </w:r>
      <w:r w:rsidRPr="00910711">
        <w:rPr>
          <w:rFonts w:ascii="Arial" w:hAnsi="Arial" w:cs="Arial"/>
          <w:sz w:val="22"/>
          <w:szCs w:val="22"/>
        </w:rPr>
        <w:t>on-</w:t>
      </w:r>
      <w:r w:rsidR="00422825" w:rsidRPr="00910711">
        <w:rPr>
          <w:rFonts w:ascii="Arial" w:hAnsi="Arial" w:cs="Arial"/>
          <w:sz w:val="22"/>
          <w:szCs w:val="22"/>
        </w:rPr>
        <w:t>E</w:t>
      </w:r>
      <w:r w:rsidRPr="00910711">
        <w:rPr>
          <w:rFonts w:ascii="Arial" w:hAnsi="Arial" w:cs="Arial"/>
          <w:sz w:val="22"/>
          <w:szCs w:val="22"/>
        </w:rPr>
        <w:t>xecutive D</w:t>
      </w:r>
      <w:r w:rsidR="00884BAF" w:rsidRPr="00910711">
        <w:rPr>
          <w:rFonts w:ascii="Arial" w:hAnsi="Arial" w:cs="Arial"/>
          <w:sz w:val="22"/>
          <w:szCs w:val="22"/>
        </w:rPr>
        <w:t>irectors as an audit committee</w:t>
      </w:r>
      <w:r w:rsidRPr="00910711">
        <w:rPr>
          <w:rFonts w:ascii="Arial" w:hAnsi="Arial" w:cs="Arial"/>
          <w:sz w:val="22"/>
          <w:szCs w:val="22"/>
        </w:rPr>
        <w:t>. The audit committee will</w:t>
      </w:r>
      <w:r w:rsidR="00884BAF" w:rsidRPr="00910711">
        <w:rPr>
          <w:rFonts w:ascii="Arial" w:hAnsi="Arial" w:cs="Arial"/>
          <w:sz w:val="22"/>
          <w:szCs w:val="22"/>
        </w:rPr>
        <w:t xml:space="preserve"> perform such monitoring, reviewing and other functions as are appropriate.</w:t>
      </w:r>
    </w:p>
    <w:p w14:paraId="5E86839E" w14:textId="77777777" w:rsidR="00E87394" w:rsidRPr="00910711" w:rsidRDefault="00E87394" w:rsidP="0046283E">
      <w:pPr>
        <w:spacing w:line="276" w:lineRule="auto"/>
        <w:ind w:left="426"/>
        <w:jc w:val="both"/>
        <w:rPr>
          <w:rFonts w:ascii="Arial" w:hAnsi="Arial" w:cs="Arial"/>
          <w:sz w:val="22"/>
          <w:szCs w:val="22"/>
        </w:rPr>
      </w:pPr>
    </w:p>
    <w:p w14:paraId="1D0A7280" w14:textId="77777777" w:rsidR="00884BAF" w:rsidRPr="00910711" w:rsidRDefault="00884BAF" w:rsidP="00C378D4">
      <w:pPr>
        <w:pStyle w:val="Heading1"/>
        <w:tabs>
          <w:tab w:val="num" w:pos="426"/>
        </w:tabs>
        <w:spacing w:before="0" w:line="276" w:lineRule="auto"/>
        <w:ind w:left="567" w:hanging="851"/>
        <w:jc w:val="both"/>
        <w:rPr>
          <w:rFonts w:cs="Arial"/>
          <w:sz w:val="22"/>
          <w:szCs w:val="22"/>
          <w:lang w:val="en-GB"/>
        </w:rPr>
      </w:pPr>
      <w:r w:rsidRPr="00910711">
        <w:rPr>
          <w:rFonts w:cs="Arial"/>
          <w:sz w:val="22"/>
          <w:szCs w:val="22"/>
          <w:lang w:val="en-GB"/>
        </w:rPr>
        <w:t>Accounts</w:t>
      </w:r>
    </w:p>
    <w:p w14:paraId="34D768C0" w14:textId="77777777" w:rsidR="00884BAF" w:rsidRPr="00910711" w:rsidRDefault="00884BAF" w:rsidP="00C378D4">
      <w:pPr>
        <w:tabs>
          <w:tab w:val="num" w:pos="426"/>
        </w:tabs>
        <w:spacing w:line="276" w:lineRule="auto"/>
        <w:jc w:val="both"/>
        <w:rPr>
          <w:rFonts w:ascii="Arial" w:hAnsi="Arial" w:cs="Arial"/>
          <w:sz w:val="22"/>
          <w:szCs w:val="22"/>
        </w:rPr>
      </w:pPr>
    </w:p>
    <w:p w14:paraId="2D5AF165" w14:textId="77777777" w:rsidR="00C378D4" w:rsidRPr="00910711" w:rsidRDefault="00A35DED" w:rsidP="00C378D4">
      <w:pPr>
        <w:pStyle w:val="ListParagraph"/>
        <w:numPr>
          <w:ilvl w:val="1"/>
          <w:numId w:val="5"/>
        </w:numPr>
        <w:tabs>
          <w:tab w:val="num" w:pos="426"/>
        </w:tabs>
        <w:spacing w:after="0"/>
        <w:ind w:left="567" w:hanging="851"/>
        <w:contextualSpacing w:val="0"/>
        <w:jc w:val="both"/>
        <w:rPr>
          <w:rFonts w:ascii="Arial" w:hAnsi="Arial" w:cs="Arial"/>
        </w:rPr>
      </w:pPr>
      <w:r w:rsidRPr="00910711">
        <w:rPr>
          <w:rFonts w:ascii="Arial" w:hAnsi="Arial" w:cs="Arial"/>
        </w:rPr>
        <w:t>The Trust must keep proper accounts and proper records in relation to the accounts.</w:t>
      </w:r>
      <w:r w:rsidRPr="00910711">
        <w:rPr>
          <w:rFonts w:ascii="Arial" w:hAnsi="Arial" w:cs="Arial"/>
          <w:vertAlign w:val="superscript"/>
        </w:rPr>
        <w:t xml:space="preserve"> </w:t>
      </w:r>
    </w:p>
    <w:p w14:paraId="29E2C545" w14:textId="77777777" w:rsidR="00C378D4" w:rsidRPr="00910711" w:rsidRDefault="00C378D4" w:rsidP="00C378D4">
      <w:pPr>
        <w:pStyle w:val="ListParagraph"/>
        <w:spacing w:after="0"/>
        <w:ind w:left="567"/>
        <w:contextualSpacing w:val="0"/>
        <w:jc w:val="both"/>
        <w:rPr>
          <w:rFonts w:ascii="Arial" w:hAnsi="Arial" w:cs="Arial"/>
        </w:rPr>
      </w:pPr>
    </w:p>
    <w:p w14:paraId="0CE3A2CE" w14:textId="14EB81E4" w:rsidR="00E87394" w:rsidRPr="00910711" w:rsidRDefault="00AB0304" w:rsidP="00D87919">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NHS England </w:t>
      </w:r>
      <w:r w:rsidR="008645E4" w:rsidRPr="00910711">
        <w:rPr>
          <w:rFonts w:ascii="Arial" w:hAnsi="Arial" w:cs="Arial"/>
        </w:rPr>
        <w:t>may with the app</w:t>
      </w:r>
      <w:r w:rsidR="0087270E" w:rsidRPr="00910711">
        <w:rPr>
          <w:rFonts w:ascii="Arial" w:hAnsi="Arial" w:cs="Arial"/>
        </w:rPr>
        <w:t>roval of the Secretary of State</w:t>
      </w:r>
      <w:r w:rsidR="00A35DED" w:rsidRPr="00910711">
        <w:rPr>
          <w:rFonts w:ascii="Arial" w:hAnsi="Arial" w:cs="Arial"/>
          <w:vertAlign w:val="superscript"/>
        </w:rPr>
        <w:t xml:space="preserve"> </w:t>
      </w:r>
      <w:r w:rsidR="00A35DED" w:rsidRPr="00910711">
        <w:rPr>
          <w:rFonts w:ascii="Arial" w:hAnsi="Arial" w:cs="Arial"/>
        </w:rPr>
        <w:t>give directions to the Trust as to the content and form of its accounts.</w:t>
      </w:r>
    </w:p>
    <w:p w14:paraId="7FE3E897" w14:textId="77777777" w:rsidR="00E87394" w:rsidRPr="00910711" w:rsidRDefault="00E87394" w:rsidP="00C378D4">
      <w:pPr>
        <w:pStyle w:val="ListParagraph"/>
        <w:tabs>
          <w:tab w:val="num" w:pos="426"/>
          <w:tab w:val="num" w:pos="567"/>
        </w:tabs>
        <w:spacing w:after="0"/>
        <w:ind w:left="567" w:hanging="851"/>
        <w:jc w:val="both"/>
        <w:rPr>
          <w:rFonts w:ascii="Arial" w:hAnsi="Arial" w:cs="Arial"/>
        </w:rPr>
      </w:pPr>
    </w:p>
    <w:p w14:paraId="0EE3E1FA" w14:textId="77777777" w:rsidR="00C378D4" w:rsidRPr="00910711" w:rsidRDefault="00884BAF" w:rsidP="00C378D4">
      <w:pPr>
        <w:pStyle w:val="ListParagraph"/>
        <w:numPr>
          <w:ilvl w:val="1"/>
          <w:numId w:val="5"/>
        </w:numPr>
        <w:tabs>
          <w:tab w:val="num" w:pos="426"/>
        </w:tabs>
        <w:spacing w:after="0"/>
        <w:ind w:left="567" w:hanging="851"/>
        <w:contextualSpacing w:val="0"/>
        <w:jc w:val="both"/>
        <w:rPr>
          <w:rFonts w:ascii="Arial" w:hAnsi="Arial" w:cs="Arial"/>
        </w:rPr>
      </w:pPr>
      <w:r w:rsidRPr="00910711">
        <w:rPr>
          <w:rFonts w:ascii="Arial" w:hAnsi="Arial" w:cs="Arial"/>
        </w:rPr>
        <w:t>The acc</w:t>
      </w:r>
      <w:r w:rsidR="00E87394" w:rsidRPr="00910711">
        <w:rPr>
          <w:rFonts w:ascii="Arial" w:hAnsi="Arial" w:cs="Arial"/>
        </w:rPr>
        <w:t>ounts are to be audited by the T</w:t>
      </w:r>
      <w:r w:rsidRPr="00910711">
        <w:rPr>
          <w:rFonts w:ascii="Arial" w:hAnsi="Arial" w:cs="Arial"/>
        </w:rPr>
        <w:t>rust’s auditor.</w:t>
      </w:r>
    </w:p>
    <w:p w14:paraId="5760E772" w14:textId="77777777" w:rsidR="00C378D4" w:rsidRPr="00910711" w:rsidRDefault="00C378D4" w:rsidP="00C378D4">
      <w:pPr>
        <w:pStyle w:val="ListParagraph"/>
        <w:rPr>
          <w:rFonts w:ascii="Arial" w:hAnsi="Arial" w:cs="Arial"/>
        </w:rPr>
      </w:pPr>
    </w:p>
    <w:p w14:paraId="52EACEC2" w14:textId="69E19A28" w:rsidR="00B74810" w:rsidRPr="00910711" w:rsidRDefault="00884BAF" w:rsidP="00C378D4">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w:t>
      </w:r>
      <w:r w:rsidR="00E87394" w:rsidRPr="00910711">
        <w:rPr>
          <w:rFonts w:ascii="Arial" w:hAnsi="Arial" w:cs="Arial"/>
        </w:rPr>
        <w:t>T</w:t>
      </w:r>
      <w:r w:rsidRPr="00910711">
        <w:rPr>
          <w:rFonts w:ascii="Arial" w:hAnsi="Arial" w:cs="Arial"/>
        </w:rPr>
        <w:t>rust shall prepare in respect of each financial year annual accounts in such form as</w:t>
      </w:r>
      <w:r w:rsidR="00B74810" w:rsidRPr="00910711">
        <w:rPr>
          <w:rFonts w:ascii="Arial" w:hAnsi="Arial" w:cs="Arial"/>
        </w:rPr>
        <w:t xml:space="preserve"> </w:t>
      </w:r>
      <w:r w:rsidR="00AB0304" w:rsidRPr="00910711">
        <w:rPr>
          <w:rFonts w:ascii="Arial" w:hAnsi="Arial" w:cs="Arial"/>
        </w:rPr>
        <w:t xml:space="preserve">NHS England </w:t>
      </w:r>
      <w:r w:rsidR="008645E4" w:rsidRPr="00910711">
        <w:rPr>
          <w:rFonts w:ascii="Arial" w:hAnsi="Arial" w:cs="Arial"/>
        </w:rPr>
        <w:t xml:space="preserve">may </w:t>
      </w:r>
      <w:r w:rsidR="00AB0304" w:rsidRPr="00910711">
        <w:rPr>
          <w:rFonts w:ascii="Arial" w:hAnsi="Arial" w:cs="Arial"/>
        </w:rPr>
        <w:t xml:space="preserve">direct </w:t>
      </w:r>
      <w:r w:rsidR="0098761F" w:rsidRPr="00910711">
        <w:rPr>
          <w:rFonts w:ascii="Arial" w:hAnsi="Arial" w:cs="Arial"/>
        </w:rPr>
        <w:t xml:space="preserve">with the approval of </w:t>
      </w:r>
      <w:r w:rsidR="00B74810" w:rsidRPr="00910711">
        <w:rPr>
          <w:rFonts w:ascii="Arial" w:hAnsi="Arial" w:cs="Arial"/>
        </w:rPr>
        <w:t>the Secretary of State</w:t>
      </w:r>
      <w:r w:rsidR="0098761F" w:rsidRPr="00910711">
        <w:rPr>
          <w:rFonts w:ascii="Arial" w:hAnsi="Arial" w:cs="Arial"/>
        </w:rPr>
        <w:t xml:space="preserve"> direct</w:t>
      </w:r>
      <w:r w:rsidR="00E87394" w:rsidRPr="00910711">
        <w:rPr>
          <w:rFonts w:ascii="Arial" w:hAnsi="Arial" w:cs="Arial"/>
        </w:rPr>
        <w:t>.</w:t>
      </w:r>
    </w:p>
    <w:p w14:paraId="71E89741" w14:textId="77777777" w:rsidR="00E87394" w:rsidRPr="00910711" w:rsidRDefault="00E87394" w:rsidP="00C378D4">
      <w:pPr>
        <w:pStyle w:val="ListParagraph"/>
        <w:spacing w:after="0"/>
        <w:ind w:left="426" w:hanging="710"/>
        <w:jc w:val="both"/>
        <w:rPr>
          <w:rFonts w:ascii="Arial" w:hAnsi="Arial" w:cs="Arial"/>
        </w:rPr>
      </w:pPr>
    </w:p>
    <w:p w14:paraId="7A48E150" w14:textId="5CCDC3CD" w:rsidR="00277282" w:rsidRPr="00910711" w:rsidRDefault="00E87394" w:rsidP="00CA3875">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The functions of the T</w:t>
      </w:r>
      <w:r w:rsidR="00884BAF" w:rsidRPr="00910711">
        <w:rPr>
          <w:rFonts w:ascii="Arial" w:hAnsi="Arial" w:cs="Arial"/>
        </w:rPr>
        <w:t>rust with respect to the preparation of the annual accounts shall be delegated to the Accounting Officer.</w:t>
      </w:r>
    </w:p>
    <w:p w14:paraId="1522EEAE" w14:textId="77777777" w:rsidR="00AB2AEA" w:rsidRPr="00910711" w:rsidRDefault="00AB2AEA" w:rsidP="00CA3875">
      <w:pPr>
        <w:rPr>
          <w:rFonts w:ascii="Arial" w:hAnsi="Arial" w:cs="Arial"/>
          <w:sz w:val="2"/>
        </w:rPr>
      </w:pPr>
    </w:p>
    <w:p w14:paraId="22B1AC12" w14:textId="77777777" w:rsidR="00AB2AEA" w:rsidRPr="00910711" w:rsidRDefault="00AB2AEA" w:rsidP="0046283E">
      <w:pPr>
        <w:pStyle w:val="ListParagraph"/>
        <w:spacing w:after="0"/>
        <w:ind w:left="1418"/>
        <w:contextualSpacing w:val="0"/>
        <w:jc w:val="both"/>
        <w:rPr>
          <w:rFonts w:ascii="Arial" w:hAnsi="Arial" w:cs="Arial"/>
        </w:rPr>
      </w:pPr>
    </w:p>
    <w:p w14:paraId="034B944F" w14:textId="2CE17F7F" w:rsidR="00884BAF" w:rsidRPr="00910711" w:rsidRDefault="00884BAF" w:rsidP="00D87919">
      <w:pPr>
        <w:pStyle w:val="Heading1"/>
        <w:tabs>
          <w:tab w:val="num" w:pos="709"/>
        </w:tabs>
        <w:spacing w:before="0" w:line="276" w:lineRule="auto"/>
        <w:ind w:left="426" w:hanging="710"/>
        <w:jc w:val="both"/>
        <w:rPr>
          <w:rFonts w:cs="Arial"/>
          <w:sz w:val="22"/>
          <w:szCs w:val="22"/>
          <w:lang w:val="en-GB"/>
        </w:rPr>
      </w:pPr>
      <w:r w:rsidRPr="00910711">
        <w:rPr>
          <w:rFonts w:cs="Arial"/>
          <w:sz w:val="22"/>
          <w:szCs w:val="22"/>
          <w:lang w:val="en-GB"/>
        </w:rPr>
        <w:t>Annual report</w:t>
      </w:r>
      <w:r w:rsidR="00A15F65" w:rsidRPr="00910711">
        <w:rPr>
          <w:rFonts w:cs="Arial"/>
          <w:sz w:val="22"/>
          <w:szCs w:val="22"/>
          <w:lang w:val="en-GB"/>
        </w:rPr>
        <w:t xml:space="preserve">, </w:t>
      </w:r>
      <w:r w:rsidRPr="00910711">
        <w:rPr>
          <w:rFonts w:cs="Arial"/>
          <w:sz w:val="22"/>
          <w:szCs w:val="22"/>
          <w:lang w:val="en-GB"/>
        </w:rPr>
        <w:t>forward plans</w:t>
      </w:r>
      <w:r w:rsidR="00A15F65" w:rsidRPr="00910711">
        <w:rPr>
          <w:rFonts w:cs="Arial"/>
          <w:sz w:val="22"/>
          <w:szCs w:val="22"/>
          <w:lang w:val="en-GB"/>
        </w:rPr>
        <w:t xml:space="preserve"> and </w:t>
      </w:r>
      <w:r w:rsidR="00252205" w:rsidRPr="00910711">
        <w:rPr>
          <w:rFonts w:cs="Arial"/>
          <w:sz w:val="22"/>
          <w:szCs w:val="22"/>
          <w:lang w:val="en-GB"/>
        </w:rPr>
        <w:t>non-NHS</w:t>
      </w:r>
      <w:r w:rsidR="00C702EE" w:rsidRPr="00910711">
        <w:rPr>
          <w:rFonts w:cs="Arial"/>
          <w:sz w:val="22"/>
          <w:szCs w:val="22"/>
          <w:lang w:val="en-GB"/>
        </w:rPr>
        <w:t xml:space="preserve"> </w:t>
      </w:r>
      <w:r w:rsidR="00A15F65" w:rsidRPr="00910711">
        <w:rPr>
          <w:rFonts w:cs="Arial"/>
          <w:sz w:val="22"/>
          <w:szCs w:val="22"/>
          <w:lang w:val="en-GB"/>
        </w:rPr>
        <w:t>work</w:t>
      </w:r>
    </w:p>
    <w:p w14:paraId="058544BD" w14:textId="77777777" w:rsidR="00884BAF" w:rsidRPr="00910711" w:rsidRDefault="00884BAF" w:rsidP="00D87919">
      <w:pPr>
        <w:spacing w:line="276" w:lineRule="auto"/>
        <w:ind w:left="426" w:hanging="710"/>
        <w:jc w:val="both"/>
        <w:rPr>
          <w:rFonts w:ascii="Arial" w:hAnsi="Arial" w:cs="Arial"/>
          <w:sz w:val="22"/>
          <w:szCs w:val="22"/>
        </w:rPr>
      </w:pPr>
    </w:p>
    <w:p w14:paraId="1830D017" w14:textId="365FE540" w:rsidR="004347EA" w:rsidRDefault="00E87394" w:rsidP="007314F8">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The T</w:t>
      </w:r>
      <w:r w:rsidR="00884BAF" w:rsidRPr="00910711">
        <w:rPr>
          <w:rFonts w:ascii="Arial" w:hAnsi="Arial" w:cs="Arial"/>
        </w:rPr>
        <w:t xml:space="preserve">rust shall prepare an Annual Report and send it to </w:t>
      </w:r>
      <w:r w:rsidR="00E22E3B" w:rsidRPr="00910711">
        <w:rPr>
          <w:rFonts w:ascii="Arial" w:hAnsi="Arial" w:cs="Arial"/>
        </w:rPr>
        <w:t>NHS England</w:t>
      </w:r>
      <w:r w:rsidR="00884BAF" w:rsidRPr="00910711">
        <w:rPr>
          <w:rFonts w:ascii="Arial" w:hAnsi="Arial" w:cs="Arial"/>
        </w:rPr>
        <w:t>.</w:t>
      </w:r>
    </w:p>
    <w:p w14:paraId="62987656" w14:textId="77777777" w:rsidR="00582407" w:rsidRPr="00910711" w:rsidRDefault="00582407" w:rsidP="00582407">
      <w:pPr>
        <w:pStyle w:val="ListParagraph"/>
        <w:spacing w:after="0"/>
        <w:ind w:left="426"/>
        <w:contextualSpacing w:val="0"/>
        <w:jc w:val="both"/>
        <w:rPr>
          <w:rFonts w:ascii="Arial" w:hAnsi="Arial" w:cs="Arial"/>
        </w:rPr>
      </w:pPr>
    </w:p>
    <w:p w14:paraId="4AB56400" w14:textId="77777777" w:rsidR="00916FD3" w:rsidRDefault="00916FD3" w:rsidP="009E14A2">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Each Annual Report must, in particular, review the extent to which the Trust has exercised its functions:</w:t>
      </w:r>
    </w:p>
    <w:p w14:paraId="20EA8571" w14:textId="77777777" w:rsidR="00740C21" w:rsidRPr="00740C21" w:rsidRDefault="00740C21" w:rsidP="00740C21">
      <w:pPr>
        <w:jc w:val="both"/>
        <w:rPr>
          <w:rFonts w:ascii="Arial" w:hAnsi="Arial" w:cs="Arial"/>
        </w:rPr>
      </w:pPr>
    </w:p>
    <w:p w14:paraId="066461BF" w14:textId="77777777" w:rsidR="00916FD3" w:rsidRPr="00910711" w:rsidRDefault="00916FD3" w:rsidP="007E4399">
      <w:pPr>
        <w:numPr>
          <w:ilvl w:val="2"/>
          <w:numId w:val="5"/>
        </w:numPr>
        <w:spacing w:line="276" w:lineRule="auto"/>
        <w:ind w:left="1418" w:hanging="992"/>
        <w:jc w:val="both"/>
        <w:rPr>
          <w:rFonts w:ascii="Arial" w:hAnsi="Arial" w:cs="Arial"/>
          <w:sz w:val="22"/>
          <w:szCs w:val="22"/>
        </w:rPr>
      </w:pPr>
      <w:r w:rsidRPr="00910711">
        <w:rPr>
          <w:rFonts w:ascii="Arial" w:hAnsi="Arial" w:cs="Arial"/>
          <w:sz w:val="22"/>
          <w:szCs w:val="22"/>
        </w:rPr>
        <w:t>in accordance with the plans published under:</w:t>
      </w:r>
    </w:p>
    <w:p w14:paraId="540694CF" w14:textId="77777777" w:rsidR="00916FD3" w:rsidRPr="00910711" w:rsidRDefault="00916FD3" w:rsidP="007E4399">
      <w:pPr>
        <w:pStyle w:val="ListParagraph"/>
        <w:numPr>
          <w:ilvl w:val="3"/>
          <w:numId w:val="5"/>
        </w:numPr>
        <w:spacing w:after="0"/>
        <w:ind w:left="2127" w:hanging="709"/>
        <w:jc w:val="both"/>
        <w:rPr>
          <w:rFonts w:ascii="Arial" w:hAnsi="Arial" w:cs="Arial"/>
        </w:rPr>
      </w:pPr>
      <w:r w:rsidRPr="00910711">
        <w:rPr>
          <w:rFonts w:ascii="Arial" w:hAnsi="Arial" w:cs="Arial"/>
        </w:rPr>
        <w:t>section 14Z52 of the 2006 Act;</w:t>
      </w:r>
    </w:p>
    <w:p w14:paraId="18AD858B" w14:textId="77777777" w:rsidR="007E4399" w:rsidRDefault="00916FD3" w:rsidP="007E4399">
      <w:pPr>
        <w:pStyle w:val="ListParagraph"/>
        <w:numPr>
          <w:ilvl w:val="3"/>
          <w:numId w:val="5"/>
        </w:numPr>
        <w:spacing w:after="0"/>
        <w:ind w:left="2127" w:hanging="709"/>
        <w:jc w:val="both"/>
        <w:rPr>
          <w:rFonts w:ascii="Arial" w:hAnsi="Arial" w:cs="Arial"/>
        </w:rPr>
      </w:pPr>
      <w:r w:rsidRPr="00910711">
        <w:rPr>
          <w:rFonts w:ascii="Arial" w:hAnsi="Arial" w:cs="Arial"/>
        </w:rPr>
        <w:t>section 14Z56 of the 2006 Act</w:t>
      </w:r>
    </w:p>
    <w:p w14:paraId="3C3BF72D" w14:textId="3B922D91" w:rsidR="00916FD3" w:rsidRPr="007E4399" w:rsidRDefault="00916FD3" w:rsidP="00740C21">
      <w:pPr>
        <w:pStyle w:val="ListParagraph"/>
        <w:numPr>
          <w:ilvl w:val="2"/>
          <w:numId w:val="5"/>
        </w:numPr>
        <w:spacing w:after="0"/>
        <w:ind w:left="1418" w:hanging="992"/>
        <w:jc w:val="both"/>
        <w:rPr>
          <w:rFonts w:ascii="Arial" w:hAnsi="Arial" w:cs="Arial"/>
        </w:rPr>
      </w:pPr>
      <w:r w:rsidRPr="007E4399">
        <w:rPr>
          <w:rFonts w:ascii="Arial" w:hAnsi="Arial" w:cs="Arial"/>
        </w:rPr>
        <w:t>consistently with NHS England’s views set out in the latest statement published under section 13SA(1)</w:t>
      </w:r>
    </w:p>
    <w:p w14:paraId="77DA52D3" w14:textId="77777777" w:rsidR="00916FD3" w:rsidRPr="00910711" w:rsidRDefault="00916FD3" w:rsidP="007314F8">
      <w:pPr>
        <w:spacing w:line="276" w:lineRule="auto"/>
        <w:jc w:val="both"/>
        <w:rPr>
          <w:rFonts w:ascii="Arial" w:hAnsi="Arial" w:cs="Arial"/>
        </w:rPr>
      </w:pPr>
    </w:p>
    <w:p w14:paraId="06A5186E" w14:textId="08108E19" w:rsidR="00E87394" w:rsidRPr="00910711" w:rsidRDefault="00D87919" w:rsidP="007314F8">
      <w:pPr>
        <w:pStyle w:val="ListParagraph"/>
        <w:numPr>
          <w:ilvl w:val="1"/>
          <w:numId w:val="5"/>
        </w:numPr>
        <w:spacing w:after="0"/>
        <w:ind w:left="426" w:hanging="710"/>
        <w:jc w:val="both"/>
        <w:rPr>
          <w:rFonts w:ascii="Arial" w:hAnsi="Arial" w:cs="Arial"/>
        </w:rPr>
      </w:pPr>
      <w:r w:rsidRPr="00910711">
        <w:rPr>
          <w:rFonts w:ascii="Arial" w:hAnsi="Arial" w:cs="Arial"/>
        </w:rPr>
        <w:t>Each Annual</w:t>
      </w:r>
      <w:r w:rsidR="00E87394" w:rsidRPr="00910711">
        <w:rPr>
          <w:rFonts w:ascii="Arial" w:hAnsi="Arial" w:cs="Arial"/>
        </w:rPr>
        <w:t xml:space="preserve"> Report shall provide:</w:t>
      </w:r>
    </w:p>
    <w:p w14:paraId="464F3A90" w14:textId="77777777" w:rsidR="00E87394" w:rsidRPr="00910711" w:rsidRDefault="00E87394" w:rsidP="007314F8">
      <w:pPr>
        <w:spacing w:line="276" w:lineRule="auto"/>
        <w:ind w:left="567"/>
        <w:jc w:val="both"/>
        <w:rPr>
          <w:rFonts w:ascii="Arial" w:hAnsi="Arial" w:cs="Arial"/>
          <w:sz w:val="22"/>
          <w:szCs w:val="22"/>
        </w:rPr>
      </w:pPr>
    </w:p>
    <w:p w14:paraId="06E80065" w14:textId="12C1AFB6" w:rsidR="007314F8" w:rsidRPr="00740C21" w:rsidRDefault="00E87394" w:rsidP="00740C21">
      <w:pPr>
        <w:numPr>
          <w:ilvl w:val="2"/>
          <w:numId w:val="5"/>
        </w:numPr>
        <w:spacing w:line="276" w:lineRule="auto"/>
        <w:ind w:left="1418" w:hanging="992"/>
        <w:jc w:val="both"/>
        <w:rPr>
          <w:rFonts w:ascii="Arial" w:hAnsi="Arial" w:cs="Arial"/>
          <w:sz w:val="22"/>
          <w:szCs w:val="22"/>
        </w:rPr>
      </w:pPr>
      <w:r w:rsidRPr="00910711">
        <w:rPr>
          <w:rFonts w:ascii="Arial" w:hAnsi="Arial" w:cs="Arial"/>
          <w:sz w:val="22"/>
          <w:szCs w:val="22"/>
        </w:rPr>
        <w:t>information on any steps taken by the Trust to secure that (taken as a whole) the actual membership of its public constituencies and the classes of the staff constituency is representative of those eligible for such membership;</w:t>
      </w:r>
    </w:p>
    <w:p w14:paraId="0EA0F95D" w14:textId="2661C43D" w:rsidR="003F70C4" w:rsidRPr="00740C21" w:rsidRDefault="00916FD3" w:rsidP="00740C21">
      <w:pPr>
        <w:numPr>
          <w:ilvl w:val="2"/>
          <w:numId w:val="5"/>
        </w:numPr>
        <w:spacing w:line="276" w:lineRule="auto"/>
        <w:ind w:left="1418" w:hanging="992"/>
        <w:jc w:val="both"/>
        <w:rPr>
          <w:rFonts w:ascii="Arial" w:hAnsi="Arial" w:cs="Arial"/>
          <w:sz w:val="22"/>
          <w:szCs w:val="22"/>
        </w:rPr>
      </w:pPr>
      <w:r w:rsidRPr="00910711">
        <w:rPr>
          <w:rFonts w:ascii="Arial" w:hAnsi="Arial" w:cs="Arial"/>
          <w:sz w:val="22"/>
          <w:szCs w:val="22"/>
        </w:rPr>
        <w:t xml:space="preserve">give information on any occasions in the period to which the report relates on which the Council of Governors exercised its powers under paragraph </w:t>
      </w:r>
      <w:r w:rsidR="003F70C4" w:rsidRPr="00910711">
        <w:rPr>
          <w:rFonts w:ascii="Arial" w:hAnsi="Arial" w:cs="Arial"/>
          <w:sz w:val="22"/>
          <w:szCs w:val="22"/>
        </w:rPr>
        <w:t>18</w:t>
      </w:r>
      <w:r w:rsidRPr="00910711">
        <w:rPr>
          <w:rFonts w:ascii="Arial" w:hAnsi="Arial" w:cs="Arial"/>
          <w:sz w:val="22"/>
          <w:szCs w:val="22"/>
        </w:rPr>
        <w:t>.</w:t>
      </w:r>
      <w:r w:rsidR="00D57516" w:rsidRPr="00910711">
        <w:rPr>
          <w:rFonts w:ascii="Arial" w:hAnsi="Arial" w:cs="Arial"/>
          <w:sz w:val="22"/>
          <w:szCs w:val="22"/>
        </w:rPr>
        <w:t>3</w:t>
      </w:r>
      <w:r w:rsidR="003F70C4" w:rsidRPr="00910711">
        <w:rPr>
          <w:rFonts w:ascii="Arial" w:hAnsi="Arial" w:cs="Arial"/>
          <w:sz w:val="22"/>
          <w:szCs w:val="22"/>
        </w:rPr>
        <w:t>;</w:t>
      </w:r>
    </w:p>
    <w:p w14:paraId="4E122159" w14:textId="305E6E26" w:rsidR="003F70C4" w:rsidRPr="00740C21" w:rsidRDefault="00916FD3" w:rsidP="00740C21">
      <w:pPr>
        <w:numPr>
          <w:ilvl w:val="2"/>
          <w:numId w:val="5"/>
        </w:numPr>
        <w:spacing w:line="276" w:lineRule="auto"/>
        <w:ind w:left="1418" w:hanging="992"/>
        <w:jc w:val="both"/>
        <w:rPr>
          <w:rFonts w:ascii="Arial" w:hAnsi="Arial" w:cs="Arial"/>
          <w:sz w:val="22"/>
          <w:szCs w:val="22"/>
        </w:rPr>
      </w:pPr>
      <w:r w:rsidRPr="00910711">
        <w:rPr>
          <w:rFonts w:ascii="Arial" w:hAnsi="Arial" w:cs="Arial"/>
          <w:sz w:val="22"/>
          <w:szCs w:val="22"/>
        </w:rPr>
        <w:t xml:space="preserve">information on the </w:t>
      </w:r>
      <w:r w:rsidR="003F70C4" w:rsidRPr="00910711">
        <w:rPr>
          <w:rFonts w:ascii="Arial" w:hAnsi="Arial" w:cs="Arial"/>
          <w:sz w:val="21"/>
          <w:szCs w:val="21"/>
        </w:rPr>
        <w:t>Trust's policy on pay and on the work of the committee established under paragraph 3</w:t>
      </w:r>
      <w:r w:rsidR="00422825" w:rsidRPr="00910711">
        <w:rPr>
          <w:rFonts w:ascii="Arial" w:hAnsi="Arial" w:cs="Arial"/>
          <w:sz w:val="21"/>
          <w:szCs w:val="21"/>
        </w:rPr>
        <w:t>4</w:t>
      </w:r>
      <w:r w:rsidR="003F70C4" w:rsidRPr="00910711">
        <w:rPr>
          <w:rFonts w:ascii="Arial" w:hAnsi="Arial" w:cs="Arial"/>
          <w:sz w:val="21"/>
          <w:szCs w:val="21"/>
        </w:rPr>
        <w:t>.2 and such other procedures as the Trust has on pay;</w:t>
      </w:r>
    </w:p>
    <w:p w14:paraId="6531F2AF" w14:textId="73D1E00B" w:rsidR="00A7784B" w:rsidRPr="00740C21" w:rsidRDefault="003F70C4" w:rsidP="00740C21">
      <w:pPr>
        <w:numPr>
          <w:ilvl w:val="2"/>
          <w:numId w:val="5"/>
        </w:numPr>
        <w:spacing w:line="276" w:lineRule="auto"/>
        <w:ind w:left="1418" w:hanging="992"/>
        <w:jc w:val="both"/>
        <w:rPr>
          <w:rFonts w:ascii="Arial" w:hAnsi="Arial" w:cs="Arial"/>
          <w:sz w:val="22"/>
          <w:szCs w:val="22"/>
        </w:rPr>
      </w:pPr>
      <w:r w:rsidRPr="00910711">
        <w:rPr>
          <w:rFonts w:ascii="Arial" w:hAnsi="Arial" w:cs="Arial"/>
          <w:sz w:val="22"/>
          <w:szCs w:val="22"/>
        </w:rPr>
        <w:t xml:space="preserve">information on the </w:t>
      </w:r>
      <w:r w:rsidR="00916FD3" w:rsidRPr="00910711">
        <w:rPr>
          <w:rFonts w:ascii="Arial" w:hAnsi="Arial" w:cs="Arial"/>
          <w:sz w:val="22"/>
          <w:szCs w:val="22"/>
        </w:rPr>
        <w:t>remuneration of the directors and on the expenses of the governors and the directors; and</w:t>
      </w:r>
    </w:p>
    <w:p w14:paraId="0CD7D3DC" w14:textId="743AB027" w:rsidR="00E87394" w:rsidRPr="00910711" w:rsidRDefault="00E87394" w:rsidP="00740C21">
      <w:pPr>
        <w:pStyle w:val="ListParagraph"/>
        <w:numPr>
          <w:ilvl w:val="2"/>
          <w:numId w:val="5"/>
        </w:numPr>
        <w:spacing w:after="0"/>
        <w:ind w:left="1418" w:hanging="992"/>
        <w:jc w:val="both"/>
        <w:rPr>
          <w:rFonts w:ascii="Arial" w:hAnsi="Arial" w:cs="Arial"/>
        </w:rPr>
      </w:pPr>
      <w:r w:rsidRPr="00910711">
        <w:rPr>
          <w:rFonts w:ascii="Arial" w:hAnsi="Arial" w:cs="Arial"/>
        </w:rPr>
        <w:t xml:space="preserve">any other information </w:t>
      </w:r>
      <w:r w:rsidR="00E22E3B" w:rsidRPr="00910711">
        <w:rPr>
          <w:rFonts w:ascii="Arial" w:hAnsi="Arial" w:cs="Arial"/>
        </w:rPr>
        <w:t xml:space="preserve">NHS England </w:t>
      </w:r>
      <w:r w:rsidRPr="00910711">
        <w:rPr>
          <w:rFonts w:ascii="Arial" w:hAnsi="Arial" w:cs="Arial"/>
        </w:rPr>
        <w:t>requires</w:t>
      </w:r>
      <w:r w:rsidR="004347EA" w:rsidRPr="00910711">
        <w:rPr>
          <w:rFonts w:ascii="Arial" w:hAnsi="Arial" w:cs="Arial"/>
        </w:rPr>
        <w:t>.</w:t>
      </w:r>
    </w:p>
    <w:p w14:paraId="24AA4382" w14:textId="77777777" w:rsidR="00A7784B" w:rsidRPr="00910711" w:rsidRDefault="00A7784B" w:rsidP="00B43777">
      <w:pPr>
        <w:pStyle w:val="ListParagraph"/>
        <w:spacing w:after="0"/>
        <w:ind w:left="1146"/>
        <w:jc w:val="both"/>
        <w:rPr>
          <w:rFonts w:ascii="Arial" w:hAnsi="Arial" w:cs="Arial"/>
        </w:rPr>
      </w:pPr>
    </w:p>
    <w:p w14:paraId="66CAF296" w14:textId="0815F71C" w:rsidR="00E87394" w:rsidRPr="00910711" w:rsidRDefault="00E87394" w:rsidP="00B43777">
      <w:pPr>
        <w:numPr>
          <w:ilvl w:val="1"/>
          <w:numId w:val="5"/>
        </w:numPr>
        <w:spacing w:line="276" w:lineRule="auto"/>
        <w:ind w:left="426" w:hanging="710"/>
        <w:jc w:val="both"/>
        <w:rPr>
          <w:rFonts w:ascii="Arial" w:hAnsi="Arial" w:cs="Arial"/>
          <w:sz w:val="22"/>
          <w:szCs w:val="22"/>
        </w:rPr>
      </w:pPr>
      <w:r w:rsidRPr="00910711">
        <w:rPr>
          <w:rFonts w:ascii="Arial" w:hAnsi="Arial" w:cs="Arial"/>
          <w:sz w:val="22"/>
          <w:szCs w:val="22"/>
        </w:rPr>
        <w:t xml:space="preserve">The Trust is to comply with any decision </w:t>
      </w:r>
      <w:r w:rsidR="00E22E3B" w:rsidRPr="00910711">
        <w:rPr>
          <w:rFonts w:ascii="Arial" w:hAnsi="Arial" w:cs="Arial"/>
          <w:sz w:val="22"/>
          <w:szCs w:val="22"/>
        </w:rPr>
        <w:t xml:space="preserve">NHS England </w:t>
      </w:r>
      <w:r w:rsidRPr="00910711">
        <w:rPr>
          <w:rFonts w:ascii="Arial" w:hAnsi="Arial" w:cs="Arial"/>
          <w:sz w:val="22"/>
          <w:szCs w:val="22"/>
        </w:rPr>
        <w:t>makes as to:</w:t>
      </w:r>
    </w:p>
    <w:p w14:paraId="19BE76D6" w14:textId="77777777" w:rsidR="00E87394" w:rsidRPr="00910711" w:rsidRDefault="00E87394" w:rsidP="00B43777">
      <w:pPr>
        <w:spacing w:line="276" w:lineRule="auto"/>
        <w:ind w:left="426" w:hanging="710"/>
        <w:jc w:val="both"/>
        <w:rPr>
          <w:rFonts w:ascii="Arial" w:hAnsi="Arial" w:cs="Arial"/>
          <w:sz w:val="22"/>
          <w:szCs w:val="22"/>
        </w:rPr>
      </w:pPr>
    </w:p>
    <w:p w14:paraId="7D67AB34" w14:textId="6012AB72" w:rsidR="00E87394" w:rsidRPr="00740C21" w:rsidRDefault="00E87394" w:rsidP="00740C21">
      <w:pPr>
        <w:numPr>
          <w:ilvl w:val="2"/>
          <w:numId w:val="5"/>
        </w:numPr>
        <w:spacing w:line="276" w:lineRule="auto"/>
        <w:ind w:left="1418" w:hanging="992"/>
        <w:jc w:val="both"/>
        <w:rPr>
          <w:rFonts w:ascii="Arial" w:hAnsi="Arial" w:cs="Arial"/>
          <w:sz w:val="22"/>
          <w:szCs w:val="22"/>
        </w:rPr>
      </w:pPr>
      <w:r w:rsidRPr="00910711">
        <w:rPr>
          <w:rFonts w:ascii="Arial" w:hAnsi="Arial" w:cs="Arial"/>
          <w:sz w:val="22"/>
          <w:szCs w:val="22"/>
        </w:rPr>
        <w:t xml:space="preserve">the form of the </w:t>
      </w:r>
      <w:r w:rsidR="009A26A8" w:rsidRPr="00910711">
        <w:rPr>
          <w:rFonts w:ascii="Arial" w:hAnsi="Arial" w:cs="Arial"/>
          <w:sz w:val="22"/>
          <w:szCs w:val="22"/>
        </w:rPr>
        <w:t xml:space="preserve">annual </w:t>
      </w:r>
      <w:r w:rsidRPr="00910711">
        <w:rPr>
          <w:rFonts w:ascii="Arial" w:hAnsi="Arial" w:cs="Arial"/>
          <w:sz w:val="22"/>
          <w:szCs w:val="22"/>
        </w:rPr>
        <w:t>report</w:t>
      </w:r>
      <w:r w:rsidR="009A26A8" w:rsidRPr="00910711">
        <w:rPr>
          <w:rFonts w:ascii="Arial" w:hAnsi="Arial" w:cs="Arial"/>
          <w:sz w:val="22"/>
          <w:szCs w:val="22"/>
        </w:rPr>
        <w:t>s</w:t>
      </w:r>
      <w:r w:rsidRPr="00910711">
        <w:rPr>
          <w:rFonts w:ascii="Arial" w:hAnsi="Arial" w:cs="Arial"/>
          <w:sz w:val="22"/>
          <w:szCs w:val="22"/>
        </w:rPr>
        <w:t>;</w:t>
      </w:r>
    </w:p>
    <w:p w14:paraId="0D1FD651" w14:textId="338439A8" w:rsidR="00E87394" w:rsidRPr="00740C21" w:rsidRDefault="00E87394" w:rsidP="00740C21">
      <w:pPr>
        <w:numPr>
          <w:ilvl w:val="2"/>
          <w:numId w:val="5"/>
        </w:numPr>
        <w:spacing w:line="276" w:lineRule="auto"/>
        <w:ind w:left="1418" w:hanging="992"/>
        <w:jc w:val="both"/>
        <w:rPr>
          <w:rFonts w:ascii="Arial" w:hAnsi="Arial" w:cs="Arial"/>
          <w:sz w:val="22"/>
          <w:szCs w:val="22"/>
        </w:rPr>
      </w:pPr>
      <w:r w:rsidRPr="00910711">
        <w:rPr>
          <w:rFonts w:ascii="Arial" w:hAnsi="Arial" w:cs="Arial"/>
          <w:sz w:val="22"/>
          <w:szCs w:val="22"/>
        </w:rPr>
        <w:t>when the report</w:t>
      </w:r>
      <w:r w:rsidR="009A26A8" w:rsidRPr="00910711">
        <w:rPr>
          <w:rFonts w:ascii="Arial" w:hAnsi="Arial" w:cs="Arial"/>
          <w:sz w:val="22"/>
          <w:szCs w:val="22"/>
        </w:rPr>
        <w:t>s</w:t>
      </w:r>
      <w:r w:rsidRPr="00910711">
        <w:rPr>
          <w:rFonts w:ascii="Arial" w:hAnsi="Arial" w:cs="Arial"/>
          <w:sz w:val="22"/>
          <w:szCs w:val="22"/>
        </w:rPr>
        <w:t xml:space="preserve"> are to be sent to it;</w:t>
      </w:r>
    </w:p>
    <w:p w14:paraId="416D8B65" w14:textId="3ED4B257" w:rsidR="00E87394" w:rsidRPr="00910711" w:rsidRDefault="00E87394" w:rsidP="00740C21">
      <w:pPr>
        <w:numPr>
          <w:ilvl w:val="2"/>
          <w:numId w:val="5"/>
        </w:numPr>
        <w:spacing w:line="276" w:lineRule="auto"/>
        <w:ind w:left="1418" w:hanging="992"/>
        <w:jc w:val="both"/>
        <w:rPr>
          <w:rFonts w:ascii="Arial" w:hAnsi="Arial" w:cs="Arial"/>
          <w:sz w:val="22"/>
          <w:szCs w:val="22"/>
        </w:rPr>
      </w:pPr>
      <w:r w:rsidRPr="00910711">
        <w:rPr>
          <w:rFonts w:ascii="Arial" w:hAnsi="Arial" w:cs="Arial"/>
          <w:sz w:val="22"/>
          <w:szCs w:val="22"/>
        </w:rPr>
        <w:t>the periods to which the</w:t>
      </w:r>
      <w:r w:rsidR="009A26A8" w:rsidRPr="00910711">
        <w:rPr>
          <w:rFonts w:ascii="Arial" w:hAnsi="Arial" w:cs="Arial"/>
          <w:sz w:val="22"/>
          <w:szCs w:val="22"/>
        </w:rPr>
        <w:t xml:space="preserve"> annual</w:t>
      </w:r>
      <w:r w:rsidRPr="00910711">
        <w:rPr>
          <w:rFonts w:ascii="Arial" w:hAnsi="Arial" w:cs="Arial"/>
          <w:sz w:val="22"/>
          <w:szCs w:val="22"/>
        </w:rPr>
        <w:t xml:space="preserve"> report</w:t>
      </w:r>
      <w:r w:rsidR="009A26A8" w:rsidRPr="00910711">
        <w:rPr>
          <w:rFonts w:ascii="Arial" w:hAnsi="Arial" w:cs="Arial"/>
          <w:sz w:val="22"/>
          <w:szCs w:val="22"/>
        </w:rPr>
        <w:t>s</w:t>
      </w:r>
      <w:r w:rsidRPr="00910711">
        <w:rPr>
          <w:rFonts w:ascii="Arial" w:hAnsi="Arial" w:cs="Arial"/>
          <w:sz w:val="22"/>
          <w:szCs w:val="22"/>
        </w:rPr>
        <w:t xml:space="preserve"> relate.</w:t>
      </w:r>
    </w:p>
    <w:p w14:paraId="24280B67" w14:textId="77777777" w:rsidR="00E87394" w:rsidRPr="00910711" w:rsidRDefault="00E87394" w:rsidP="00B43777">
      <w:pPr>
        <w:spacing w:line="276" w:lineRule="auto"/>
        <w:ind w:left="720" w:hanging="219"/>
        <w:jc w:val="both"/>
        <w:rPr>
          <w:rFonts w:ascii="Arial" w:hAnsi="Arial" w:cs="Arial"/>
          <w:sz w:val="22"/>
          <w:szCs w:val="22"/>
        </w:rPr>
      </w:pPr>
    </w:p>
    <w:p w14:paraId="463A5730" w14:textId="24133529" w:rsidR="00884BAF" w:rsidRPr="00910711" w:rsidRDefault="00884BAF" w:rsidP="00B43777">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The </w:t>
      </w:r>
      <w:r w:rsidR="00E87394" w:rsidRPr="00910711">
        <w:rPr>
          <w:rFonts w:ascii="Arial" w:hAnsi="Arial" w:cs="Arial"/>
        </w:rPr>
        <w:t>T</w:t>
      </w:r>
      <w:r w:rsidRPr="00910711">
        <w:rPr>
          <w:rFonts w:ascii="Arial" w:hAnsi="Arial" w:cs="Arial"/>
        </w:rPr>
        <w:t xml:space="preserve">rust shall give information as to its forward planning in respect of each financial year to </w:t>
      </w:r>
      <w:r w:rsidR="00E22E3B" w:rsidRPr="00910711">
        <w:rPr>
          <w:rFonts w:ascii="Arial" w:hAnsi="Arial" w:cs="Arial"/>
        </w:rPr>
        <w:t>NHS England</w:t>
      </w:r>
      <w:r w:rsidRPr="00910711">
        <w:rPr>
          <w:rFonts w:ascii="Arial" w:hAnsi="Arial" w:cs="Arial"/>
        </w:rPr>
        <w:t>.</w:t>
      </w:r>
    </w:p>
    <w:p w14:paraId="50AA2732" w14:textId="77777777" w:rsidR="00E87394" w:rsidRPr="00910711" w:rsidRDefault="00E87394" w:rsidP="00B43777">
      <w:pPr>
        <w:pStyle w:val="ListParagraph"/>
        <w:spacing w:after="0"/>
        <w:ind w:left="567" w:hanging="993"/>
        <w:jc w:val="both"/>
        <w:rPr>
          <w:rFonts w:ascii="Arial" w:hAnsi="Arial" w:cs="Arial"/>
        </w:rPr>
      </w:pPr>
    </w:p>
    <w:p w14:paraId="0B583477" w14:textId="44A1BC7A" w:rsidR="00884BAF" w:rsidRPr="00910711" w:rsidRDefault="00884BAF" w:rsidP="00A7784B">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The document containing the information with respect to forward planning (referred to a</w:t>
      </w:r>
      <w:r w:rsidR="00E87394" w:rsidRPr="00910711">
        <w:rPr>
          <w:rFonts w:ascii="Arial" w:hAnsi="Arial" w:cs="Arial"/>
        </w:rPr>
        <w:t>bove) shall be prepared by the D</w:t>
      </w:r>
      <w:r w:rsidRPr="00910711">
        <w:rPr>
          <w:rFonts w:ascii="Arial" w:hAnsi="Arial" w:cs="Arial"/>
        </w:rPr>
        <w:t>irectors.</w:t>
      </w:r>
    </w:p>
    <w:p w14:paraId="1B04BE75" w14:textId="77777777" w:rsidR="00E87394" w:rsidRPr="00910711" w:rsidRDefault="00E87394" w:rsidP="001E4447">
      <w:pPr>
        <w:pStyle w:val="ListParagraph"/>
        <w:spacing w:after="0"/>
        <w:ind w:left="567" w:hanging="993"/>
        <w:contextualSpacing w:val="0"/>
        <w:jc w:val="both"/>
        <w:rPr>
          <w:rFonts w:ascii="Arial" w:hAnsi="Arial" w:cs="Arial"/>
        </w:rPr>
      </w:pPr>
    </w:p>
    <w:p w14:paraId="531C4A82" w14:textId="20684CE6" w:rsidR="00884BAF" w:rsidRPr="00910711" w:rsidRDefault="00884BAF" w:rsidP="00A7784B">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In preparing the document, the </w:t>
      </w:r>
      <w:r w:rsidR="00E87394" w:rsidRPr="00910711">
        <w:rPr>
          <w:rFonts w:ascii="Arial" w:hAnsi="Arial" w:cs="Arial"/>
        </w:rPr>
        <w:t>D</w:t>
      </w:r>
      <w:r w:rsidRPr="00910711">
        <w:rPr>
          <w:rFonts w:ascii="Arial" w:hAnsi="Arial" w:cs="Arial"/>
        </w:rPr>
        <w:t xml:space="preserve">irectors shall have regard to the views of the </w:t>
      </w:r>
      <w:r w:rsidR="00F36B25" w:rsidRPr="00910711">
        <w:rPr>
          <w:rFonts w:ascii="Arial" w:hAnsi="Arial" w:cs="Arial"/>
        </w:rPr>
        <w:t>Council of G</w:t>
      </w:r>
      <w:r w:rsidR="002123C9" w:rsidRPr="00910711">
        <w:rPr>
          <w:rFonts w:ascii="Arial" w:hAnsi="Arial" w:cs="Arial"/>
        </w:rPr>
        <w:t>overnors</w:t>
      </w:r>
      <w:r w:rsidRPr="00910711">
        <w:rPr>
          <w:rFonts w:ascii="Arial" w:hAnsi="Arial" w:cs="Arial"/>
        </w:rPr>
        <w:t>.</w:t>
      </w:r>
    </w:p>
    <w:p w14:paraId="266C17B6" w14:textId="77777777" w:rsidR="00E87394" w:rsidRPr="00910711" w:rsidRDefault="00E87394" w:rsidP="001E4447">
      <w:pPr>
        <w:pStyle w:val="ListParagraph"/>
        <w:spacing w:after="0"/>
        <w:ind w:left="426" w:hanging="852"/>
        <w:jc w:val="both"/>
        <w:rPr>
          <w:rFonts w:ascii="Arial" w:hAnsi="Arial" w:cs="Arial"/>
        </w:rPr>
      </w:pPr>
    </w:p>
    <w:p w14:paraId="1A98B181" w14:textId="6F61B997" w:rsidR="000076C4" w:rsidRPr="00910711" w:rsidRDefault="000076C4" w:rsidP="00A7784B">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Each forward plan m</w:t>
      </w:r>
      <w:r w:rsidR="00E87394" w:rsidRPr="00910711">
        <w:rPr>
          <w:rFonts w:ascii="Arial" w:hAnsi="Arial" w:cs="Arial"/>
        </w:rPr>
        <w:t>ust include information about:</w:t>
      </w:r>
    </w:p>
    <w:p w14:paraId="1319DA68" w14:textId="77777777" w:rsidR="00E87394" w:rsidRPr="00910711" w:rsidRDefault="00E87394" w:rsidP="001E4447">
      <w:pPr>
        <w:pStyle w:val="ListParagraph"/>
        <w:spacing w:after="0"/>
        <w:ind w:left="1418" w:hanging="851"/>
        <w:jc w:val="both"/>
        <w:rPr>
          <w:rFonts w:ascii="Arial" w:hAnsi="Arial" w:cs="Arial"/>
        </w:rPr>
      </w:pPr>
    </w:p>
    <w:p w14:paraId="6EDE5483" w14:textId="4F3F4B55" w:rsidR="000076C4" w:rsidRPr="00910711" w:rsidRDefault="000076C4" w:rsidP="00A7784B">
      <w:pPr>
        <w:pStyle w:val="ListParagraph"/>
        <w:numPr>
          <w:ilvl w:val="2"/>
          <w:numId w:val="5"/>
        </w:numPr>
        <w:spacing w:after="0"/>
        <w:ind w:left="1418" w:hanging="992"/>
        <w:contextualSpacing w:val="0"/>
        <w:jc w:val="both"/>
        <w:rPr>
          <w:rFonts w:ascii="Arial" w:hAnsi="Arial" w:cs="Arial"/>
        </w:rPr>
      </w:pPr>
      <w:bookmarkStart w:id="58" w:name="_Ref356318354"/>
      <w:r w:rsidRPr="00910711">
        <w:rPr>
          <w:rFonts w:ascii="Arial" w:hAnsi="Arial" w:cs="Arial"/>
        </w:rPr>
        <w:t>the activities other than the provision of goods and services for the purposes of the heal</w:t>
      </w:r>
      <w:r w:rsidR="00E87394" w:rsidRPr="00910711">
        <w:rPr>
          <w:rFonts w:ascii="Arial" w:hAnsi="Arial" w:cs="Arial"/>
        </w:rPr>
        <w:t>th service in England that the T</w:t>
      </w:r>
      <w:r w:rsidRPr="00910711">
        <w:rPr>
          <w:rFonts w:ascii="Arial" w:hAnsi="Arial" w:cs="Arial"/>
        </w:rPr>
        <w:t>rust proposes to carry on</w:t>
      </w:r>
      <w:r w:rsidR="00E87394" w:rsidRPr="00910711">
        <w:rPr>
          <w:rFonts w:ascii="Arial" w:hAnsi="Arial" w:cs="Arial"/>
        </w:rPr>
        <w:t>;</w:t>
      </w:r>
      <w:r w:rsidRPr="00910711">
        <w:rPr>
          <w:rFonts w:ascii="Arial" w:hAnsi="Arial" w:cs="Arial"/>
        </w:rPr>
        <w:t xml:space="preserve"> and</w:t>
      </w:r>
      <w:bookmarkEnd w:id="58"/>
      <w:r w:rsidRPr="00910711">
        <w:rPr>
          <w:rFonts w:ascii="Arial" w:hAnsi="Arial" w:cs="Arial"/>
        </w:rPr>
        <w:t xml:space="preserve"> </w:t>
      </w:r>
    </w:p>
    <w:p w14:paraId="625D1DB3" w14:textId="77777777" w:rsidR="000076C4" w:rsidRPr="00910711" w:rsidRDefault="000076C4" w:rsidP="00A7784B">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the income it expects to receive from doing so.</w:t>
      </w:r>
    </w:p>
    <w:p w14:paraId="29493C76" w14:textId="77777777" w:rsidR="000076C4" w:rsidRDefault="000076C4" w:rsidP="0046283E">
      <w:pPr>
        <w:spacing w:line="276" w:lineRule="auto"/>
        <w:ind w:right="62"/>
        <w:jc w:val="both"/>
        <w:rPr>
          <w:rFonts w:ascii="Arial" w:hAnsi="Arial" w:cs="Arial"/>
          <w:sz w:val="22"/>
          <w:szCs w:val="22"/>
        </w:rPr>
      </w:pPr>
    </w:p>
    <w:p w14:paraId="01AC6EE0" w14:textId="77777777" w:rsidR="004D20C6" w:rsidRPr="00910711" w:rsidRDefault="004D20C6" w:rsidP="0046283E">
      <w:pPr>
        <w:spacing w:line="276" w:lineRule="auto"/>
        <w:ind w:right="62"/>
        <w:jc w:val="both"/>
        <w:rPr>
          <w:rFonts w:ascii="Arial" w:hAnsi="Arial" w:cs="Arial"/>
          <w:sz w:val="22"/>
          <w:szCs w:val="22"/>
        </w:rPr>
      </w:pPr>
    </w:p>
    <w:p w14:paraId="1A626CBA" w14:textId="72A7625B" w:rsidR="00667124" w:rsidRPr="00910711" w:rsidRDefault="000076C4" w:rsidP="00A7784B">
      <w:pPr>
        <w:pStyle w:val="ListParagraph"/>
        <w:numPr>
          <w:ilvl w:val="1"/>
          <w:numId w:val="5"/>
        </w:numPr>
        <w:spacing w:after="0"/>
        <w:ind w:left="426" w:hanging="710"/>
        <w:contextualSpacing w:val="0"/>
        <w:jc w:val="both"/>
        <w:rPr>
          <w:rFonts w:ascii="Arial" w:hAnsi="Arial" w:cs="Arial"/>
        </w:rPr>
      </w:pPr>
      <w:r w:rsidRPr="00910711">
        <w:rPr>
          <w:rFonts w:ascii="Arial" w:hAnsi="Arial" w:cs="Arial"/>
        </w:rPr>
        <w:t xml:space="preserve">Where a forward plan contains a proposal that the </w:t>
      </w:r>
      <w:r w:rsidR="005542F7" w:rsidRPr="00910711">
        <w:rPr>
          <w:rFonts w:ascii="Arial" w:hAnsi="Arial" w:cs="Arial"/>
        </w:rPr>
        <w:t>T</w:t>
      </w:r>
      <w:r w:rsidRPr="00910711">
        <w:rPr>
          <w:rFonts w:ascii="Arial" w:hAnsi="Arial" w:cs="Arial"/>
        </w:rPr>
        <w:t xml:space="preserve">rust carry on an activity of a kind mentioned in </w:t>
      </w:r>
      <w:r w:rsidR="00422825" w:rsidRPr="00910711">
        <w:rPr>
          <w:rFonts w:ascii="Arial" w:hAnsi="Arial" w:cs="Arial"/>
        </w:rPr>
        <w:t>sub-</w:t>
      </w:r>
      <w:r w:rsidR="00252205" w:rsidRPr="00910711">
        <w:rPr>
          <w:rFonts w:ascii="Arial" w:hAnsi="Arial" w:cs="Arial"/>
        </w:rPr>
        <w:t xml:space="preserve">paragraph </w:t>
      </w:r>
      <w:r w:rsidR="00E22E3B" w:rsidRPr="00910711">
        <w:rPr>
          <w:rFonts w:ascii="Arial" w:hAnsi="Arial" w:cs="Arial"/>
        </w:rPr>
        <w:t>4</w:t>
      </w:r>
      <w:r w:rsidR="00422825" w:rsidRPr="00910711">
        <w:rPr>
          <w:rFonts w:ascii="Arial" w:hAnsi="Arial" w:cs="Arial"/>
        </w:rPr>
        <w:t>2</w:t>
      </w:r>
      <w:r w:rsidR="00E22E3B" w:rsidRPr="00910711">
        <w:rPr>
          <w:rFonts w:ascii="Arial" w:hAnsi="Arial" w:cs="Arial"/>
        </w:rPr>
        <w:t>.</w:t>
      </w:r>
      <w:r w:rsidR="00422825" w:rsidRPr="00910711">
        <w:rPr>
          <w:rFonts w:ascii="Arial" w:hAnsi="Arial" w:cs="Arial"/>
        </w:rPr>
        <w:t>8</w:t>
      </w:r>
      <w:r w:rsidR="00E22E3B" w:rsidRPr="00910711">
        <w:rPr>
          <w:rFonts w:ascii="Arial" w:hAnsi="Arial" w:cs="Arial"/>
        </w:rPr>
        <w:t>.1</w:t>
      </w:r>
      <w:r w:rsidR="00422825" w:rsidRPr="00910711">
        <w:rPr>
          <w:rFonts w:ascii="Arial" w:hAnsi="Arial" w:cs="Arial"/>
        </w:rPr>
        <w:t>,</w:t>
      </w:r>
      <w:r w:rsidR="00E22E3B" w:rsidRPr="00910711">
        <w:rPr>
          <w:rFonts w:ascii="Arial" w:hAnsi="Arial" w:cs="Arial"/>
        </w:rPr>
        <w:t xml:space="preserve"> the</w:t>
      </w:r>
      <w:r w:rsidR="005542F7" w:rsidRPr="00910711">
        <w:rPr>
          <w:rFonts w:ascii="Arial" w:hAnsi="Arial" w:cs="Arial"/>
        </w:rPr>
        <w:t xml:space="preserve"> Council of Governors must:</w:t>
      </w:r>
    </w:p>
    <w:p w14:paraId="1CD61AAF" w14:textId="77777777" w:rsidR="005542F7" w:rsidRPr="00910711" w:rsidRDefault="005542F7" w:rsidP="001E4447">
      <w:pPr>
        <w:pStyle w:val="ListParagraph"/>
        <w:spacing w:after="0"/>
        <w:ind w:left="567" w:hanging="993"/>
        <w:contextualSpacing w:val="0"/>
        <w:jc w:val="both"/>
        <w:rPr>
          <w:rFonts w:ascii="Arial" w:hAnsi="Arial" w:cs="Arial"/>
        </w:rPr>
      </w:pPr>
    </w:p>
    <w:p w14:paraId="077C7460" w14:textId="77777777" w:rsidR="00A7784B" w:rsidRPr="00910711" w:rsidRDefault="000076C4" w:rsidP="00740C21">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determine whether it is satisfied that the carrying on of the activity will not to any significant extent interfe</w:t>
      </w:r>
      <w:r w:rsidR="005542F7" w:rsidRPr="00910711">
        <w:rPr>
          <w:rFonts w:ascii="Arial" w:hAnsi="Arial" w:cs="Arial"/>
        </w:rPr>
        <w:t>re with the fulfillment by the T</w:t>
      </w:r>
      <w:r w:rsidRPr="00910711">
        <w:rPr>
          <w:rFonts w:ascii="Arial" w:hAnsi="Arial" w:cs="Arial"/>
        </w:rPr>
        <w:t>rust of its principal purpose or the performance of its other functions</w:t>
      </w:r>
      <w:r w:rsidR="005542F7" w:rsidRPr="00910711">
        <w:rPr>
          <w:rFonts w:ascii="Arial" w:hAnsi="Arial" w:cs="Arial"/>
        </w:rPr>
        <w:t>;</w:t>
      </w:r>
      <w:r w:rsidRPr="00910711">
        <w:rPr>
          <w:rFonts w:ascii="Arial" w:hAnsi="Arial" w:cs="Arial"/>
        </w:rPr>
        <w:t xml:space="preserve"> and </w:t>
      </w:r>
    </w:p>
    <w:p w14:paraId="0BD28349" w14:textId="00102C34" w:rsidR="000076C4" w:rsidRPr="00910711" w:rsidRDefault="005542F7" w:rsidP="00740C21">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notify the D</w:t>
      </w:r>
      <w:r w:rsidR="000076C4" w:rsidRPr="00910711">
        <w:rPr>
          <w:rFonts w:ascii="Arial" w:hAnsi="Arial" w:cs="Arial"/>
        </w:rPr>
        <w:t xml:space="preserve">irectors of the </w:t>
      </w:r>
      <w:r w:rsidRPr="00910711">
        <w:rPr>
          <w:rFonts w:ascii="Arial" w:hAnsi="Arial" w:cs="Arial"/>
        </w:rPr>
        <w:t>T</w:t>
      </w:r>
      <w:r w:rsidR="000076C4" w:rsidRPr="00910711">
        <w:rPr>
          <w:rFonts w:ascii="Arial" w:hAnsi="Arial" w:cs="Arial"/>
        </w:rPr>
        <w:t xml:space="preserve">rust </w:t>
      </w:r>
      <w:r w:rsidR="00F53281" w:rsidRPr="00910711">
        <w:rPr>
          <w:rFonts w:ascii="Arial" w:hAnsi="Arial" w:cs="Arial"/>
        </w:rPr>
        <w:t xml:space="preserve">of </w:t>
      </w:r>
      <w:r w:rsidR="000076C4" w:rsidRPr="00910711">
        <w:rPr>
          <w:rFonts w:ascii="Arial" w:hAnsi="Arial" w:cs="Arial"/>
        </w:rPr>
        <w:t>its determination.</w:t>
      </w:r>
    </w:p>
    <w:p w14:paraId="459DF02B" w14:textId="77777777" w:rsidR="005542F7" w:rsidRPr="00910711" w:rsidRDefault="005542F7" w:rsidP="0046283E">
      <w:pPr>
        <w:pStyle w:val="ListParagraph"/>
        <w:spacing w:after="0"/>
        <w:jc w:val="both"/>
        <w:rPr>
          <w:rFonts w:ascii="Arial" w:hAnsi="Arial" w:cs="Arial"/>
        </w:rPr>
      </w:pPr>
    </w:p>
    <w:p w14:paraId="4AED2E11" w14:textId="1EDAB377" w:rsidR="000076C4" w:rsidRPr="00910711" w:rsidRDefault="005542F7" w:rsidP="00A7784B">
      <w:pPr>
        <w:pStyle w:val="ListParagraph"/>
        <w:numPr>
          <w:ilvl w:val="1"/>
          <w:numId w:val="5"/>
        </w:numPr>
        <w:spacing w:after="0"/>
        <w:ind w:left="426" w:hanging="711"/>
        <w:contextualSpacing w:val="0"/>
        <w:jc w:val="both"/>
        <w:rPr>
          <w:rFonts w:ascii="Arial" w:hAnsi="Arial" w:cs="Arial"/>
        </w:rPr>
      </w:pPr>
      <w:r w:rsidRPr="00910711">
        <w:rPr>
          <w:rFonts w:ascii="Arial" w:hAnsi="Arial" w:cs="Arial"/>
        </w:rPr>
        <w:t>If the T</w:t>
      </w:r>
      <w:r w:rsidR="000076C4" w:rsidRPr="00910711">
        <w:rPr>
          <w:rFonts w:ascii="Arial" w:hAnsi="Arial" w:cs="Arial"/>
        </w:rPr>
        <w:t>rust proposes to increase by 5% or more the proportion of its total income in</w:t>
      </w:r>
      <w:r w:rsidR="00667124" w:rsidRPr="00910711">
        <w:rPr>
          <w:rFonts w:ascii="Arial" w:hAnsi="Arial" w:cs="Arial"/>
        </w:rPr>
        <w:t xml:space="preserve"> </w:t>
      </w:r>
      <w:r w:rsidR="000076C4" w:rsidRPr="00910711">
        <w:rPr>
          <w:rFonts w:ascii="Arial" w:hAnsi="Arial" w:cs="Arial"/>
        </w:rPr>
        <w:t xml:space="preserve">any financial year attributable to activities other than the provision of goods and services for the purposes of </w:t>
      </w:r>
      <w:r w:rsidR="00F53281" w:rsidRPr="00910711">
        <w:rPr>
          <w:rFonts w:ascii="Arial" w:hAnsi="Arial" w:cs="Arial"/>
        </w:rPr>
        <w:t xml:space="preserve">the </w:t>
      </w:r>
      <w:r w:rsidR="000076C4" w:rsidRPr="00910711">
        <w:rPr>
          <w:rFonts w:ascii="Arial" w:hAnsi="Arial" w:cs="Arial"/>
        </w:rPr>
        <w:t>health service in England</w:t>
      </w:r>
      <w:r w:rsidRPr="00910711">
        <w:rPr>
          <w:rFonts w:ascii="Arial" w:hAnsi="Arial" w:cs="Arial"/>
        </w:rPr>
        <w:t>, it</w:t>
      </w:r>
      <w:r w:rsidR="000076C4" w:rsidRPr="00910711">
        <w:rPr>
          <w:rFonts w:ascii="Arial" w:hAnsi="Arial" w:cs="Arial"/>
        </w:rPr>
        <w:t xml:space="preserve"> may implement the proposal only if more than half of the members of </w:t>
      </w:r>
      <w:r w:rsidR="00F53281" w:rsidRPr="00910711">
        <w:rPr>
          <w:rFonts w:ascii="Arial" w:hAnsi="Arial" w:cs="Arial"/>
        </w:rPr>
        <w:t xml:space="preserve">the </w:t>
      </w:r>
      <w:r w:rsidRPr="00910711">
        <w:rPr>
          <w:rFonts w:ascii="Arial" w:hAnsi="Arial" w:cs="Arial"/>
        </w:rPr>
        <w:t>Council of Governors of the T</w:t>
      </w:r>
      <w:r w:rsidR="000076C4" w:rsidRPr="00910711">
        <w:rPr>
          <w:rFonts w:ascii="Arial" w:hAnsi="Arial" w:cs="Arial"/>
        </w:rPr>
        <w:t xml:space="preserve">rust voting approve its implementation. </w:t>
      </w:r>
    </w:p>
    <w:p w14:paraId="4723B0AD" w14:textId="77777777" w:rsidR="005542F7" w:rsidRPr="00910711" w:rsidRDefault="005542F7" w:rsidP="0046283E">
      <w:pPr>
        <w:pStyle w:val="ListParagraph"/>
        <w:spacing w:after="0"/>
        <w:ind w:left="1418"/>
        <w:contextualSpacing w:val="0"/>
        <w:jc w:val="both"/>
        <w:rPr>
          <w:rFonts w:ascii="Arial" w:hAnsi="Arial" w:cs="Arial"/>
        </w:rPr>
      </w:pPr>
    </w:p>
    <w:p w14:paraId="7F633676" w14:textId="59F06A29" w:rsidR="00884BAF" w:rsidRPr="00910711" w:rsidRDefault="00AF5580" w:rsidP="00A7784B">
      <w:pPr>
        <w:pStyle w:val="Heading1"/>
        <w:tabs>
          <w:tab w:val="num" w:pos="426"/>
        </w:tabs>
        <w:spacing w:before="0" w:line="276" w:lineRule="auto"/>
        <w:ind w:left="567" w:hanging="851"/>
        <w:jc w:val="both"/>
        <w:rPr>
          <w:rFonts w:cs="Arial"/>
          <w:sz w:val="22"/>
          <w:szCs w:val="22"/>
          <w:lang w:val="en-GB"/>
        </w:rPr>
      </w:pPr>
      <w:bookmarkStart w:id="59" w:name="_Hlk219287519"/>
      <w:r w:rsidRPr="00910711">
        <w:rPr>
          <w:rFonts w:cs="Arial"/>
          <w:sz w:val="22"/>
          <w:szCs w:val="22"/>
          <w:lang w:val="en-GB"/>
        </w:rPr>
        <w:t>Presentation of the</w:t>
      </w:r>
      <w:r w:rsidR="00884BAF" w:rsidRPr="00910711">
        <w:rPr>
          <w:rFonts w:cs="Arial"/>
          <w:sz w:val="22"/>
          <w:szCs w:val="22"/>
          <w:lang w:val="en-GB"/>
        </w:rPr>
        <w:t xml:space="preserve"> annual accounts and reports</w:t>
      </w:r>
      <w:r w:rsidRPr="00910711">
        <w:rPr>
          <w:rFonts w:cs="Arial"/>
          <w:sz w:val="22"/>
          <w:szCs w:val="22"/>
          <w:lang w:val="en-GB"/>
        </w:rPr>
        <w:t xml:space="preserve"> to the governors and members</w:t>
      </w:r>
    </w:p>
    <w:bookmarkEnd w:id="59"/>
    <w:p w14:paraId="1C2D59E2" w14:textId="77777777" w:rsidR="00884BAF" w:rsidRPr="00910711" w:rsidRDefault="00884BAF" w:rsidP="00A7784B">
      <w:pPr>
        <w:tabs>
          <w:tab w:val="num" w:pos="426"/>
        </w:tabs>
        <w:spacing w:line="276" w:lineRule="auto"/>
        <w:jc w:val="both"/>
        <w:rPr>
          <w:rFonts w:ascii="Arial" w:hAnsi="Arial" w:cs="Arial"/>
          <w:sz w:val="22"/>
          <w:szCs w:val="22"/>
        </w:rPr>
      </w:pPr>
    </w:p>
    <w:p w14:paraId="6AC8D50D" w14:textId="752479D4" w:rsidR="00884BAF" w:rsidRPr="00910711" w:rsidRDefault="00884BAF" w:rsidP="00A7784B">
      <w:pPr>
        <w:pStyle w:val="ListParagraph"/>
        <w:numPr>
          <w:ilvl w:val="1"/>
          <w:numId w:val="5"/>
        </w:numPr>
        <w:tabs>
          <w:tab w:val="num" w:pos="851"/>
        </w:tabs>
        <w:spacing w:after="0"/>
        <w:ind w:left="426" w:hanging="710"/>
        <w:contextualSpacing w:val="0"/>
        <w:jc w:val="both"/>
        <w:rPr>
          <w:rFonts w:ascii="Arial" w:hAnsi="Arial" w:cs="Arial"/>
        </w:rPr>
      </w:pPr>
      <w:bookmarkStart w:id="60" w:name="_Ref356318456"/>
      <w:r w:rsidRPr="00910711">
        <w:rPr>
          <w:rFonts w:ascii="Arial" w:hAnsi="Arial" w:cs="Arial"/>
        </w:rPr>
        <w:t xml:space="preserve">The following documents are to be presented to the </w:t>
      </w:r>
      <w:r w:rsidR="002123C9" w:rsidRPr="00910711">
        <w:rPr>
          <w:rFonts w:ascii="Arial" w:hAnsi="Arial" w:cs="Arial"/>
        </w:rPr>
        <w:t xml:space="preserve">Council of </w:t>
      </w:r>
      <w:r w:rsidR="00F36B25" w:rsidRPr="00910711">
        <w:rPr>
          <w:rFonts w:ascii="Arial" w:hAnsi="Arial" w:cs="Arial"/>
        </w:rPr>
        <w:t>G</w:t>
      </w:r>
      <w:r w:rsidR="002123C9" w:rsidRPr="00910711">
        <w:rPr>
          <w:rFonts w:ascii="Arial" w:hAnsi="Arial" w:cs="Arial"/>
        </w:rPr>
        <w:t>overnors</w:t>
      </w:r>
      <w:r w:rsidRPr="00910711">
        <w:rPr>
          <w:rFonts w:ascii="Arial" w:hAnsi="Arial" w:cs="Arial"/>
        </w:rPr>
        <w:t xml:space="preserve"> at a general meeting of the </w:t>
      </w:r>
      <w:r w:rsidR="002123C9" w:rsidRPr="00910711">
        <w:rPr>
          <w:rFonts w:ascii="Arial" w:hAnsi="Arial" w:cs="Arial"/>
        </w:rPr>
        <w:t xml:space="preserve">Council of </w:t>
      </w:r>
      <w:r w:rsidR="00F36B25" w:rsidRPr="00910711">
        <w:rPr>
          <w:rFonts w:ascii="Arial" w:hAnsi="Arial" w:cs="Arial"/>
        </w:rPr>
        <w:t>G</w:t>
      </w:r>
      <w:r w:rsidR="002123C9" w:rsidRPr="00910711">
        <w:rPr>
          <w:rFonts w:ascii="Arial" w:hAnsi="Arial" w:cs="Arial"/>
        </w:rPr>
        <w:t>overnors</w:t>
      </w:r>
      <w:r w:rsidRPr="00910711">
        <w:rPr>
          <w:rFonts w:ascii="Arial" w:hAnsi="Arial" w:cs="Arial"/>
        </w:rPr>
        <w:t>:</w:t>
      </w:r>
      <w:bookmarkEnd w:id="60"/>
    </w:p>
    <w:p w14:paraId="240DD3DC" w14:textId="77777777" w:rsidR="001D4AF4" w:rsidRPr="00910711" w:rsidRDefault="001D4AF4" w:rsidP="0046283E">
      <w:pPr>
        <w:pStyle w:val="ListParagraph"/>
        <w:spacing w:after="0"/>
        <w:ind w:left="1418"/>
        <w:contextualSpacing w:val="0"/>
        <w:jc w:val="both"/>
        <w:rPr>
          <w:rFonts w:ascii="Arial" w:hAnsi="Arial" w:cs="Arial"/>
        </w:rPr>
      </w:pPr>
    </w:p>
    <w:p w14:paraId="2A9AF4F9" w14:textId="3F3DAB86" w:rsidR="00884BAF" w:rsidRPr="00910711" w:rsidRDefault="00884BAF" w:rsidP="00A7784B">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the annual accounts</w:t>
      </w:r>
      <w:r w:rsidR="005542F7" w:rsidRPr="00910711">
        <w:rPr>
          <w:rFonts w:ascii="Arial" w:hAnsi="Arial" w:cs="Arial"/>
        </w:rPr>
        <w:t>;</w:t>
      </w:r>
    </w:p>
    <w:p w14:paraId="5327791E" w14:textId="3BEA02E1" w:rsidR="00884BAF" w:rsidRPr="00910711" w:rsidRDefault="00884BAF" w:rsidP="00A7784B">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any report of the auditor on them</w:t>
      </w:r>
      <w:r w:rsidR="005542F7" w:rsidRPr="00910711">
        <w:rPr>
          <w:rFonts w:ascii="Arial" w:hAnsi="Arial" w:cs="Arial"/>
        </w:rPr>
        <w:t>; and</w:t>
      </w:r>
    </w:p>
    <w:p w14:paraId="55EB9191" w14:textId="1B9A14A3" w:rsidR="00CE0C92" w:rsidRPr="00910711" w:rsidRDefault="00884BAF" w:rsidP="00A7784B">
      <w:pPr>
        <w:pStyle w:val="ListParagraph"/>
        <w:numPr>
          <w:ilvl w:val="2"/>
          <w:numId w:val="5"/>
        </w:numPr>
        <w:spacing w:after="0"/>
        <w:ind w:left="1418" w:hanging="992"/>
        <w:contextualSpacing w:val="0"/>
        <w:jc w:val="both"/>
        <w:rPr>
          <w:rFonts w:ascii="Arial" w:hAnsi="Arial" w:cs="Arial"/>
        </w:rPr>
      </w:pPr>
      <w:r w:rsidRPr="00910711">
        <w:rPr>
          <w:rFonts w:ascii="Arial" w:hAnsi="Arial" w:cs="Arial"/>
        </w:rPr>
        <w:t xml:space="preserve">the </w:t>
      </w:r>
      <w:r w:rsidR="00422825" w:rsidRPr="00910711">
        <w:rPr>
          <w:rFonts w:ascii="Arial" w:hAnsi="Arial" w:cs="Arial"/>
        </w:rPr>
        <w:t>A</w:t>
      </w:r>
      <w:r w:rsidRPr="00910711">
        <w:rPr>
          <w:rFonts w:ascii="Arial" w:hAnsi="Arial" w:cs="Arial"/>
        </w:rPr>
        <w:t xml:space="preserve">nnual </w:t>
      </w:r>
      <w:r w:rsidR="00422825" w:rsidRPr="00910711">
        <w:rPr>
          <w:rFonts w:ascii="Arial" w:hAnsi="Arial" w:cs="Arial"/>
        </w:rPr>
        <w:t>R</w:t>
      </w:r>
      <w:r w:rsidRPr="00910711">
        <w:rPr>
          <w:rFonts w:ascii="Arial" w:hAnsi="Arial" w:cs="Arial"/>
        </w:rPr>
        <w:t>eport.</w:t>
      </w:r>
    </w:p>
    <w:p w14:paraId="30C09ED4" w14:textId="77777777" w:rsidR="005542F7" w:rsidRPr="00910711" w:rsidRDefault="005542F7" w:rsidP="0046283E">
      <w:pPr>
        <w:pStyle w:val="ListParagraph"/>
        <w:spacing w:after="0"/>
        <w:ind w:left="2836"/>
        <w:contextualSpacing w:val="0"/>
        <w:jc w:val="both"/>
        <w:rPr>
          <w:rFonts w:ascii="Arial" w:hAnsi="Arial" w:cs="Arial"/>
        </w:rPr>
      </w:pPr>
    </w:p>
    <w:p w14:paraId="7421CBB0" w14:textId="73C264E1" w:rsidR="00CE0C92" w:rsidRPr="00910711" w:rsidRDefault="00AF5580" w:rsidP="001E4447">
      <w:pPr>
        <w:pStyle w:val="ListParagraph"/>
        <w:numPr>
          <w:ilvl w:val="1"/>
          <w:numId w:val="5"/>
        </w:numPr>
        <w:spacing w:after="0"/>
        <w:ind w:left="567" w:hanging="851"/>
        <w:contextualSpacing w:val="0"/>
        <w:jc w:val="both"/>
        <w:rPr>
          <w:rFonts w:ascii="Arial" w:hAnsi="Arial" w:cs="Arial"/>
        </w:rPr>
      </w:pPr>
      <w:r w:rsidRPr="00910711">
        <w:rPr>
          <w:rFonts w:ascii="Arial" w:hAnsi="Arial" w:cs="Arial"/>
        </w:rPr>
        <w:t>The documents shall also be presented to the members of the</w:t>
      </w:r>
      <w:r w:rsidR="00CE0C92" w:rsidRPr="00910711">
        <w:rPr>
          <w:rFonts w:ascii="Arial" w:hAnsi="Arial" w:cs="Arial"/>
        </w:rPr>
        <w:t xml:space="preserve"> Trust at the</w:t>
      </w:r>
      <w:r w:rsidR="00BA5830" w:rsidRPr="00910711">
        <w:rPr>
          <w:rFonts w:ascii="Arial" w:hAnsi="Arial" w:cs="Arial"/>
        </w:rPr>
        <w:t xml:space="preserve"> Annual M</w:t>
      </w:r>
      <w:r w:rsidRPr="00910711">
        <w:rPr>
          <w:rFonts w:ascii="Arial" w:hAnsi="Arial" w:cs="Arial"/>
        </w:rPr>
        <w:t>embers</w:t>
      </w:r>
      <w:r w:rsidR="00BA5830" w:rsidRPr="00910711">
        <w:rPr>
          <w:rFonts w:ascii="Arial" w:hAnsi="Arial" w:cs="Arial"/>
        </w:rPr>
        <w:t>’ M</w:t>
      </w:r>
      <w:r w:rsidRPr="00910711">
        <w:rPr>
          <w:rFonts w:ascii="Arial" w:hAnsi="Arial" w:cs="Arial"/>
        </w:rPr>
        <w:t>eeting by a</w:t>
      </w:r>
      <w:r w:rsidR="00932DD9" w:rsidRPr="00910711">
        <w:rPr>
          <w:rFonts w:ascii="Arial" w:hAnsi="Arial" w:cs="Arial"/>
        </w:rPr>
        <w:t>t least one member of the B</w:t>
      </w:r>
      <w:r w:rsidRPr="00910711">
        <w:rPr>
          <w:rFonts w:ascii="Arial" w:hAnsi="Arial" w:cs="Arial"/>
        </w:rPr>
        <w:t xml:space="preserve">oard of </w:t>
      </w:r>
      <w:r w:rsidR="00932DD9" w:rsidRPr="00910711">
        <w:rPr>
          <w:rFonts w:ascii="Arial" w:hAnsi="Arial" w:cs="Arial"/>
        </w:rPr>
        <w:t>D</w:t>
      </w:r>
      <w:r w:rsidRPr="00910711">
        <w:rPr>
          <w:rFonts w:ascii="Arial" w:hAnsi="Arial" w:cs="Arial"/>
        </w:rPr>
        <w:t>irectors in attendance</w:t>
      </w:r>
      <w:r w:rsidR="00CE0C92" w:rsidRPr="00910711">
        <w:rPr>
          <w:rFonts w:ascii="Arial" w:hAnsi="Arial" w:cs="Arial"/>
        </w:rPr>
        <w:t>.</w:t>
      </w:r>
    </w:p>
    <w:p w14:paraId="03A5086C" w14:textId="77777777" w:rsidR="005542F7" w:rsidRPr="00910711" w:rsidRDefault="005542F7" w:rsidP="0046283E">
      <w:pPr>
        <w:pStyle w:val="ListParagraph"/>
        <w:spacing w:after="0"/>
        <w:ind w:left="1418"/>
        <w:contextualSpacing w:val="0"/>
        <w:jc w:val="both"/>
        <w:rPr>
          <w:rFonts w:ascii="Arial" w:hAnsi="Arial" w:cs="Arial"/>
        </w:rPr>
      </w:pPr>
    </w:p>
    <w:p w14:paraId="5B46DC09" w14:textId="01166212" w:rsidR="00CE0C92" w:rsidRPr="00910711" w:rsidRDefault="000D2FC3" w:rsidP="001E4447">
      <w:pPr>
        <w:pStyle w:val="ListParagraph"/>
        <w:numPr>
          <w:ilvl w:val="1"/>
          <w:numId w:val="5"/>
        </w:numPr>
        <w:spacing w:after="0"/>
        <w:ind w:left="567" w:hanging="851"/>
        <w:contextualSpacing w:val="0"/>
        <w:jc w:val="both"/>
        <w:rPr>
          <w:rFonts w:ascii="Arial" w:hAnsi="Arial" w:cs="Arial"/>
        </w:rPr>
      </w:pPr>
      <w:r w:rsidRPr="00910711">
        <w:rPr>
          <w:rFonts w:ascii="Arial" w:hAnsi="Arial" w:cs="Arial"/>
        </w:rPr>
        <w:t xml:space="preserve">The Trust may </w:t>
      </w:r>
      <w:r w:rsidR="00CE0C92" w:rsidRPr="00910711">
        <w:rPr>
          <w:rFonts w:ascii="Arial" w:hAnsi="Arial" w:cs="Arial"/>
        </w:rPr>
        <w:t>combine</w:t>
      </w:r>
      <w:r w:rsidRPr="00910711">
        <w:rPr>
          <w:rFonts w:ascii="Arial" w:hAnsi="Arial" w:cs="Arial"/>
        </w:rPr>
        <w:t xml:space="preserve"> a</w:t>
      </w:r>
      <w:r w:rsidR="00CE0C92" w:rsidRPr="00910711">
        <w:rPr>
          <w:rFonts w:ascii="Arial" w:hAnsi="Arial" w:cs="Arial"/>
        </w:rPr>
        <w:t xml:space="preserve"> meeting of </w:t>
      </w:r>
      <w:r w:rsidRPr="00910711">
        <w:rPr>
          <w:rFonts w:ascii="Arial" w:hAnsi="Arial" w:cs="Arial"/>
        </w:rPr>
        <w:t>the Council of G</w:t>
      </w:r>
      <w:r w:rsidR="00CE0C92" w:rsidRPr="00910711">
        <w:rPr>
          <w:rFonts w:ascii="Arial" w:hAnsi="Arial" w:cs="Arial"/>
        </w:rPr>
        <w:t xml:space="preserve">overnors </w:t>
      </w:r>
      <w:r w:rsidR="00FF28CF" w:rsidRPr="00910711">
        <w:rPr>
          <w:rFonts w:ascii="Arial" w:hAnsi="Arial" w:cs="Arial"/>
        </w:rPr>
        <w:t xml:space="preserve">convened </w:t>
      </w:r>
      <w:r w:rsidR="002F19BC" w:rsidRPr="00910711">
        <w:rPr>
          <w:rFonts w:ascii="Arial" w:hAnsi="Arial" w:cs="Arial"/>
        </w:rPr>
        <w:t>for the purposes</w:t>
      </w:r>
      <w:r w:rsidR="00057E2E" w:rsidRPr="00910711">
        <w:rPr>
          <w:rFonts w:ascii="Arial" w:hAnsi="Arial" w:cs="Arial"/>
        </w:rPr>
        <w:t xml:space="preserve"> of </w:t>
      </w:r>
      <w:r w:rsidR="005542F7" w:rsidRPr="00910711">
        <w:rPr>
          <w:rFonts w:ascii="Arial" w:hAnsi="Arial" w:cs="Arial"/>
        </w:rPr>
        <w:t xml:space="preserve">paragraph </w:t>
      </w:r>
      <w:r w:rsidR="003233C0" w:rsidRPr="00910711">
        <w:rPr>
          <w:rFonts w:ascii="Arial" w:hAnsi="Arial" w:cs="Arial"/>
        </w:rPr>
        <w:t>4</w:t>
      </w:r>
      <w:r w:rsidR="006E04A7" w:rsidRPr="00910711">
        <w:rPr>
          <w:rFonts w:ascii="Arial" w:hAnsi="Arial" w:cs="Arial"/>
        </w:rPr>
        <w:t>3</w:t>
      </w:r>
      <w:r w:rsidR="003233C0" w:rsidRPr="00910711">
        <w:rPr>
          <w:rFonts w:ascii="Arial" w:hAnsi="Arial" w:cs="Arial"/>
        </w:rPr>
        <w:t>.1</w:t>
      </w:r>
      <w:r w:rsidR="005542F7" w:rsidRPr="00910711">
        <w:rPr>
          <w:rFonts w:ascii="Arial" w:hAnsi="Arial" w:cs="Arial"/>
        </w:rPr>
        <w:t xml:space="preserve"> </w:t>
      </w:r>
      <w:r w:rsidR="001B5A1B" w:rsidRPr="00910711">
        <w:rPr>
          <w:rFonts w:ascii="Arial" w:hAnsi="Arial" w:cs="Arial"/>
        </w:rPr>
        <w:t>with the</w:t>
      </w:r>
      <w:r w:rsidRPr="00910711">
        <w:rPr>
          <w:rFonts w:ascii="Arial" w:hAnsi="Arial" w:cs="Arial"/>
        </w:rPr>
        <w:t xml:space="preserve"> Annual Members’ Meeting</w:t>
      </w:r>
      <w:r w:rsidR="00CE0C92" w:rsidRPr="00910711">
        <w:rPr>
          <w:rFonts w:ascii="Arial" w:eastAsia="Times New Roman" w:hAnsi="Arial" w:cs="Arial"/>
        </w:rPr>
        <w:t>.</w:t>
      </w:r>
    </w:p>
    <w:p w14:paraId="0E0E3691" w14:textId="77777777" w:rsidR="005542F7" w:rsidRPr="00910711" w:rsidRDefault="005542F7" w:rsidP="0046283E">
      <w:pPr>
        <w:pStyle w:val="ListParagraph"/>
        <w:spacing w:after="0"/>
        <w:jc w:val="both"/>
        <w:rPr>
          <w:rFonts w:ascii="Arial" w:hAnsi="Arial" w:cs="Arial"/>
        </w:rPr>
      </w:pPr>
    </w:p>
    <w:p w14:paraId="62374A43" w14:textId="77777777" w:rsidR="00884BAF" w:rsidRPr="00910711" w:rsidRDefault="00884BAF" w:rsidP="001E4447">
      <w:pPr>
        <w:pStyle w:val="Heading1"/>
        <w:tabs>
          <w:tab w:val="num" w:pos="567"/>
        </w:tabs>
        <w:spacing w:before="0" w:line="276" w:lineRule="auto"/>
        <w:ind w:left="567" w:hanging="851"/>
        <w:jc w:val="both"/>
        <w:rPr>
          <w:rFonts w:cs="Arial"/>
          <w:sz w:val="22"/>
          <w:szCs w:val="22"/>
          <w:lang w:val="en-GB"/>
        </w:rPr>
      </w:pPr>
      <w:r w:rsidRPr="00910711">
        <w:rPr>
          <w:rFonts w:cs="Arial"/>
          <w:sz w:val="22"/>
          <w:szCs w:val="22"/>
          <w:lang w:val="en-GB"/>
        </w:rPr>
        <w:t>Instruments</w:t>
      </w:r>
    </w:p>
    <w:p w14:paraId="7E28CA5F" w14:textId="77777777" w:rsidR="00884BAF" w:rsidRPr="00910711" w:rsidRDefault="00884BAF" w:rsidP="0046283E">
      <w:pPr>
        <w:spacing w:line="276" w:lineRule="auto"/>
        <w:jc w:val="both"/>
        <w:rPr>
          <w:rFonts w:ascii="Arial" w:hAnsi="Arial" w:cs="Arial"/>
          <w:sz w:val="22"/>
          <w:szCs w:val="22"/>
        </w:rPr>
      </w:pPr>
    </w:p>
    <w:p w14:paraId="5FE14704" w14:textId="6427361C" w:rsidR="00884BAF" w:rsidRPr="00910711" w:rsidRDefault="00884BAF" w:rsidP="001E4447">
      <w:pPr>
        <w:pStyle w:val="ListParagraph"/>
        <w:numPr>
          <w:ilvl w:val="1"/>
          <w:numId w:val="5"/>
        </w:numPr>
        <w:spacing w:after="0"/>
        <w:ind w:left="567" w:hanging="851"/>
        <w:contextualSpacing w:val="0"/>
        <w:jc w:val="both"/>
        <w:rPr>
          <w:rFonts w:ascii="Arial" w:hAnsi="Arial" w:cs="Arial"/>
        </w:rPr>
      </w:pPr>
      <w:r w:rsidRPr="00910711">
        <w:rPr>
          <w:rFonts w:ascii="Arial" w:hAnsi="Arial" w:cs="Arial"/>
        </w:rPr>
        <w:t xml:space="preserve">The </w:t>
      </w:r>
      <w:r w:rsidR="005542F7" w:rsidRPr="00910711">
        <w:rPr>
          <w:rFonts w:ascii="Arial" w:hAnsi="Arial" w:cs="Arial"/>
        </w:rPr>
        <w:t>T</w:t>
      </w:r>
      <w:r w:rsidRPr="00910711">
        <w:rPr>
          <w:rFonts w:ascii="Arial" w:hAnsi="Arial" w:cs="Arial"/>
        </w:rPr>
        <w:t xml:space="preserve">rust shall have a seal.  </w:t>
      </w:r>
    </w:p>
    <w:p w14:paraId="4F53AD9B" w14:textId="77777777" w:rsidR="005542F7" w:rsidRPr="00910711" w:rsidRDefault="005542F7" w:rsidP="001E4447">
      <w:pPr>
        <w:pStyle w:val="ListParagraph"/>
        <w:spacing w:after="0"/>
        <w:ind w:left="567" w:hanging="851"/>
        <w:contextualSpacing w:val="0"/>
        <w:jc w:val="both"/>
        <w:rPr>
          <w:rFonts w:ascii="Arial" w:hAnsi="Arial" w:cs="Arial"/>
        </w:rPr>
      </w:pPr>
    </w:p>
    <w:p w14:paraId="71008754" w14:textId="019354BD" w:rsidR="00667124" w:rsidRPr="00910711" w:rsidRDefault="00884BAF" w:rsidP="001E4447">
      <w:pPr>
        <w:pStyle w:val="ListParagraph"/>
        <w:numPr>
          <w:ilvl w:val="1"/>
          <w:numId w:val="5"/>
        </w:numPr>
        <w:spacing w:after="0"/>
        <w:ind w:left="567" w:hanging="851"/>
        <w:contextualSpacing w:val="0"/>
        <w:jc w:val="both"/>
        <w:rPr>
          <w:rFonts w:ascii="Arial" w:hAnsi="Arial" w:cs="Arial"/>
        </w:rPr>
      </w:pPr>
      <w:r w:rsidRPr="00910711">
        <w:rPr>
          <w:rFonts w:ascii="Arial" w:hAnsi="Arial" w:cs="Arial"/>
        </w:rPr>
        <w:t>The seal shall not be affixed except under the authority of the Board of Directors.</w:t>
      </w:r>
      <w:r w:rsidR="003B6119" w:rsidRPr="00910711">
        <w:rPr>
          <w:rFonts w:ascii="Arial" w:hAnsi="Arial" w:cs="Arial"/>
        </w:rPr>
        <w:t xml:space="preserve"> Attestation</w:t>
      </w:r>
      <w:r w:rsidR="00C979B6" w:rsidRPr="00910711">
        <w:rPr>
          <w:rFonts w:ascii="Arial" w:hAnsi="Arial" w:cs="Arial"/>
        </w:rPr>
        <w:t xml:space="preserve"> of the affixing of the seal shall be</w:t>
      </w:r>
      <w:r w:rsidR="003B6119" w:rsidRPr="00910711">
        <w:rPr>
          <w:rFonts w:ascii="Arial" w:hAnsi="Arial" w:cs="Arial"/>
        </w:rPr>
        <w:t xml:space="preserve"> by </w:t>
      </w:r>
      <w:r w:rsidR="00C979B6" w:rsidRPr="00910711">
        <w:rPr>
          <w:rFonts w:ascii="Arial" w:hAnsi="Arial" w:cs="Arial"/>
        </w:rPr>
        <w:t xml:space="preserve">the Chair, the Chief Executive, or by </w:t>
      </w:r>
      <w:r w:rsidR="003B6119" w:rsidRPr="00910711">
        <w:rPr>
          <w:rFonts w:ascii="Arial" w:hAnsi="Arial" w:cs="Arial"/>
        </w:rPr>
        <w:t xml:space="preserve">any two </w:t>
      </w:r>
      <w:r w:rsidR="00C979B6" w:rsidRPr="00910711">
        <w:rPr>
          <w:rFonts w:ascii="Arial" w:hAnsi="Arial" w:cs="Arial"/>
        </w:rPr>
        <w:t xml:space="preserve">Executive </w:t>
      </w:r>
      <w:r w:rsidR="006E04A7" w:rsidRPr="00910711">
        <w:rPr>
          <w:rFonts w:ascii="Arial" w:hAnsi="Arial" w:cs="Arial"/>
        </w:rPr>
        <w:t>D</w:t>
      </w:r>
      <w:r w:rsidR="003B6119" w:rsidRPr="00910711">
        <w:rPr>
          <w:rFonts w:ascii="Arial" w:hAnsi="Arial" w:cs="Arial"/>
        </w:rPr>
        <w:t>irectors</w:t>
      </w:r>
      <w:r w:rsidR="00C979B6" w:rsidRPr="00910711">
        <w:rPr>
          <w:rFonts w:ascii="Arial" w:hAnsi="Arial" w:cs="Arial"/>
        </w:rPr>
        <w:t>, and such attestation</w:t>
      </w:r>
      <w:r w:rsidR="003B6119" w:rsidRPr="00910711">
        <w:rPr>
          <w:rFonts w:ascii="Arial" w:hAnsi="Arial" w:cs="Arial"/>
        </w:rPr>
        <w:t xml:space="preserve"> shall be deemed to constitute affixing the seal under the authority of the Board of Directors.</w:t>
      </w:r>
    </w:p>
    <w:p w14:paraId="5511B1DC" w14:textId="77777777" w:rsidR="005542F7" w:rsidRPr="00910711" w:rsidRDefault="005542F7" w:rsidP="001E4447">
      <w:pPr>
        <w:pStyle w:val="ListParagraph"/>
        <w:spacing w:after="0"/>
        <w:ind w:left="567" w:hanging="851"/>
        <w:jc w:val="both"/>
        <w:rPr>
          <w:rFonts w:ascii="Arial" w:hAnsi="Arial" w:cs="Arial"/>
        </w:rPr>
      </w:pPr>
    </w:p>
    <w:p w14:paraId="2269EF65" w14:textId="63ED9103" w:rsidR="005542F7" w:rsidRPr="00910711" w:rsidRDefault="005542F7" w:rsidP="001E4447">
      <w:pPr>
        <w:pStyle w:val="ListParagraph"/>
        <w:numPr>
          <w:ilvl w:val="1"/>
          <w:numId w:val="5"/>
        </w:numPr>
        <w:spacing w:after="0"/>
        <w:ind w:left="567" w:hanging="851"/>
        <w:contextualSpacing w:val="0"/>
        <w:jc w:val="both"/>
        <w:rPr>
          <w:rFonts w:ascii="Arial" w:hAnsi="Arial" w:cs="Arial"/>
        </w:rPr>
      </w:pPr>
      <w:bookmarkStart w:id="61" w:name="_Hlk215221545"/>
      <w:r w:rsidRPr="00910711">
        <w:rPr>
          <w:rFonts w:ascii="Arial" w:hAnsi="Arial" w:cs="Arial"/>
        </w:rPr>
        <w:t>A document purporting to be duly executed under the Trust’s seal or to be signed on its behalf is to be received in evidence and, unless the contrary is proved, taken to be so executed or signed.</w:t>
      </w:r>
    </w:p>
    <w:bookmarkEnd w:id="61"/>
    <w:p w14:paraId="755B459B" w14:textId="77777777" w:rsidR="005542F7" w:rsidRPr="00910711" w:rsidRDefault="005542F7" w:rsidP="0046283E">
      <w:pPr>
        <w:pStyle w:val="ListParagraph"/>
        <w:spacing w:after="0"/>
        <w:jc w:val="both"/>
        <w:rPr>
          <w:rFonts w:ascii="Arial" w:hAnsi="Arial" w:cs="Arial"/>
        </w:rPr>
      </w:pPr>
    </w:p>
    <w:p w14:paraId="4726E2A6" w14:textId="3A2ECEAD" w:rsidR="00884BAF" w:rsidRPr="00910711" w:rsidRDefault="00064409" w:rsidP="003B6119">
      <w:pPr>
        <w:pStyle w:val="Heading1"/>
        <w:spacing w:before="0" w:line="276" w:lineRule="auto"/>
        <w:ind w:left="567" w:hanging="851"/>
        <w:jc w:val="both"/>
        <w:rPr>
          <w:rFonts w:cs="Arial"/>
          <w:sz w:val="22"/>
          <w:szCs w:val="22"/>
          <w:lang w:val="en-GB"/>
        </w:rPr>
      </w:pPr>
      <w:r w:rsidRPr="00910711">
        <w:rPr>
          <w:rFonts w:cs="Arial"/>
          <w:sz w:val="22"/>
          <w:szCs w:val="22"/>
          <w:lang w:val="en-GB"/>
        </w:rPr>
        <w:t xml:space="preserve">Amendment of the </w:t>
      </w:r>
      <w:r w:rsidR="008A64E1" w:rsidRPr="00910711">
        <w:rPr>
          <w:rFonts w:cs="Arial"/>
          <w:sz w:val="22"/>
          <w:szCs w:val="22"/>
          <w:lang w:val="en-GB"/>
        </w:rPr>
        <w:t>C</w:t>
      </w:r>
      <w:r w:rsidRPr="00910711">
        <w:rPr>
          <w:rFonts w:cs="Arial"/>
          <w:sz w:val="22"/>
          <w:szCs w:val="22"/>
          <w:lang w:val="en-GB"/>
        </w:rPr>
        <w:t xml:space="preserve">onstitution </w:t>
      </w:r>
    </w:p>
    <w:p w14:paraId="39D1CA54" w14:textId="77777777" w:rsidR="00884BAF" w:rsidRPr="00910711" w:rsidRDefault="00884BAF" w:rsidP="0046283E">
      <w:pPr>
        <w:spacing w:line="276" w:lineRule="auto"/>
        <w:jc w:val="both"/>
        <w:rPr>
          <w:rFonts w:ascii="Arial" w:hAnsi="Arial" w:cs="Arial"/>
          <w:b/>
          <w:sz w:val="22"/>
          <w:szCs w:val="22"/>
          <w:u w:val="single"/>
          <w:lang w:val="en-GB"/>
        </w:rPr>
      </w:pPr>
    </w:p>
    <w:p w14:paraId="5CBCDB6E" w14:textId="30BB8F6D" w:rsidR="00F563F1" w:rsidRPr="00910711" w:rsidRDefault="005542F7" w:rsidP="003B6119">
      <w:pPr>
        <w:pStyle w:val="ListParagraph"/>
        <w:numPr>
          <w:ilvl w:val="1"/>
          <w:numId w:val="5"/>
        </w:numPr>
        <w:spacing w:after="0"/>
        <w:ind w:left="567" w:hanging="851"/>
        <w:contextualSpacing w:val="0"/>
        <w:jc w:val="both"/>
        <w:rPr>
          <w:rFonts w:ascii="Arial" w:eastAsia="Times New Roman" w:hAnsi="Arial" w:cs="Arial"/>
        </w:rPr>
      </w:pPr>
      <w:bookmarkStart w:id="62" w:name="_Ref356318535"/>
      <w:r w:rsidRPr="00910711">
        <w:rPr>
          <w:rFonts w:ascii="Arial" w:hAnsi="Arial" w:cs="Arial"/>
        </w:rPr>
        <w:t>The T</w:t>
      </w:r>
      <w:r w:rsidR="00F563F1" w:rsidRPr="00910711">
        <w:rPr>
          <w:rFonts w:ascii="Arial" w:hAnsi="Arial" w:cs="Arial"/>
        </w:rPr>
        <w:t>rust may make amendment</w:t>
      </w:r>
      <w:r w:rsidRPr="00910711">
        <w:rPr>
          <w:rFonts w:ascii="Arial" w:hAnsi="Arial" w:cs="Arial"/>
        </w:rPr>
        <w:t xml:space="preserve">s of its </w:t>
      </w:r>
      <w:r w:rsidR="008A64E1" w:rsidRPr="00910711">
        <w:rPr>
          <w:rFonts w:ascii="Arial" w:hAnsi="Arial" w:cs="Arial"/>
        </w:rPr>
        <w:t>C</w:t>
      </w:r>
      <w:r w:rsidRPr="00910711">
        <w:rPr>
          <w:rFonts w:ascii="Arial" w:hAnsi="Arial" w:cs="Arial"/>
        </w:rPr>
        <w:t>onstitution only if:</w:t>
      </w:r>
      <w:bookmarkEnd w:id="62"/>
    </w:p>
    <w:p w14:paraId="7442C0A1" w14:textId="7FFB34B0" w:rsidR="005542F7" w:rsidRPr="00910711" w:rsidRDefault="007B2935" w:rsidP="0046283E">
      <w:pPr>
        <w:pStyle w:val="ListParagraph"/>
        <w:spacing w:after="0"/>
        <w:ind w:left="1418"/>
        <w:contextualSpacing w:val="0"/>
        <w:jc w:val="both"/>
        <w:rPr>
          <w:rFonts w:ascii="Arial" w:eastAsia="Times New Roman" w:hAnsi="Arial" w:cs="Arial"/>
        </w:rPr>
      </w:pPr>
      <w:r w:rsidRPr="00910711">
        <w:rPr>
          <w:rFonts w:ascii="Arial" w:eastAsia="Times New Roman" w:hAnsi="Arial" w:cs="Arial"/>
        </w:rPr>
        <w:t xml:space="preserve">  </w:t>
      </w:r>
    </w:p>
    <w:p w14:paraId="543AF9A1" w14:textId="0E07069A" w:rsidR="00F563F1" w:rsidRDefault="00F563F1" w:rsidP="003B6119">
      <w:pPr>
        <w:pStyle w:val="ListParagraph"/>
        <w:numPr>
          <w:ilvl w:val="2"/>
          <w:numId w:val="5"/>
        </w:numPr>
        <w:spacing w:after="0"/>
        <w:ind w:left="1418" w:hanging="851"/>
        <w:contextualSpacing w:val="0"/>
        <w:jc w:val="both"/>
        <w:rPr>
          <w:rFonts w:ascii="Arial" w:hAnsi="Arial" w:cs="Arial"/>
        </w:rPr>
      </w:pPr>
      <w:r w:rsidRPr="00910711">
        <w:rPr>
          <w:rFonts w:ascii="Arial" w:hAnsi="Arial" w:cs="Arial"/>
        </w:rPr>
        <w:t>More than half of the members of t</w:t>
      </w:r>
      <w:r w:rsidR="005542F7" w:rsidRPr="00910711">
        <w:rPr>
          <w:rFonts w:ascii="Arial" w:hAnsi="Arial" w:cs="Arial"/>
        </w:rPr>
        <w:t>he Council of Governors of the T</w:t>
      </w:r>
      <w:r w:rsidRPr="00910711">
        <w:rPr>
          <w:rFonts w:ascii="Arial" w:hAnsi="Arial" w:cs="Arial"/>
        </w:rPr>
        <w:t>rust voting approve the amendments</w:t>
      </w:r>
      <w:r w:rsidR="005542F7" w:rsidRPr="00910711">
        <w:rPr>
          <w:rFonts w:ascii="Arial" w:hAnsi="Arial" w:cs="Arial"/>
        </w:rPr>
        <w:t>;</w:t>
      </w:r>
      <w:r w:rsidRPr="00910711">
        <w:rPr>
          <w:rFonts w:ascii="Arial" w:hAnsi="Arial" w:cs="Arial"/>
        </w:rPr>
        <w:t xml:space="preserve"> and</w:t>
      </w:r>
    </w:p>
    <w:p w14:paraId="00A508CE" w14:textId="77777777" w:rsidR="004071CC" w:rsidRPr="00910711" w:rsidRDefault="004071CC" w:rsidP="004071CC">
      <w:pPr>
        <w:pStyle w:val="ListParagraph"/>
        <w:spacing w:after="0"/>
        <w:ind w:left="1418"/>
        <w:contextualSpacing w:val="0"/>
        <w:jc w:val="both"/>
        <w:rPr>
          <w:rFonts w:ascii="Arial" w:hAnsi="Arial" w:cs="Arial"/>
        </w:rPr>
      </w:pPr>
    </w:p>
    <w:p w14:paraId="75780C4E" w14:textId="3D649C3C" w:rsidR="005542F7" w:rsidRPr="00910711" w:rsidRDefault="00F563F1" w:rsidP="003B6119">
      <w:pPr>
        <w:pStyle w:val="ListParagraph"/>
        <w:numPr>
          <w:ilvl w:val="2"/>
          <w:numId w:val="5"/>
        </w:numPr>
        <w:spacing w:after="0"/>
        <w:ind w:left="1418" w:hanging="851"/>
        <w:contextualSpacing w:val="0"/>
        <w:jc w:val="both"/>
        <w:rPr>
          <w:rFonts w:ascii="Arial" w:hAnsi="Arial" w:cs="Arial"/>
        </w:rPr>
      </w:pPr>
      <w:r w:rsidRPr="00910711">
        <w:rPr>
          <w:rFonts w:ascii="Arial" w:hAnsi="Arial" w:cs="Arial"/>
        </w:rPr>
        <w:t xml:space="preserve">More than half of the members of the Board of Directors of the </w:t>
      </w:r>
      <w:r w:rsidR="008A64E1" w:rsidRPr="00910711">
        <w:rPr>
          <w:rFonts w:ascii="Arial" w:hAnsi="Arial" w:cs="Arial"/>
        </w:rPr>
        <w:t>T</w:t>
      </w:r>
      <w:r w:rsidRPr="00910711">
        <w:rPr>
          <w:rFonts w:ascii="Arial" w:hAnsi="Arial" w:cs="Arial"/>
        </w:rPr>
        <w:t>rust voting approve the amendments.</w:t>
      </w:r>
    </w:p>
    <w:p w14:paraId="75877A30" w14:textId="197D0E6A" w:rsidR="00F563F1" w:rsidRPr="00910711" w:rsidRDefault="00F563F1" w:rsidP="0046283E">
      <w:pPr>
        <w:pStyle w:val="ListParagraph"/>
        <w:spacing w:after="0"/>
        <w:ind w:left="2836"/>
        <w:contextualSpacing w:val="0"/>
        <w:jc w:val="both"/>
        <w:rPr>
          <w:rFonts w:ascii="Arial" w:hAnsi="Arial" w:cs="Arial"/>
        </w:rPr>
      </w:pPr>
      <w:r w:rsidRPr="00910711">
        <w:rPr>
          <w:rFonts w:ascii="Arial" w:hAnsi="Arial" w:cs="Arial"/>
          <w:vertAlign w:val="superscript"/>
        </w:rPr>
        <w:t xml:space="preserve"> </w:t>
      </w:r>
    </w:p>
    <w:p w14:paraId="6967886F" w14:textId="2C6404A4" w:rsidR="00F563F1" w:rsidRPr="00910711" w:rsidRDefault="00F563F1" w:rsidP="003B6119">
      <w:pPr>
        <w:pStyle w:val="ListParagraph"/>
        <w:numPr>
          <w:ilvl w:val="1"/>
          <w:numId w:val="5"/>
        </w:numPr>
        <w:spacing w:after="0"/>
        <w:ind w:left="567" w:hanging="851"/>
        <w:contextualSpacing w:val="0"/>
        <w:jc w:val="both"/>
        <w:rPr>
          <w:rFonts w:ascii="Arial" w:hAnsi="Arial" w:cs="Arial"/>
        </w:rPr>
      </w:pPr>
      <w:r w:rsidRPr="00910711">
        <w:rPr>
          <w:rFonts w:ascii="Arial" w:hAnsi="Arial" w:cs="Arial"/>
        </w:rPr>
        <w:t xml:space="preserve">Amendments made under paragraph </w:t>
      </w:r>
      <w:r w:rsidR="003233C0" w:rsidRPr="00910711">
        <w:rPr>
          <w:rFonts w:ascii="Arial" w:hAnsi="Arial" w:cs="Arial"/>
        </w:rPr>
        <w:t>4</w:t>
      </w:r>
      <w:r w:rsidR="006E04A7" w:rsidRPr="00910711">
        <w:rPr>
          <w:rFonts w:ascii="Arial" w:hAnsi="Arial" w:cs="Arial"/>
        </w:rPr>
        <w:t>5</w:t>
      </w:r>
      <w:r w:rsidR="003233C0" w:rsidRPr="00910711">
        <w:rPr>
          <w:rFonts w:ascii="Arial" w:hAnsi="Arial" w:cs="Arial"/>
        </w:rPr>
        <w:t>.1</w:t>
      </w:r>
      <w:r w:rsidR="005542F7" w:rsidRPr="00910711">
        <w:rPr>
          <w:rFonts w:ascii="Arial" w:hAnsi="Arial" w:cs="Arial"/>
        </w:rPr>
        <w:t xml:space="preserve"> </w:t>
      </w:r>
      <w:r w:rsidRPr="00910711">
        <w:rPr>
          <w:rFonts w:ascii="Arial" w:hAnsi="Arial" w:cs="Arial"/>
        </w:rPr>
        <w:t xml:space="preserve">take effect as soon as the conditions in that paragraph are satisfied, but the amendment has no effect in so far as the </w:t>
      </w:r>
      <w:r w:rsidR="006E04A7" w:rsidRPr="00910711">
        <w:rPr>
          <w:rFonts w:ascii="Arial" w:hAnsi="Arial" w:cs="Arial"/>
        </w:rPr>
        <w:t>C</w:t>
      </w:r>
      <w:r w:rsidRPr="00910711">
        <w:rPr>
          <w:rFonts w:ascii="Arial" w:hAnsi="Arial" w:cs="Arial"/>
        </w:rPr>
        <w:t xml:space="preserve">onstitution would, as a result of the amendment, not accord with </w:t>
      </w:r>
      <w:r w:rsidR="006E04A7" w:rsidRPr="00910711">
        <w:rPr>
          <w:rFonts w:ascii="Arial" w:hAnsi="Arial" w:cs="Arial"/>
        </w:rPr>
        <w:t>S</w:t>
      </w:r>
      <w:r w:rsidRPr="00910711">
        <w:rPr>
          <w:rFonts w:ascii="Arial" w:hAnsi="Arial" w:cs="Arial"/>
        </w:rPr>
        <w:t>chedule 7 of the 2006 Act.</w:t>
      </w:r>
    </w:p>
    <w:p w14:paraId="423108BE" w14:textId="77777777" w:rsidR="005542F7" w:rsidRPr="00910711" w:rsidRDefault="005542F7" w:rsidP="0046283E">
      <w:pPr>
        <w:pStyle w:val="ListParagraph"/>
        <w:spacing w:after="0"/>
        <w:ind w:left="1418"/>
        <w:contextualSpacing w:val="0"/>
        <w:jc w:val="both"/>
        <w:rPr>
          <w:rFonts w:ascii="Arial" w:hAnsi="Arial" w:cs="Arial"/>
        </w:rPr>
      </w:pPr>
    </w:p>
    <w:p w14:paraId="43E9F40C" w14:textId="1412E025" w:rsidR="00F563F1" w:rsidRPr="00910711" w:rsidRDefault="00F563F1" w:rsidP="003B6119">
      <w:pPr>
        <w:pStyle w:val="ListParagraph"/>
        <w:numPr>
          <w:ilvl w:val="1"/>
          <w:numId w:val="5"/>
        </w:numPr>
        <w:spacing w:after="0"/>
        <w:ind w:left="567" w:hanging="851"/>
        <w:contextualSpacing w:val="0"/>
        <w:jc w:val="both"/>
        <w:rPr>
          <w:rFonts w:ascii="Arial" w:eastAsia="Times New Roman" w:hAnsi="Arial" w:cs="Arial"/>
        </w:rPr>
      </w:pPr>
      <w:r w:rsidRPr="00910711">
        <w:rPr>
          <w:rFonts w:ascii="Arial" w:hAnsi="Arial" w:cs="Arial"/>
        </w:rPr>
        <w:t xml:space="preserve">Where an amendment is made to the </w:t>
      </w:r>
      <w:r w:rsidR="008A64E1" w:rsidRPr="00910711">
        <w:rPr>
          <w:rFonts w:ascii="Arial" w:hAnsi="Arial" w:cs="Arial"/>
        </w:rPr>
        <w:t>C</w:t>
      </w:r>
      <w:r w:rsidRPr="00910711">
        <w:rPr>
          <w:rFonts w:ascii="Arial" w:hAnsi="Arial" w:cs="Arial"/>
        </w:rPr>
        <w:t xml:space="preserve">onstitution in relation </w:t>
      </w:r>
      <w:r w:rsidR="004D4398" w:rsidRPr="00910711">
        <w:rPr>
          <w:rFonts w:ascii="Arial" w:hAnsi="Arial" w:cs="Arial"/>
        </w:rPr>
        <w:t xml:space="preserve">to </w:t>
      </w:r>
      <w:r w:rsidRPr="00910711">
        <w:rPr>
          <w:rFonts w:ascii="Arial" w:hAnsi="Arial" w:cs="Arial"/>
        </w:rPr>
        <w:t xml:space="preserve">the powers or duties of the Council of Governors (or otherwise with respect to the role that the Council of </w:t>
      </w:r>
      <w:r w:rsidR="005542F7" w:rsidRPr="00910711">
        <w:rPr>
          <w:rFonts w:ascii="Arial" w:hAnsi="Arial" w:cs="Arial"/>
        </w:rPr>
        <w:t>Governors has as part of the Trust):</w:t>
      </w:r>
    </w:p>
    <w:p w14:paraId="120B3C2B" w14:textId="77777777" w:rsidR="005542F7" w:rsidRPr="00910711" w:rsidRDefault="005542F7" w:rsidP="0046283E">
      <w:pPr>
        <w:pStyle w:val="ListParagraph"/>
        <w:spacing w:after="0"/>
        <w:jc w:val="both"/>
        <w:rPr>
          <w:rFonts w:ascii="Arial" w:eastAsia="Times New Roman" w:hAnsi="Arial" w:cs="Arial"/>
        </w:rPr>
      </w:pPr>
    </w:p>
    <w:p w14:paraId="424EEA0A" w14:textId="78F42ECB" w:rsidR="005542F7" w:rsidRPr="00740C21" w:rsidRDefault="00F563F1" w:rsidP="00740C21">
      <w:pPr>
        <w:pStyle w:val="ListParagraph"/>
        <w:numPr>
          <w:ilvl w:val="2"/>
          <w:numId w:val="5"/>
        </w:numPr>
        <w:spacing w:after="0"/>
        <w:ind w:left="1418" w:hanging="851"/>
        <w:contextualSpacing w:val="0"/>
        <w:jc w:val="both"/>
        <w:rPr>
          <w:rFonts w:ascii="Arial" w:hAnsi="Arial" w:cs="Arial"/>
        </w:rPr>
      </w:pPr>
      <w:r w:rsidRPr="00910711">
        <w:rPr>
          <w:rFonts w:ascii="Arial" w:hAnsi="Arial" w:cs="Arial"/>
        </w:rPr>
        <w:t>At least one member of the Council of Governors must attend the next Annual Members’ Me</w:t>
      </w:r>
      <w:r w:rsidR="005542F7" w:rsidRPr="00910711">
        <w:rPr>
          <w:rFonts w:ascii="Arial" w:hAnsi="Arial" w:cs="Arial"/>
        </w:rPr>
        <w:t>eting and present the amendment;</w:t>
      </w:r>
      <w:r w:rsidRPr="00910711">
        <w:rPr>
          <w:rFonts w:ascii="Arial" w:hAnsi="Arial" w:cs="Arial"/>
        </w:rPr>
        <w:t xml:space="preserve"> and</w:t>
      </w:r>
    </w:p>
    <w:p w14:paraId="6A01055B" w14:textId="332DB9BE" w:rsidR="008A64E1" w:rsidRPr="00910711" w:rsidRDefault="005542F7" w:rsidP="003B6119">
      <w:pPr>
        <w:pStyle w:val="ListParagraph"/>
        <w:numPr>
          <w:ilvl w:val="2"/>
          <w:numId w:val="5"/>
        </w:numPr>
        <w:spacing w:after="0"/>
        <w:ind w:left="1418" w:hanging="851"/>
        <w:contextualSpacing w:val="0"/>
        <w:jc w:val="both"/>
        <w:rPr>
          <w:rFonts w:ascii="Arial" w:hAnsi="Arial" w:cs="Arial"/>
        </w:rPr>
      </w:pPr>
      <w:r w:rsidRPr="00910711">
        <w:rPr>
          <w:rFonts w:ascii="Arial" w:hAnsi="Arial" w:cs="Arial"/>
        </w:rPr>
        <w:t>The T</w:t>
      </w:r>
      <w:r w:rsidR="00F563F1" w:rsidRPr="00910711">
        <w:rPr>
          <w:rFonts w:ascii="Arial" w:hAnsi="Arial" w:cs="Arial"/>
        </w:rPr>
        <w:t xml:space="preserve">rust must give the members an opportunity to vote on whether they approve the amendment. </w:t>
      </w:r>
    </w:p>
    <w:p w14:paraId="5E2386AC" w14:textId="77777777" w:rsidR="005542F7" w:rsidRPr="00910711" w:rsidRDefault="005542F7" w:rsidP="002B7DB7">
      <w:pPr>
        <w:pStyle w:val="ListParagraph"/>
        <w:spacing w:after="0"/>
        <w:ind w:left="567" w:hanging="851"/>
        <w:contextualSpacing w:val="0"/>
        <w:jc w:val="both"/>
        <w:rPr>
          <w:rFonts w:ascii="Arial" w:hAnsi="Arial" w:cs="Arial"/>
        </w:rPr>
      </w:pPr>
    </w:p>
    <w:p w14:paraId="46A3D732" w14:textId="2CC4A93F" w:rsidR="008A64E1" w:rsidRPr="00910711" w:rsidRDefault="008A64E1" w:rsidP="002B7DB7">
      <w:pPr>
        <w:pStyle w:val="ListParagraph"/>
        <w:numPr>
          <w:ilvl w:val="1"/>
          <w:numId w:val="5"/>
        </w:numPr>
        <w:ind w:left="567" w:hanging="851"/>
        <w:jc w:val="both"/>
        <w:rPr>
          <w:rFonts w:ascii="Arial" w:hAnsi="Arial" w:cs="Arial"/>
        </w:rPr>
      </w:pPr>
      <w:r w:rsidRPr="00910711">
        <w:rPr>
          <w:rFonts w:ascii="Arial" w:hAnsi="Arial" w:cs="Arial"/>
        </w:rPr>
        <w:t>If more than half of the members voting approve the amendment, the amendment continues to have effect; otherwise, it ceases to have effect and the Trust must take such steps as are necessary as a result.</w:t>
      </w:r>
    </w:p>
    <w:p w14:paraId="17A2F5A8" w14:textId="77777777" w:rsidR="008A64E1" w:rsidRPr="00910711" w:rsidRDefault="008A64E1" w:rsidP="002B7DB7">
      <w:pPr>
        <w:pStyle w:val="ListParagraph"/>
        <w:ind w:left="567" w:hanging="851"/>
        <w:jc w:val="both"/>
        <w:rPr>
          <w:rFonts w:ascii="Arial" w:hAnsi="Arial" w:cs="Arial"/>
        </w:rPr>
      </w:pPr>
    </w:p>
    <w:p w14:paraId="00BB738A" w14:textId="3F2AA61C" w:rsidR="005542F7" w:rsidRPr="004071CC" w:rsidRDefault="00F563F1" w:rsidP="004071CC">
      <w:pPr>
        <w:pStyle w:val="ListParagraph"/>
        <w:numPr>
          <w:ilvl w:val="1"/>
          <w:numId w:val="5"/>
        </w:numPr>
        <w:ind w:left="567" w:hanging="851"/>
        <w:jc w:val="both"/>
        <w:rPr>
          <w:rFonts w:ascii="Arial" w:hAnsi="Arial" w:cs="Arial"/>
        </w:rPr>
      </w:pPr>
      <w:r w:rsidRPr="00910711">
        <w:rPr>
          <w:rFonts w:ascii="Arial" w:hAnsi="Arial" w:cs="Arial"/>
        </w:rPr>
        <w:t xml:space="preserve">Amendments by the </w:t>
      </w:r>
      <w:r w:rsidR="005542F7" w:rsidRPr="00910711">
        <w:rPr>
          <w:rFonts w:ascii="Arial" w:hAnsi="Arial" w:cs="Arial"/>
        </w:rPr>
        <w:t>T</w:t>
      </w:r>
      <w:r w:rsidRPr="00910711">
        <w:rPr>
          <w:rFonts w:ascii="Arial" w:hAnsi="Arial" w:cs="Arial"/>
        </w:rPr>
        <w:t xml:space="preserve">rust of its </w:t>
      </w:r>
      <w:r w:rsidR="008A64E1" w:rsidRPr="00910711">
        <w:rPr>
          <w:rFonts w:ascii="Arial" w:hAnsi="Arial" w:cs="Arial"/>
        </w:rPr>
        <w:t>C</w:t>
      </w:r>
      <w:r w:rsidRPr="00910711">
        <w:rPr>
          <w:rFonts w:ascii="Arial" w:hAnsi="Arial" w:cs="Arial"/>
        </w:rPr>
        <w:t xml:space="preserve">onstitution are to be notified to </w:t>
      </w:r>
      <w:r w:rsidR="00E22E3B" w:rsidRPr="00910711">
        <w:rPr>
          <w:rFonts w:ascii="Arial" w:hAnsi="Arial" w:cs="Arial"/>
        </w:rPr>
        <w:t>NHS England</w:t>
      </w:r>
      <w:r w:rsidRPr="00910711">
        <w:rPr>
          <w:rFonts w:ascii="Arial" w:hAnsi="Arial" w:cs="Arial"/>
        </w:rPr>
        <w:t xml:space="preserve">.  For the avoidance of doubt, </w:t>
      </w:r>
      <w:r w:rsidR="00E22E3B" w:rsidRPr="00910711">
        <w:rPr>
          <w:rFonts w:ascii="Arial" w:hAnsi="Arial" w:cs="Arial"/>
        </w:rPr>
        <w:t xml:space="preserve">NHS England’s </w:t>
      </w:r>
      <w:r w:rsidRPr="00910711">
        <w:rPr>
          <w:rFonts w:ascii="Arial" w:hAnsi="Arial" w:cs="Arial"/>
        </w:rPr>
        <w:t>functions do not include a power or duty to determine whether or not the constitution, as a result of the amendments, accords with Schedule 7 of the 2006 Act.</w:t>
      </w:r>
    </w:p>
    <w:p w14:paraId="5A386EB8" w14:textId="7ACF19C5" w:rsidR="00EB658D" w:rsidRPr="00910711" w:rsidRDefault="00E877BC" w:rsidP="00A7784B">
      <w:pPr>
        <w:pStyle w:val="Heading1"/>
        <w:tabs>
          <w:tab w:val="num" w:pos="567"/>
        </w:tabs>
        <w:spacing w:before="0" w:line="276" w:lineRule="auto"/>
        <w:ind w:left="709" w:hanging="993"/>
        <w:jc w:val="both"/>
        <w:rPr>
          <w:rFonts w:cs="Arial"/>
          <w:sz w:val="22"/>
          <w:szCs w:val="22"/>
          <w:lang w:val="en-GB"/>
        </w:rPr>
      </w:pPr>
      <w:r w:rsidRPr="00910711">
        <w:rPr>
          <w:rFonts w:cs="Arial"/>
          <w:sz w:val="22"/>
          <w:szCs w:val="22"/>
          <w:lang w:val="en-GB"/>
        </w:rPr>
        <w:t>S</w:t>
      </w:r>
      <w:r w:rsidR="00EB658D" w:rsidRPr="00910711">
        <w:rPr>
          <w:rFonts w:cs="Arial"/>
          <w:sz w:val="22"/>
          <w:szCs w:val="22"/>
          <w:lang w:val="en-GB"/>
        </w:rPr>
        <w:t xml:space="preserve">ignificant </w:t>
      </w:r>
      <w:r w:rsidRPr="00910711">
        <w:rPr>
          <w:rFonts w:cs="Arial"/>
          <w:sz w:val="22"/>
          <w:szCs w:val="22"/>
          <w:lang w:val="en-GB"/>
        </w:rPr>
        <w:t>T</w:t>
      </w:r>
      <w:r w:rsidR="00EB658D" w:rsidRPr="00910711">
        <w:rPr>
          <w:rFonts w:cs="Arial"/>
          <w:sz w:val="22"/>
          <w:szCs w:val="22"/>
          <w:lang w:val="en-GB"/>
        </w:rPr>
        <w:t xml:space="preserve">ransactions </w:t>
      </w:r>
    </w:p>
    <w:p w14:paraId="41FC76B0" w14:textId="77777777" w:rsidR="00EB658D" w:rsidRPr="00910711" w:rsidRDefault="00EB658D" w:rsidP="00A7784B">
      <w:pPr>
        <w:tabs>
          <w:tab w:val="num" w:pos="567"/>
        </w:tabs>
        <w:spacing w:line="276" w:lineRule="auto"/>
        <w:ind w:right="62" w:firstLine="120"/>
        <w:jc w:val="both"/>
        <w:rPr>
          <w:rFonts w:ascii="Arial" w:hAnsi="Arial" w:cs="Arial"/>
          <w:sz w:val="22"/>
          <w:szCs w:val="22"/>
          <w:lang w:val="en-GB"/>
        </w:rPr>
      </w:pPr>
    </w:p>
    <w:p w14:paraId="25C21A38" w14:textId="761C8496" w:rsidR="00F66387" w:rsidRPr="00910711" w:rsidRDefault="00F66387" w:rsidP="00A7784B">
      <w:pPr>
        <w:pStyle w:val="ListParagraph"/>
        <w:numPr>
          <w:ilvl w:val="1"/>
          <w:numId w:val="5"/>
        </w:numPr>
        <w:tabs>
          <w:tab w:val="num" w:pos="567"/>
        </w:tabs>
        <w:spacing w:after="0"/>
        <w:ind w:left="567" w:hanging="851"/>
        <w:contextualSpacing w:val="0"/>
        <w:jc w:val="both"/>
        <w:rPr>
          <w:rFonts w:ascii="Arial" w:hAnsi="Arial" w:cs="Arial"/>
        </w:rPr>
      </w:pPr>
      <w:bookmarkStart w:id="63" w:name="_Hlk219454361"/>
      <w:r w:rsidRPr="00910711">
        <w:rPr>
          <w:rFonts w:ascii="Arial" w:hAnsi="Arial" w:cs="Arial"/>
        </w:rPr>
        <w:t xml:space="preserve">The </w:t>
      </w:r>
      <w:r w:rsidR="005542F7" w:rsidRPr="00910711">
        <w:rPr>
          <w:rFonts w:ascii="Arial" w:hAnsi="Arial" w:cs="Arial"/>
        </w:rPr>
        <w:t>T</w:t>
      </w:r>
      <w:r w:rsidRPr="00910711">
        <w:rPr>
          <w:rFonts w:ascii="Arial" w:hAnsi="Arial" w:cs="Arial"/>
        </w:rPr>
        <w:t xml:space="preserve">rust may only apply for a </w:t>
      </w:r>
      <w:r w:rsidR="00916FD3" w:rsidRPr="00910711">
        <w:rPr>
          <w:rFonts w:ascii="Arial" w:hAnsi="Arial" w:cs="Arial"/>
        </w:rPr>
        <w:t>Statutory Transaction</w:t>
      </w:r>
      <w:r w:rsidRPr="00910711">
        <w:rPr>
          <w:rFonts w:ascii="Arial" w:hAnsi="Arial" w:cs="Arial"/>
        </w:rPr>
        <w:t xml:space="preserve"> with the approval of more than half of the member</w:t>
      </w:r>
      <w:r w:rsidR="001B04F6" w:rsidRPr="00910711">
        <w:rPr>
          <w:rFonts w:ascii="Arial" w:hAnsi="Arial" w:cs="Arial"/>
        </w:rPr>
        <w:t>s</w:t>
      </w:r>
      <w:r w:rsidR="005542F7" w:rsidRPr="00910711">
        <w:rPr>
          <w:rFonts w:ascii="Arial" w:hAnsi="Arial" w:cs="Arial"/>
        </w:rPr>
        <w:t xml:space="preserve"> of the C</w:t>
      </w:r>
      <w:r w:rsidRPr="00910711">
        <w:rPr>
          <w:rFonts w:ascii="Arial" w:hAnsi="Arial" w:cs="Arial"/>
        </w:rPr>
        <w:t xml:space="preserve">ouncil of </w:t>
      </w:r>
      <w:r w:rsidR="005542F7" w:rsidRPr="00910711">
        <w:rPr>
          <w:rFonts w:ascii="Arial" w:hAnsi="Arial" w:cs="Arial"/>
        </w:rPr>
        <w:t>G</w:t>
      </w:r>
      <w:r w:rsidRPr="00910711">
        <w:rPr>
          <w:rFonts w:ascii="Arial" w:hAnsi="Arial" w:cs="Arial"/>
        </w:rPr>
        <w:t xml:space="preserve">overnors.  </w:t>
      </w:r>
    </w:p>
    <w:p w14:paraId="47CEE060" w14:textId="77777777" w:rsidR="005542F7" w:rsidRPr="00910711" w:rsidRDefault="005542F7" w:rsidP="00A7784B">
      <w:pPr>
        <w:pStyle w:val="ListParagraph"/>
        <w:tabs>
          <w:tab w:val="num" w:pos="567"/>
        </w:tabs>
        <w:spacing w:after="0"/>
        <w:ind w:left="1418"/>
        <w:contextualSpacing w:val="0"/>
        <w:jc w:val="both"/>
        <w:rPr>
          <w:rFonts w:ascii="Arial" w:hAnsi="Arial" w:cs="Arial"/>
        </w:rPr>
      </w:pPr>
    </w:p>
    <w:p w14:paraId="535CAE9D" w14:textId="1D98AF59" w:rsidR="00A7784B" w:rsidRPr="00910711" w:rsidRDefault="00EB658D" w:rsidP="00A7784B">
      <w:pPr>
        <w:pStyle w:val="ListParagraph"/>
        <w:numPr>
          <w:ilvl w:val="1"/>
          <w:numId w:val="5"/>
        </w:numPr>
        <w:tabs>
          <w:tab w:val="num" w:pos="567"/>
        </w:tabs>
        <w:spacing w:after="0"/>
        <w:ind w:left="567" w:hanging="851"/>
        <w:contextualSpacing w:val="0"/>
        <w:jc w:val="both"/>
        <w:rPr>
          <w:rFonts w:ascii="Arial" w:hAnsi="Arial" w:cs="Arial"/>
        </w:rPr>
      </w:pPr>
      <w:bookmarkStart w:id="64" w:name="_Ref356318757"/>
      <w:r w:rsidRPr="00910711">
        <w:rPr>
          <w:rFonts w:ascii="Arial" w:hAnsi="Arial" w:cs="Arial"/>
        </w:rPr>
        <w:t xml:space="preserve">The </w:t>
      </w:r>
      <w:r w:rsidR="005542F7" w:rsidRPr="00910711">
        <w:rPr>
          <w:rFonts w:ascii="Arial" w:hAnsi="Arial" w:cs="Arial"/>
        </w:rPr>
        <w:t>T</w:t>
      </w:r>
      <w:r w:rsidRPr="00910711">
        <w:rPr>
          <w:rFonts w:ascii="Arial" w:hAnsi="Arial" w:cs="Arial"/>
        </w:rPr>
        <w:t xml:space="preserve">rust may enter into a </w:t>
      </w:r>
      <w:r w:rsidR="008A64E1" w:rsidRPr="00910711">
        <w:rPr>
          <w:rFonts w:ascii="Arial" w:hAnsi="Arial" w:cs="Arial"/>
        </w:rPr>
        <w:t>S</w:t>
      </w:r>
      <w:r w:rsidRPr="00910711">
        <w:rPr>
          <w:rFonts w:ascii="Arial" w:hAnsi="Arial" w:cs="Arial"/>
        </w:rPr>
        <w:t xml:space="preserve">ignificant </w:t>
      </w:r>
      <w:r w:rsidR="008A64E1" w:rsidRPr="00910711">
        <w:rPr>
          <w:rFonts w:ascii="Arial" w:hAnsi="Arial" w:cs="Arial"/>
        </w:rPr>
        <w:t>T</w:t>
      </w:r>
      <w:r w:rsidR="0035254F" w:rsidRPr="00910711">
        <w:rPr>
          <w:rFonts w:ascii="Arial" w:hAnsi="Arial" w:cs="Arial"/>
        </w:rPr>
        <w:t xml:space="preserve">ransaction </w:t>
      </w:r>
      <w:r w:rsidRPr="00910711">
        <w:rPr>
          <w:rFonts w:ascii="Arial" w:hAnsi="Arial" w:cs="Arial"/>
        </w:rPr>
        <w:t>only if more t</w:t>
      </w:r>
      <w:r w:rsidR="00740DB3" w:rsidRPr="00910711">
        <w:rPr>
          <w:rFonts w:ascii="Arial" w:hAnsi="Arial" w:cs="Arial"/>
        </w:rPr>
        <w:t>han half of the members of the C</w:t>
      </w:r>
      <w:r w:rsidRPr="00910711">
        <w:rPr>
          <w:rFonts w:ascii="Arial" w:hAnsi="Arial" w:cs="Arial"/>
        </w:rPr>
        <w:t xml:space="preserve">ouncil of </w:t>
      </w:r>
      <w:r w:rsidR="00740DB3" w:rsidRPr="00910711">
        <w:rPr>
          <w:rFonts w:ascii="Arial" w:hAnsi="Arial" w:cs="Arial"/>
        </w:rPr>
        <w:t>G</w:t>
      </w:r>
      <w:r w:rsidRPr="00910711">
        <w:rPr>
          <w:rFonts w:ascii="Arial" w:hAnsi="Arial" w:cs="Arial"/>
        </w:rPr>
        <w:t>overnors of the Trust voting approve entering into the transaction</w:t>
      </w:r>
      <w:r w:rsidR="00400F0F" w:rsidRPr="00910711">
        <w:rPr>
          <w:rFonts w:ascii="Arial" w:hAnsi="Arial" w:cs="Arial"/>
        </w:rPr>
        <w:t>.</w:t>
      </w:r>
      <w:bookmarkStart w:id="65" w:name="_Ref356318824"/>
      <w:bookmarkEnd w:id="64"/>
    </w:p>
    <w:p w14:paraId="25A39B12" w14:textId="77777777" w:rsidR="00A7784B" w:rsidRPr="00910711" w:rsidRDefault="00A7784B" w:rsidP="00A7784B">
      <w:pPr>
        <w:pStyle w:val="ListParagraph"/>
        <w:rPr>
          <w:rStyle w:val="DeltaViewInsertion"/>
          <w:rFonts w:ascii="Arial" w:hAnsi="Arial" w:cs="Arial"/>
          <w:color w:val="auto"/>
          <w:u w:val="none"/>
        </w:rPr>
      </w:pPr>
    </w:p>
    <w:p w14:paraId="791961F9" w14:textId="058BA9B3" w:rsidR="006E04A7" w:rsidRPr="00910711" w:rsidRDefault="009E5730" w:rsidP="006E04A7">
      <w:pPr>
        <w:pStyle w:val="ListParagraph"/>
        <w:numPr>
          <w:ilvl w:val="1"/>
          <w:numId w:val="5"/>
        </w:numPr>
        <w:tabs>
          <w:tab w:val="num" w:pos="567"/>
        </w:tabs>
        <w:spacing w:after="0"/>
        <w:ind w:left="567" w:hanging="851"/>
        <w:contextualSpacing w:val="0"/>
        <w:jc w:val="both"/>
        <w:rPr>
          <w:rStyle w:val="DeltaViewInsertion"/>
          <w:rFonts w:ascii="Arial" w:hAnsi="Arial" w:cs="Arial"/>
          <w:color w:val="auto"/>
          <w:u w:val="none"/>
        </w:rPr>
      </w:pPr>
      <w:r w:rsidRPr="00910711">
        <w:rPr>
          <w:rStyle w:val="DeltaViewInsertion"/>
          <w:rFonts w:ascii="Arial" w:hAnsi="Arial" w:cs="Arial"/>
          <w:color w:val="auto"/>
          <w:u w:val="none"/>
        </w:rPr>
        <w:t xml:space="preserve">For the purposes of paragraph </w:t>
      </w:r>
      <w:r w:rsidR="003233C0" w:rsidRPr="00910711">
        <w:rPr>
          <w:rStyle w:val="DeltaViewInsertion"/>
          <w:rFonts w:ascii="Arial" w:hAnsi="Arial" w:cs="Arial"/>
          <w:color w:val="auto"/>
          <w:u w:val="none"/>
        </w:rPr>
        <w:t>4</w:t>
      </w:r>
      <w:r w:rsidR="006E04A7" w:rsidRPr="00910711">
        <w:rPr>
          <w:rStyle w:val="DeltaViewInsertion"/>
          <w:rFonts w:ascii="Arial" w:hAnsi="Arial" w:cs="Arial"/>
          <w:color w:val="auto"/>
          <w:u w:val="none"/>
        </w:rPr>
        <w:t>6</w:t>
      </w:r>
      <w:r w:rsidR="003233C0" w:rsidRPr="00910711">
        <w:rPr>
          <w:rStyle w:val="DeltaViewInsertion"/>
          <w:rFonts w:ascii="Arial" w:hAnsi="Arial" w:cs="Arial"/>
          <w:color w:val="auto"/>
          <w:u w:val="none"/>
        </w:rPr>
        <w:t>.2</w:t>
      </w:r>
      <w:r w:rsidRPr="00910711">
        <w:rPr>
          <w:rStyle w:val="DeltaViewInsertion"/>
          <w:rFonts w:ascii="Arial" w:hAnsi="Arial" w:cs="Arial"/>
          <w:color w:val="auto"/>
          <w:u w:val="none"/>
        </w:rPr>
        <w:t>:</w:t>
      </w:r>
      <w:bookmarkStart w:id="66" w:name="_Ref356318941"/>
      <w:bookmarkEnd w:id="65"/>
    </w:p>
    <w:p w14:paraId="5DD073BC" w14:textId="77777777" w:rsidR="006E04A7" w:rsidRPr="00910711" w:rsidRDefault="006E04A7" w:rsidP="006E04A7">
      <w:pPr>
        <w:pStyle w:val="ListParagraph"/>
        <w:rPr>
          <w:rStyle w:val="DeltaViewInsertion"/>
          <w:rFonts w:ascii="Arial" w:hAnsi="Arial" w:cs="Arial"/>
          <w:color w:val="auto"/>
          <w:u w:val="none"/>
        </w:rPr>
      </w:pPr>
    </w:p>
    <w:p w14:paraId="0FF7F8BF" w14:textId="45737341" w:rsidR="00F44A7F" w:rsidRPr="00910711" w:rsidRDefault="009E5730" w:rsidP="002B7DB7">
      <w:pPr>
        <w:pStyle w:val="ListParagraph"/>
        <w:numPr>
          <w:ilvl w:val="2"/>
          <w:numId w:val="5"/>
        </w:numPr>
        <w:spacing w:after="0"/>
        <w:ind w:left="1560" w:hanging="993"/>
        <w:contextualSpacing w:val="0"/>
        <w:jc w:val="both"/>
        <w:rPr>
          <w:rStyle w:val="DeltaViewInsertion"/>
          <w:rFonts w:ascii="Arial" w:hAnsi="Arial" w:cs="Arial"/>
          <w:color w:val="auto"/>
          <w:u w:val="none"/>
        </w:rPr>
      </w:pPr>
      <w:r w:rsidRPr="00910711">
        <w:rPr>
          <w:rStyle w:val="DeltaViewInsertion"/>
          <w:rFonts w:ascii="Arial" w:hAnsi="Arial" w:cs="Arial"/>
          <w:color w:val="auto"/>
          <w:u w:val="none"/>
        </w:rPr>
        <w:t>A transaction is an investment or divestment</w:t>
      </w:r>
      <w:r w:rsidR="00F44A7F" w:rsidRPr="00910711">
        <w:rPr>
          <w:rStyle w:val="DeltaViewInsertion"/>
          <w:rFonts w:ascii="Arial" w:hAnsi="Arial" w:cs="Arial"/>
          <w:color w:val="auto"/>
          <w:u w:val="none"/>
        </w:rPr>
        <w:t xml:space="preserve"> and includes:</w:t>
      </w:r>
    </w:p>
    <w:p w14:paraId="4214B034" w14:textId="2C058CDA" w:rsidR="00F44A7F" w:rsidRPr="00910711" w:rsidRDefault="00F44A7F" w:rsidP="002B7DB7">
      <w:pPr>
        <w:pStyle w:val="ListParagraph"/>
        <w:numPr>
          <w:ilvl w:val="0"/>
          <w:numId w:val="15"/>
        </w:numPr>
        <w:autoSpaceDE w:val="0"/>
        <w:autoSpaceDN w:val="0"/>
        <w:adjustRightInd w:val="0"/>
        <w:spacing w:after="0"/>
        <w:ind w:left="1560" w:hanging="993"/>
        <w:jc w:val="both"/>
        <w:rPr>
          <w:rStyle w:val="DeltaViewInsertion"/>
          <w:rFonts w:ascii="Arial" w:hAnsi="Arial" w:cs="Arial"/>
          <w:color w:val="auto"/>
          <w:u w:val="none"/>
        </w:rPr>
      </w:pPr>
      <w:r w:rsidRPr="00910711">
        <w:rPr>
          <w:rStyle w:val="DeltaViewInsertion"/>
          <w:rFonts w:ascii="Arial" w:hAnsi="Arial" w:cs="Arial"/>
          <w:color w:val="auto"/>
          <w:u w:val="none"/>
        </w:rPr>
        <w:t>Projects funded through private finance initiatives (PFI);</w:t>
      </w:r>
    </w:p>
    <w:p w14:paraId="629FEAF4" w14:textId="31E8D16D" w:rsidR="00F44A7F" w:rsidRPr="00910711" w:rsidRDefault="00F44A7F" w:rsidP="002B7DB7">
      <w:pPr>
        <w:pStyle w:val="ListParagraph"/>
        <w:numPr>
          <w:ilvl w:val="0"/>
          <w:numId w:val="15"/>
        </w:numPr>
        <w:autoSpaceDE w:val="0"/>
        <w:autoSpaceDN w:val="0"/>
        <w:adjustRightInd w:val="0"/>
        <w:spacing w:after="0"/>
        <w:ind w:left="1560" w:hanging="993"/>
        <w:jc w:val="both"/>
        <w:rPr>
          <w:rStyle w:val="DeltaViewInsertion"/>
          <w:rFonts w:ascii="Arial" w:hAnsi="Arial" w:cs="Arial"/>
          <w:color w:val="auto"/>
          <w:u w:val="none"/>
        </w:rPr>
      </w:pPr>
      <w:r w:rsidRPr="00910711">
        <w:rPr>
          <w:rStyle w:val="DeltaViewInsertion"/>
          <w:rFonts w:ascii="Arial" w:hAnsi="Arial" w:cs="Arial"/>
          <w:color w:val="auto"/>
          <w:u w:val="none"/>
        </w:rPr>
        <w:t xml:space="preserve">Contracts to provide services; </w:t>
      </w:r>
    </w:p>
    <w:p w14:paraId="4470AEA5" w14:textId="4CBC4B9E" w:rsidR="00F44A7F" w:rsidRPr="00910711" w:rsidRDefault="00F44A7F" w:rsidP="002B7DB7">
      <w:pPr>
        <w:pStyle w:val="ListParagraph"/>
        <w:numPr>
          <w:ilvl w:val="0"/>
          <w:numId w:val="15"/>
        </w:numPr>
        <w:autoSpaceDE w:val="0"/>
        <w:autoSpaceDN w:val="0"/>
        <w:adjustRightInd w:val="0"/>
        <w:spacing w:after="0"/>
        <w:ind w:left="1560" w:hanging="993"/>
        <w:jc w:val="both"/>
        <w:rPr>
          <w:rStyle w:val="DeltaViewInsertion"/>
          <w:rFonts w:ascii="Arial" w:hAnsi="Arial" w:cs="Arial"/>
          <w:color w:val="auto"/>
          <w:u w:val="none"/>
        </w:rPr>
      </w:pPr>
      <w:r w:rsidRPr="00910711">
        <w:rPr>
          <w:rStyle w:val="DeltaViewInsertion"/>
          <w:rFonts w:ascii="Arial" w:hAnsi="Arial" w:cs="Arial"/>
          <w:color w:val="auto"/>
          <w:u w:val="none"/>
        </w:rPr>
        <w:t xml:space="preserve">Material capital investments; </w:t>
      </w:r>
    </w:p>
    <w:p w14:paraId="09A6529F" w14:textId="0E693047" w:rsidR="00F44A7F" w:rsidRPr="00910711" w:rsidRDefault="00F44A7F" w:rsidP="002B7DB7">
      <w:pPr>
        <w:pStyle w:val="ListParagraph"/>
        <w:numPr>
          <w:ilvl w:val="0"/>
          <w:numId w:val="15"/>
        </w:numPr>
        <w:autoSpaceDE w:val="0"/>
        <w:autoSpaceDN w:val="0"/>
        <w:adjustRightInd w:val="0"/>
        <w:spacing w:after="0"/>
        <w:ind w:left="1560" w:hanging="993"/>
        <w:jc w:val="both"/>
        <w:rPr>
          <w:rStyle w:val="DeltaViewInsertion"/>
          <w:rFonts w:ascii="Arial" w:hAnsi="Arial" w:cs="Arial"/>
          <w:color w:val="auto"/>
          <w:u w:val="none"/>
        </w:rPr>
      </w:pPr>
      <w:r w:rsidRPr="00910711">
        <w:rPr>
          <w:rStyle w:val="DeltaViewInsertion"/>
          <w:rFonts w:ascii="Arial" w:hAnsi="Arial" w:cs="Arial"/>
          <w:color w:val="auto"/>
          <w:u w:val="none"/>
        </w:rPr>
        <w:t xml:space="preserve">Other mergers, acquisitions, investments or divestments; and </w:t>
      </w:r>
    </w:p>
    <w:p w14:paraId="17C8D391" w14:textId="0334CDF8" w:rsidR="00F44A7F" w:rsidRPr="00910711" w:rsidRDefault="00F44A7F" w:rsidP="002B7DB7">
      <w:pPr>
        <w:pStyle w:val="ListParagraph"/>
        <w:numPr>
          <w:ilvl w:val="0"/>
          <w:numId w:val="15"/>
        </w:numPr>
        <w:autoSpaceDE w:val="0"/>
        <w:autoSpaceDN w:val="0"/>
        <w:adjustRightInd w:val="0"/>
        <w:spacing w:after="0"/>
        <w:ind w:left="1560" w:hanging="993"/>
        <w:jc w:val="both"/>
        <w:rPr>
          <w:rStyle w:val="DeltaViewInsertion"/>
          <w:rFonts w:ascii="Arial" w:hAnsi="Arial" w:cs="Arial"/>
          <w:color w:val="auto"/>
          <w:u w:val="none"/>
        </w:rPr>
      </w:pPr>
      <w:r w:rsidRPr="00910711">
        <w:rPr>
          <w:rStyle w:val="DeltaViewInsertion"/>
          <w:rFonts w:ascii="Arial" w:hAnsi="Arial" w:cs="Arial"/>
          <w:color w:val="auto"/>
          <w:u w:val="none"/>
        </w:rPr>
        <w:t>Joint ventures.</w:t>
      </w:r>
    </w:p>
    <w:p w14:paraId="1BCE5D64" w14:textId="77777777" w:rsidR="00E22E3B" w:rsidRPr="00910711" w:rsidRDefault="00E22E3B" w:rsidP="000D01EA">
      <w:pPr>
        <w:pStyle w:val="ListParagraph"/>
        <w:autoSpaceDE w:val="0"/>
        <w:autoSpaceDN w:val="0"/>
        <w:adjustRightInd w:val="0"/>
        <w:spacing w:after="0"/>
        <w:ind w:left="1560"/>
        <w:jc w:val="both"/>
        <w:rPr>
          <w:rStyle w:val="DeltaViewInsertion"/>
          <w:rFonts w:ascii="Arial" w:hAnsi="Arial" w:cs="Arial"/>
          <w:color w:val="auto"/>
          <w:u w:val="none"/>
        </w:rPr>
      </w:pPr>
    </w:p>
    <w:bookmarkEnd w:id="66"/>
    <w:p w14:paraId="68130813" w14:textId="345F1B5C" w:rsidR="00B57225" w:rsidRPr="00910711" w:rsidRDefault="009E5730" w:rsidP="002B7DB7">
      <w:pPr>
        <w:pStyle w:val="ListParagraph"/>
        <w:numPr>
          <w:ilvl w:val="2"/>
          <w:numId w:val="35"/>
        </w:numPr>
        <w:autoSpaceDE w:val="0"/>
        <w:autoSpaceDN w:val="0"/>
        <w:adjustRightInd w:val="0"/>
        <w:ind w:left="1560" w:hanging="993"/>
        <w:jc w:val="both"/>
        <w:rPr>
          <w:rStyle w:val="DeltaViewInsertion"/>
          <w:rFonts w:ascii="Arial" w:hAnsi="Arial" w:cs="Arial"/>
          <w:color w:val="auto"/>
          <w:u w:val="none"/>
        </w:rPr>
      </w:pPr>
      <w:r w:rsidRPr="00910711">
        <w:rPr>
          <w:rStyle w:val="DeltaViewInsertion"/>
          <w:rFonts w:ascii="Arial" w:hAnsi="Arial" w:cs="Arial"/>
          <w:color w:val="auto"/>
          <w:u w:val="none"/>
        </w:rPr>
        <w:t>A transaction is significant if its value equates to more than 25% of the Trust’s:</w:t>
      </w:r>
    </w:p>
    <w:p w14:paraId="736A2DC7" w14:textId="77777777" w:rsidR="009E5730" w:rsidRPr="00910711" w:rsidRDefault="009E5730" w:rsidP="002B7DB7">
      <w:pPr>
        <w:numPr>
          <w:ilvl w:val="3"/>
          <w:numId w:val="5"/>
        </w:numPr>
        <w:autoSpaceDE w:val="0"/>
        <w:autoSpaceDN w:val="0"/>
        <w:adjustRightInd w:val="0"/>
        <w:spacing w:line="276" w:lineRule="auto"/>
        <w:ind w:left="1560" w:firstLine="0"/>
        <w:jc w:val="both"/>
        <w:rPr>
          <w:rStyle w:val="DeltaViewInsertion"/>
          <w:rFonts w:ascii="Arial" w:hAnsi="Arial" w:cs="Arial"/>
          <w:color w:val="auto"/>
          <w:sz w:val="22"/>
          <w:szCs w:val="22"/>
          <w:u w:val="none"/>
        </w:rPr>
      </w:pPr>
      <w:r w:rsidRPr="00910711">
        <w:rPr>
          <w:rStyle w:val="DeltaViewInsertion"/>
          <w:rFonts w:ascii="Arial" w:hAnsi="Arial" w:cs="Arial"/>
          <w:color w:val="auto"/>
          <w:sz w:val="22"/>
          <w:szCs w:val="22"/>
          <w:u w:val="none"/>
        </w:rPr>
        <w:t>gross assets;</w:t>
      </w:r>
    </w:p>
    <w:p w14:paraId="4B6B1E75" w14:textId="77777777" w:rsidR="009E5730" w:rsidRPr="00910711" w:rsidRDefault="009E5730" w:rsidP="002B7DB7">
      <w:pPr>
        <w:numPr>
          <w:ilvl w:val="3"/>
          <w:numId w:val="5"/>
        </w:numPr>
        <w:autoSpaceDE w:val="0"/>
        <w:autoSpaceDN w:val="0"/>
        <w:adjustRightInd w:val="0"/>
        <w:spacing w:line="276" w:lineRule="auto"/>
        <w:ind w:left="1560" w:firstLine="0"/>
        <w:jc w:val="both"/>
        <w:rPr>
          <w:rStyle w:val="DeltaViewInsertion"/>
          <w:rFonts w:ascii="Arial" w:hAnsi="Arial" w:cs="Arial"/>
          <w:color w:val="auto"/>
          <w:sz w:val="22"/>
          <w:szCs w:val="22"/>
          <w:u w:val="none"/>
        </w:rPr>
      </w:pPr>
      <w:r w:rsidRPr="00910711">
        <w:rPr>
          <w:rStyle w:val="DeltaViewInsertion"/>
          <w:rFonts w:ascii="Arial" w:hAnsi="Arial" w:cs="Arial"/>
          <w:color w:val="auto"/>
          <w:sz w:val="22"/>
          <w:szCs w:val="22"/>
          <w:u w:val="none"/>
        </w:rPr>
        <w:t xml:space="preserve">income; or </w:t>
      </w:r>
    </w:p>
    <w:p w14:paraId="677C4F62" w14:textId="77777777" w:rsidR="009E5730" w:rsidRPr="00910711" w:rsidRDefault="009E5730" w:rsidP="002B7DB7">
      <w:pPr>
        <w:numPr>
          <w:ilvl w:val="3"/>
          <w:numId w:val="5"/>
        </w:numPr>
        <w:autoSpaceDE w:val="0"/>
        <w:autoSpaceDN w:val="0"/>
        <w:adjustRightInd w:val="0"/>
        <w:spacing w:line="276" w:lineRule="auto"/>
        <w:ind w:left="1560" w:firstLine="0"/>
        <w:jc w:val="both"/>
        <w:rPr>
          <w:rStyle w:val="DeltaViewInsertion"/>
          <w:rFonts w:ascii="Arial" w:hAnsi="Arial" w:cs="Arial"/>
          <w:color w:val="auto"/>
          <w:sz w:val="22"/>
          <w:szCs w:val="22"/>
          <w:u w:val="none"/>
        </w:rPr>
      </w:pPr>
      <w:r w:rsidRPr="00910711">
        <w:rPr>
          <w:rStyle w:val="DeltaViewInsertion"/>
          <w:rFonts w:ascii="Arial" w:hAnsi="Arial" w:cs="Arial"/>
          <w:color w:val="auto"/>
          <w:sz w:val="22"/>
          <w:szCs w:val="22"/>
          <w:u w:val="none"/>
        </w:rPr>
        <w:t>gross capital (following completion of the transaction),</w:t>
      </w:r>
    </w:p>
    <w:p w14:paraId="47CBE539" w14:textId="77777777" w:rsidR="00B57225" w:rsidRPr="00910711" w:rsidRDefault="00B57225" w:rsidP="002B7DB7">
      <w:pPr>
        <w:spacing w:line="276" w:lineRule="auto"/>
        <w:ind w:left="1560" w:hanging="993"/>
        <w:jc w:val="both"/>
        <w:rPr>
          <w:rStyle w:val="DeltaViewInsertion"/>
          <w:rFonts w:ascii="Arial" w:hAnsi="Arial" w:cs="Arial"/>
          <w:color w:val="auto"/>
          <w:sz w:val="10"/>
          <w:szCs w:val="22"/>
          <w:u w:val="none"/>
        </w:rPr>
      </w:pPr>
    </w:p>
    <w:p w14:paraId="26FE5D7C" w14:textId="77777777" w:rsidR="009E5730" w:rsidRPr="00910711" w:rsidRDefault="009E5730" w:rsidP="00F75356">
      <w:pPr>
        <w:spacing w:line="276" w:lineRule="auto"/>
        <w:ind w:left="1560"/>
        <w:jc w:val="both"/>
        <w:rPr>
          <w:rStyle w:val="DeltaViewInsertion"/>
          <w:rFonts w:ascii="Arial" w:hAnsi="Arial" w:cs="Arial"/>
          <w:color w:val="auto"/>
          <w:sz w:val="22"/>
          <w:szCs w:val="22"/>
          <w:u w:val="none"/>
        </w:rPr>
      </w:pPr>
      <w:r w:rsidRPr="00910711">
        <w:rPr>
          <w:rStyle w:val="DeltaViewInsertion"/>
          <w:rFonts w:ascii="Arial" w:hAnsi="Arial" w:cs="Arial"/>
          <w:color w:val="auto"/>
          <w:sz w:val="22"/>
          <w:szCs w:val="22"/>
          <w:u w:val="none"/>
        </w:rPr>
        <w:t>calculated with reference to the Trust’s opening balance sheet for the financial year in which approval is being sought.</w:t>
      </w:r>
    </w:p>
    <w:p w14:paraId="74258B46" w14:textId="77777777" w:rsidR="00B57225" w:rsidRPr="00910711" w:rsidRDefault="00B57225" w:rsidP="0046283E">
      <w:pPr>
        <w:spacing w:line="276" w:lineRule="auto"/>
        <w:ind w:left="2127"/>
        <w:jc w:val="both"/>
        <w:rPr>
          <w:rStyle w:val="DeltaViewInsertion"/>
          <w:rFonts w:ascii="Arial" w:hAnsi="Arial" w:cs="Arial"/>
          <w:color w:val="auto"/>
          <w:sz w:val="22"/>
          <w:szCs w:val="22"/>
          <w:u w:val="none"/>
        </w:rPr>
      </w:pPr>
    </w:p>
    <w:p w14:paraId="2EE3EB54" w14:textId="4F2B188C" w:rsidR="00A7784B" w:rsidRPr="00910711" w:rsidRDefault="009E5730" w:rsidP="00A7784B">
      <w:pPr>
        <w:numPr>
          <w:ilvl w:val="1"/>
          <w:numId w:val="5"/>
        </w:numPr>
        <w:autoSpaceDE w:val="0"/>
        <w:autoSpaceDN w:val="0"/>
        <w:adjustRightInd w:val="0"/>
        <w:spacing w:line="276" w:lineRule="auto"/>
        <w:ind w:left="567" w:hanging="851"/>
        <w:jc w:val="both"/>
        <w:rPr>
          <w:rStyle w:val="DeltaViewInsertion"/>
          <w:rFonts w:ascii="Arial" w:hAnsi="Arial" w:cs="Arial"/>
          <w:color w:val="auto"/>
          <w:sz w:val="22"/>
          <w:szCs w:val="22"/>
          <w:u w:val="none"/>
        </w:rPr>
      </w:pPr>
      <w:r w:rsidRPr="00910711">
        <w:rPr>
          <w:rStyle w:val="DeltaViewInsertion"/>
          <w:rFonts w:ascii="Arial" w:hAnsi="Arial" w:cs="Arial"/>
          <w:color w:val="auto"/>
          <w:sz w:val="22"/>
          <w:szCs w:val="22"/>
          <w:u w:val="none"/>
        </w:rPr>
        <w:t xml:space="preserve">For the avoidance of doubt, for the purposes of paragraph </w:t>
      </w:r>
      <w:r w:rsidR="003233C0" w:rsidRPr="00910711">
        <w:rPr>
          <w:rStyle w:val="DeltaViewInsertion"/>
          <w:rFonts w:ascii="Arial" w:hAnsi="Arial" w:cs="Arial"/>
          <w:color w:val="auto"/>
          <w:sz w:val="22"/>
          <w:szCs w:val="22"/>
          <w:u w:val="none"/>
        </w:rPr>
        <w:t>4</w:t>
      </w:r>
      <w:r w:rsidR="006E04A7" w:rsidRPr="00910711">
        <w:rPr>
          <w:rStyle w:val="DeltaViewInsertion"/>
          <w:rFonts w:ascii="Arial" w:hAnsi="Arial" w:cs="Arial"/>
          <w:color w:val="auto"/>
          <w:sz w:val="22"/>
          <w:szCs w:val="22"/>
          <w:u w:val="none"/>
        </w:rPr>
        <w:t>6</w:t>
      </w:r>
      <w:r w:rsidR="003233C0" w:rsidRPr="00910711">
        <w:rPr>
          <w:rStyle w:val="DeltaViewInsertion"/>
          <w:rFonts w:ascii="Arial" w:hAnsi="Arial" w:cs="Arial"/>
          <w:color w:val="auto"/>
          <w:sz w:val="22"/>
          <w:szCs w:val="22"/>
          <w:u w:val="none"/>
        </w:rPr>
        <w:t>.3.1</w:t>
      </w:r>
      <w:r w:rsidRPr="00910711">
        <w:rPr>
          <w:rStyle w:val="DeltaViewInsertion"/>
          <w:rFonts w:ascii="Arial" w:hAnsi="Arial" w:cs="Arial"/>
          <w:color w:val="auto"/>
          <w:sz w:val="22"/>
          <w:szCs w:val="22"/>
          <w:u w:val="none"/>
        </w:rPr>
        <w:t>, the term ‘transaction’ shall not include a contract with a commissioning organisation for the provision of services for the purposes of the health service in England or Wales.</w:t>
      </w:r>
      <w:r w:rsidR="00E877BC" w:rsidRPr="00910711">
        <w:rPr>
          <w:rStyle w:val="DeltaViewInsertion"/>
          <w:rFonts w:ascii="Arial" w:hAnsi="Arial" w:cs="Arial"/>
          <w:color w:val="auto"/>
          <w:sz w:val="22"/>
          <w:szCs w:val="22"/>
          <w:u w:val="none"/>
        </w:rPr>
        <w:t xml:space="preserve"> A Statutory Transaction under paragraph 4</w:t>
      </w:r>
      <w:r w:rsidR="006E04A7" w:rsidRPr="00910711">
        <w:rPr>
          <w:rStyle w:val="DeltaViewInsertion"/>
          <w:rFonts w:ascii="Arial" w:hAnsi="Arial" w:cs="Arial"/>
          <w:color w:val="auto"/>
          <w:sz w:val="22"/>
          <w:szCs w:val="22"/>
          <w:u w:val="none"/>
        </w:rPr>
        <w:t>6</w:t>
      </w:r>
      <w:r w:rsidR="00E877BC" w:rsidRPr="00910711">
        <w:rPr>
          <w:rStyle w:val="DeltaViewInsertion"/>
          <w:rFonts w:ascii="Arial" w:hAnsi="Arial" w:cs="Arial"/>
          <w:color w:val="auto"/>
          <w:sz w:val="22"/>
          <w:szCs w:val="22"/>
          <w:u w:val="none"/>
        </w:rPr>
        <w:t xml:space="preserve">.1 is not a </w:t>
      </w:r>
      <w:r w:rsidR="006E04A7" w:rsidRPr="00910711">
        <w:rPr>
          <w:rStyle w:val="DeltaViewInsertion"/>
          <w:rFonts w:ascii="Arial" w:hAnsi="Arial" w:cs="Arial"/>
          <w:color w:val="auto"/>
          <w:sz w:val="22"/>
          <w:szCs w:val="22"/>
          <w:u w:val="none"/>
        </w:rPr>
        <w:t>S</w:t>
      </w:r>
      <w:r w:rsidR="00E877BC" w:rsidRPr="00910711">
        <w:rPr>
          <w:rStyle w:val="DeltaViewInsertion"/>
          <w:rFonts w:ascii="Arial" w:hAnsi="Arial" w:cs="Arial"/>
          <w:color w:val="auto"/>
          <w:sz w:val="22"/>
          <w:szCs w:val="22"/>
          <w:u w:val="none"/>
        </w:rPr>
        <w:t xml:space="preserve">ignificant </w:t>
      </w:r>
      <w:r w:rsidR="006E04A7" w:rsidRPr="00910711">
        <w:rPr>
          <w:rStyle w:val="DeltaViewInsertion"/>
          <w:rFonts w:ascii="Arial" w:hAnsi="Arial" w:cs="Arial"/>
          <w:color w:val="auto"/>
          <w:sz w:val="22"/>
          <w:szCs w:val="22"/>
          <w:u w:val="none"/>
        </w:rPr>
        <w:t>T</w:t>
      </w:r>
      <w:r w:rsidR="00E877BC" w:rsidRPr="00910711">
        <w:rPr>
          <w:rStyle w:val="DeltaViewInsertion"/>
          <w:rFonts w:ascii="Arial" w:hAnsi="Arial" w:cs="Arial"/>
          <w:color w:val="auto"/>
          <w:sz w:val="22"/>
          <w:szCs w:val="22"/>
          <w:u w:val="none"/>
        </w:rPr>
        <w:t xml:space="preserve">ransaction for the purposes of paragraph </w:t>
      </w:r>
      <w:r w:rsidR="00A313A5" w:rsidRPr="00910711">
        <w:rPr>
          <w:rStyle w:val="DeltaViewInsertion"/>
          <w:rFonts w:ascii="Arial" w:hAnsi="Arial" w:cs="Arial"/>
          <w:color w:val="auto"/>
          <w:sz w:val="22"/>
          <w:szCs w:val="22"/>
          <w:u w:val="none"/>
        </w:rPr>
        <w:t>4</w:t>
      </w:r>
      <w:r w:rsidR="006E04A7" w:rsidRPr="00910711">
        <w:rPr>
          <w:rStyle w:val="DeltaViewInsertion"/>
          <w:rFonts w:ascii="Arial" w:hAnsi="Arial" w:cs="Arial"/>
          <w:color w:val="auto"/>
          <w:sz w:val="22"/>
          <w:szCs w:val="22"/>
          <w:u w:val="none"/>
        </w:rPr>
        <w:t>6</w:t>
      </w:r>
      <w:r w:rsidR="00A313A5" w:rsidRPr="00910711">
        <w:rPr>
          <w:rStyle w:val="DeltaViewInsertion"/>
          <w:rFonts w:ascii="Arial" w:hAnsi="Arial" w:cs="Arial"/>
          <w:color w:val="auto"/>
          <w:sz w:val="22"/>
          <w:szCs w:val="22"/>
          <w:u w:val="none"/>
        </w:rPr>
        <w:t>.2.</w:t>
      </w:r>
    </w:p>
    <w:p w14:paraId="1FCC6794" w14:textId="6083EC18" w:rsidR="00A7784B" w:rsidRPr="00910711" w:rsidRDefault="00A7784B" w:rsidP="00A7784B">
      <w:pPr>
        <w:autoSpaceDE w:val="0"/>
        <w:autoSpaceDN w:val="0"/>
        <w:adjustRightInd w:val="0"/>
        <w:spacing w:line="276" w:lineRule="auto"/>
        <w:ind w:left="567"/>
        <w:jc w:val="both"/>
        <w:rPr>
          <w:rStyle w:val="DeltaViewInsertion"/>
          <w:rFonts w:ascii="Arial" w:hAnsi="Arial" w:cs="Arial"/>
          <w:color w:val="auto"/>
          <w:sz w:val="22"/>
          <w:szCs w:val="22"/>
          <w:u w:val="none"/>
        </w:rPr>
      </w:pPr>
    </w:p>
    <w:p w14:paraId="0A35E818" w14:textId="2A886FD6" w:rsidR="00EB658D" w:rsidRPr="00910711" w:rsidRDefault="00B57225" w:rsidP="00A7784B">
      <w:pPr>
        <w:numPr>
          <w:ilvl w:val="1"/>
          <w:numId w:val="5"/>
        </w:numPr>
        <w:autoSpaceDE w:val="0"/>
        <w:autoSpaceDN w:val="0"/>
        <w:adjustRightInd w:val="0"/>
        <w:spacing w:line="276" w:lineRule="auto"/>
        <w:ind w:left="567" w:hanging="851"/>
        <w:jc w:val="both"/>
        <w:rPr>
          <w:rStyle w:val="DeltaViewInsertion"/>
          <w:rFonts w:ascii="Arial" w:hAnsi="Arial" w:cs="Arial"/>
          <w:color w:val="auto"/>
          <w:u w:val="none"/>
        </w:rPr>
      </w:pPr>
      <w:r w:rsidRPr="00910711">
        <w:rPr>
          <w:rStyle w:val="DeltaViewInsertion"/>
          <w:rFonts w:ascii="Arial" w:hAnsi="Arial" w:cs="Arial"/>
          <w:color w:val="auto"/>
          <w:sz w:val="22"/>
          <w:szCs w:val="22"/>
          <w:u w:val="none"/>
        </w:rPr>
        <w:t>Noting in this paragraph</w:t>
      </w:r>
      <w:r w:rsidR="009E5730" w:rsidRPr="00910711">
        <w:rPr>
          <w:rStyle w:val="DeltaViewInsertion"/>
          <w:rFonts w:ascii="Arial" w:hAnsi="Arial" w:cs="Arial"/>
          <w:color w:val="auto"/>
          <w:sz w:val="22"/>
          <w:szCs w:val="22"/>
          <w:u w:val="none"/>
        </w:rPr>
        <w:t xml:space="preserve"> shall prevent the Board of Directors from appropriate engagement with the Council of Governors, as it sees fit, to provide information on any other transaction or arrangement which the Trust may enter, which does not constitute a “</w:t>
      </w:r>
      <w:r w:rsidR="006E04A7" w:rsidRPr="00910711">
        <w:rPr>
          <w:rStyle w:val="DeltaViewInsertion"/>
          <w:rFonts w:ascii="Arial" w:hAnsi="Arial" w:cs="Arial"/>
          <w:color w:val="auto"/>
          <w:sz w:val="22"/>
          <w:szCs w:val="22"/>
          <w:u w:val="none"/>
        </w:rPr>
        <w:t>S</w:t>
      </w:r>
      <w:r w:rsidR="009E5730" w:rsidRPr="00910711">
        <w:rPr>
          <w:rStyle w:val="DeltaViewInsertion"/>
          <w:rFonts w:ascii="Arial" w:hAnsi="Arial" w:cs="Arial"/>
          <w:color w:val="auto"/>
          <w:sz w:val="22"/>
          <w:szCs w:val="22"/>
          <w:u w:val="none"/>
        </w:rPr>
        <w:t xml:space="preserve">ignificant </w:t>
      </w:r>
      <w:r w:rsidR="006E04A7" w:rsidRPr="00910711">
        <w:rPr>
          <w:rStyle w:val="DeltaViewInsertion"/>
          <w:rFonts w:ascii="Arial" w:hAnsi="Arial" w:cs="Arial"/>
          <w:color w:val="auto"/>
          <w:sz w:val="22"/>
          <w:szCs w:val="22"/>
          <w:u w:val="none"/>
        </w:rPr>
        <w:t>T</w:t>
      </w:r>
      <w:r w:rsidR="009E5730" w:rsidRPr="00910711">
        <w:rPr>
          <w:rStyle w:val="DeltaViewInsertion"/>
          <w:rFonts w:ascii="Arial" w:hAnsi="Arial" w:cs="Arial"/>
          <w:color w:val="auto"/>
          <w:sz w:val="22"/>
          <w:szCs w:val="22"/>
          <w:u w:val="none"/>
        </w:rPr>
        <w:t xml:space="preserve">ransaction” </w:t>
      </w:r>
      <w:r w:rsidRPr="00910711">
        <w:rPr>
          <w:rStyle w:val="DeltaViewInsertion"/>
          <w:rFonts w:ascii="Arial" w:hAnsi="Arial" w:cs="Arial"/>
          <w:color w:val="auto"/>
          <w:sz w:val="22"/>
          <w:szCs w:val="22"/>
          <w:u w:val="none"/>
        </w:rPr>
        <w:t>as defined within</w:t>
      </w:r>
      <w:r w:rsidR="009E5730" w:rsidRPr="00910711">
        <w:rPr>
          <w:rStyle w:val="DeltaViewInsertion"/>
          <w:rFonts w:ascii="Arial" w:hAnsi="Arial" w:cs="Arial"/>
          <w:color w:val="auto"/>
          <w:sz w:val="22"/>
          <w:szCs w:val="22"/>
          <w:u w:val="none"/>
        </w:rPr>
        <w:t xml:space="preserve"> paragraph</w:t>
      </w:r>
      <w:r w:rsidRPr="00910711">
        <w:rPr>
          <w:rStyle w:val="DeltaViewInsertion"/>
          <w:rFonts w:ascii="Arial" w:hAnsi="Arial" w:cs="Arial"/>
          <w:color w:val="auto"/>
          <w:sz w:val="22"/>
          <w:szCs w:val="22"/>
          <w:u w:val="none"/>
        </w:rPr>
        <w:t xml:space="preserve"> </w:t>
      </w:r>
      <w:r w:rsidR="003233C0" w:rsidRPr="00910711">
        <w:rPr>
          <w:rStyle w:val="DeltaViewInsertion"/>
          <w:rFonts w:ascii="Arial" w:hAnsi="Arial" w:cs="Arial"/>
          <w:color w:val="auto"/>
          <w:sz w:val="22"/>
          <w:szCs w:val="22"/>
          <w:u w:val="none"/>
        </w:rPr>
        <w:t>4</w:t>
      </w:r>
      <w:r w:rsidR="006E04A7" w:rsidRPr="00910711">
        <w:rPr>
          <w:rStyle w:val="DeltaViewInsertion"/>
          <w:rFonts w:ascii="Arial" w:hAnsi="Arial" w:cs="Arial"/>
          <w:color w:val="auto"/>
          <w:sz w:val="22"/>
          <w:szCs w:val="22"/>
          <w:u w:val="none"/>
        </w:rPr>
        <w:t>6</w:t>
      </w:r>
      <w:r w:rsidR="003233C0" w:rsidRPr="00910711">
        <w:rPr>
          <w:rStyle w:val="DeltaViewInsertion"/>
          <w:rFonts w:ascii="Arial" w:hAnsi="Arial" w:cs="Arial"/>
          <w:color w:val="auto"/>
          <w:sz w:val="22"/>
          <w:szCs w:val="22"/>
          <w:u w:val="none"/>
        </w:rPr>
        <w:t>.3</w:t>
      </w:r>
      <w:r w:rsidRPr="00910711">
        <w:rPr>
          <w:rStyle w:val="DeltaViewInsertion"/>
          <w:rFonts w:ascii="Arial" w:hAnsi="Arial" w:cs="Arial"/>
          <w:color w:val="auto"/>
          <w:sz w:val="22"/>
          <w:szCs w:val="22"/>
          <w:u w:val="none"/>
        </w:rPr>
        <w:t>.</w:t>
      </w:r>
      <w:r w:rsidR="009E5730" w:rsidRPr="00910711">
        <w:rPr>
          <w:rStyle w:val="DeltaViewInsertion"/>
          <w:rFonts w:ascii="Arial" w:hAnsi="Arial" w:cs="Arial"/>
          <w:color w:val="auto"/>
          <w:sz w:val="22"/>
          <w:szCs w:val="22"/>
          <w:u w:val="none"/>
        </w:rPr>
        <w:t xml:space="preserve"> </w:t>
      </w:r>
      <w:r w:rsidR="00EB658D" w:rsidRPr="00910711">
        <w:rPr>
          <w:rStyle w:val="DeltaViewInsertion"/>
          <w:rFonts w:ascii="Arial" w:hAnsi="Arial" w:cs="Arial"/>
          <w:color w:val="auto"/>
          <w:sz w:val="22"/>
          <w:szCs w:val="22"/>
          <w:u w:val="none"/>
        </w:rPr>
        <w:t xml:space="preserve"> </w:t>
      </w:r>
    </w:p>
    <w:bookmarkEnd w:id="63"/>
    <w:p w14:paraId="0D3CB278" w14:textId="425E5BA4" w:rsidR="004B5560" w:rsidRPr="00910711" w:rsidRDefault="004B5560" w:rsidP="004B5560">
      <w:pPr>
        <w:jc w:val="both"/>
        <w:rPr>
          <w:rFonts w:ascii="Arial" w:hAnsi="Arial" w:cs="Arial"/>
        </w:rPr>
      </w:pPr>
    </w:p>
    <w:p w14:paraId="0CFF3A56" w14:textId="198A3B86" w:rsidR="00A62731" w:rsidRPr="00910711" w:rsidRDefault="004B5560" w:rsidP="00A7784B">
      <w:pPr>
        <w:pStyle w:val="ListNumber"/>
        <w:tabs>
          <w:tab w:val="clear" w:pos="4613"/>
        </w:tabs>
        <w:ind w:left="567" w:hanging="851"/>
        <w:rPr>
          <w:rFonts w:ascii="Arial" w:hAnsi="Arial" w:cs="Arial"/>
          <w:b/>
          <w:bCs/>
          <w:sz w:val="22"/>
          <w:szCs w:val="22"/>
          <w:u w:val="single"/>
        </w:rPr>
      </w:pPr>
      <w:r w:rsidRPr="00910711">
        <w:rPr>
          <w:rFonts w:ascii="Arial" w:hAnsi="Arial" w:cs="Arial"/>
          <w:b/>
          <w:bCs/>
          <w:sz w:val="22"/>
          <w:szCs w:val="22"/>
          <w:u w:val="single"/>
        </w:rPr>
        <w:t xml:space="preserve">Validity of </w:t>
      </w:r>
      <w:r w:rsidR="006E04A7" w:rsidRPr="00910711">
        <w:rPr>
          <w:rFonts w:ascii="Arial" w:hAnsi="Arial" w:cs="Arial"/>
          <w:b/>
          <w:bCs/>
          <w:sz w:val="22"/>
          <w:szCs w:val="22"/>
          <w:u w:val="single"/>
        </w:rPr>
        <w:t>a</w:t>
      </w:r>
      <w:r w:rsidRPr="00910711">
        <w:rPr>
          <w:rFonts w:ascii="Arial" w:hAnsi="Arial" w:cs="Arial"/>
          <w:b/>
          <w:bCs/>
          <w:sz w:val="22"/>
          <w:szCs w:val="22"/>
          <w:u w:val="single"/>
        </w:rPr>
        <w:t>ctions</w:t>
      </w:r>
    </w:p>
    <w:p w14:paraId="72675E3A" w14:textId="77777777" w:rsidR="00A62731" w:rsidRPr="00910711" w:rsidRDefault="00A62731" w:rsidP="00A7784B">
      <w:pPr>
        <w:pStyle w:val="ListNumber"/>
        <w:numPr>
          <w:ilvl w:val="0"/>
          <w:numId w:val="0"/>
        </w:numPr>
        <w:ind w:left="567" w:hanging="851"/>
        <w:rPr>
          <w:rFonts w:ascii="Arial" w:hAnsi="Arial" w:cs="Arial"/>
          <w:b/>
          <w:bCs/>
          <w:sz w:val="22"/>
          <w:szCs w:val="22"/>
        </w:rPr>
      </w:pPr>
    </w:p>
    <w:p w14:paraId="04C17253" w14:textId="2EDA82B7" w:rsidR="002053DD" w:rsidRPr="00910711" w:rsidRDefault="00A62731" w:rsidP="009E14A2">
      <w:pPr>
        <w:pStyle w:val="ListNumber"/>
        <w:numPr>
          <w:ilvl w:val="0"/>
          <w:numId w:val="0"/>
        </w:numPr>
        <w:ind w:left="567"/>
        <w:rPr>
          <w:rFonts w:ascii="Arial" w:eastAsiaTheme="minorHAnsi" w:hAnsi="Arial" w:cs="Arial"/>
          <w:sz w:val="22"/>
          <w:szCs w:val="22"/>
          <w:lang w:val="en-GB"/>
        </w:rPr>
      </w:pPr>
      <w:r w:rsidRPr="00910711">
        <w:rPr>
          <w:rFonts w:ascii="Arial" w:eastAsiaTheme="minorHAnsi" w:hAnsi="Arial" w:cs="Arial"/>
          <w:sz w:val="22"/>
          <w:szCs w:val="22"/>
          <w:lang w:val="en-GB"/>
        </w:rPr>
        <w:t>No defect or deficiency in the appointment or composition of the members or the Council of Governors or the Board of Directors shall affect the validity of any decision or action taken by them.</w:t>
      </w:r>
    </w:p>
    <w:p w14:paraId="64014696" w14:textId="77777777" w:rsidR="002053DD" w:rsidRPr="00910711" w:rsidRDefault="002053DD" w:rsidP="002053DD">
      <w:pPr>
        <w:pStyle w:val="ListNumber"/>
        <w:numPr>
          <w:ilvl w:val="0"/>
          <w:numId w:val="0"/>
        </w:numPr>
        <w:ind w:left="567" w:hanging="851"/>
        <w:rPr>
          <w:rFonts w:ascii="Arial" w:eastAsiaTheme="minorHAnsi" w:hAnsi="Arial" w:cs="Arial"/>
          <w:sz w:val="22"/>
          <w:szCs w:val="22"/>
          <w:lang w:val="en-GB"/>
        </w:rPr>
      </w:pPr>
    </w:p>
    <w:p w14:paraId="4C4491A7" w14:textId="1897694A" w:rsidR="002053DD" w:rsidRPr="00910711" w:rsidRDefault="002053DD" w:rsidP="002053DD">
      <w:pPr>
        <w:pStyle w:val="ListNumber"/>
        <w:numPr>
          <w:ilvl w:val="0"/>
          <w:numId w:val="0"/>
        </w:numPr>
        <w:ind w:left="567" w:hanging="851"/>
        <w:rPr>
          <w:rFonts w:ascii="Arial" w:hAnsi="Arial" w:cs="Arial"/>
          <w:b/>
          <w:sz w:val="22"/>
          <w:szCs w:val="22"/>
          <w:u w:val="single"/>
        </w:rPr>
      </w:pPr>
      <w:r w:rsidRPr="00910711">
        <w:rPr>
          <w:rFonts w:ascii="Arial" w:hAnsi="Arial" w:cs="Arial"/>
          <w:b/>
          <w:sz w:val="22"/>
          <w:szCs w:val="22"/>
        </w:rPr>
        <w:t xml:space="preserve">48.         </w:t>
      </w:r>
      <w:r w:rsidRPr="00910711">
        <w:rPr>
          <w:rFonts w:ascii="Arial" w:hAnsi="Arial" w:cs="Arial"/>
          <w:b/>
          <w:sz w:val="22"/>
          <w:szCs w:val="22"/>
          <w:u w:val="single"/>
        </w:rPr>
        <w:t>Dissolution of the Trust</w:t>
      </w:r>
    </w:p>
    <w:p w14:paraId="29FC2164" w14:textId="77777777" w:rsidR="002053DD" w:rsidRPr="00910711" w:rsidRDefault="002053DD" w:rsidP="00580F19">
      <w:pPr>
        <w:pStyle w:val="ListNumber"/>
        <w:numPr>
          <w:ilvl w:val="0"/>
          <w:numId w:val="0"/>
        </w:numPr>
        <w:ind w:left="567" w:hanging="851"/>
        <w:rPr>
          <w:rFonts w:ascii="Arial" w:eastAsiaTheme="minorHAnsi" w:hAnsi="Arial" w:cs="Arial"/>
          <w:sz w:val="22"/>
          <w:szCs w:val="22"/>
          <w:lang w:val="en-GB"/>
        </w:rPr>
      </w:pPr>
    </w:p>
    <w:p w14:paraId="47366F2A" w14:textId="77777777" w:rsidR="002053DD" w:rsidRPr="00910711" w:rsidRDefault="002053DD" w:rsidP="006E04A7">
      <w:pPr>
        <w:ind w:left="567"/>
        <w:rPr>
          <w:rFonts w:ascii="Arial" w:eastAsiaTheme="minorHAnsi" w:hAnsi="Arial" w:cs="Arial"/>
          <w:sz w:val="22"/>
          <w:szCs w:val="22"/>
          <w:lang w:val="en-GB"/>
        </w:rPr>
      </w:pPr>
      <w:r w:rsidRPr="00910711">
        <w:rPr>
          <w:rFonts w:ascii="Arial" w:eastAsiaTheme="minorHAnsi" w:hAnsi="Arial" w:cs="Arial"/>
          <w:sz w:val="22"/>
          <w:szCs w:val="22"/>
          <w:lang w:val="en-GB"/>
        </w:rPr>
        <w:t>The Trust may not be dissolved except by order of the Secretary of State for Health, in accordance with the 2006 Act.</w:t>
      </w:r>
    </w:p>
    <w:p w14:paraId="0E6014BF" w14:textId="77777777" w:rsidR="002053DD" w:rsidRPr="00910711" w:rsidRDefault="002053DD" w:rsidP="00A7784B">
      <w:pPr>
        <w:pStyle w:val="ListNumber"/>
        <w:numPr>
          <w:ilvl w:val="0"/>
          <w:numId w:val="0"/>
        </w:numPr>
        <w:ind w:left="567" w:hanging="851"/>
        <w:rPr>
          <w:rFonts w:ascii="Arial" w:hAnsi="Arial" w:cs="Arial"/>
          <w:b/>
          <w:bCs/>
          <w:sz w:val="22"/>
          <w:szCs w:val="22"/>
        </w:rPr>
      </w:pPr>
    </w:p>
    <w:p w14:paraId="1EE05582" w14:textId="77777777" w:rsidR="00EB658D" w:rsidRPr="00910711" w:rsidRDefault="00EB658D" w:rsidP="00305B30">
      <w:pPr>
        <w:pStyle w:val="ListParagraph"/>
        <w:spacing w:after="0" w:line="360" w:lineRule="auto"/>
        <w:rPr>
          <w:rFonts w:ascii="Arial" w:hAnsi="Arial" w:cs="Arial"/>
          <w:lang w:val="en-GB"/>
          <w:specVanish/>
        </w:rPr>
      </w:pPr>
    </w:p>
    <w:p w14:paraId="6BCF2E90" w14:textId="4AF9A5D6" w:rsidR="00884BAF" w:rsidRPr="00910711" w:rsidRDefault="00884BAF" w:rsidP="004464E9">
      <w:pPr>
        <w:pStyle w:val="Heading1"/>
        <w:numPr>
          <w:ilvl w:val="0"/>
          <w:numId w:val="0"/>
        </w:numPr>
        <w:spacing w:before="0" w:line="360" w:lineRule="auto"/>
        <w:jc w:val="center"/>
        <w:rPr>
          <w:rFonts w:cs="Arial"/>
          <w:sz w:val="22"/>
          <w:szCs w:val="22"/>
          <w:lang w:val="en-GB"/>
        </w:rPr>
      </w:pPr>
      <w:r w:rsidRPr="00910711">
        <w:rPr>
          <w:rFonts w:cs="Arial"/>
          <w:sz w:val="22"/>
          <w:szCs w:val="22"/>
          <w:lang w:val="en-GB"/>
        </w:rPr>
        <w:br w:type="page"/>
        <w:t>ANNEX 1 – THE PUBLIC CONSTITUENC</w:t>
      </w:r>
      <w:r w:rsidR="00525054" w:rsidRPr="00910711">
        <w:rPr>
          <w:rFonts w:cs="Arial"/>
          <w:sz w:val="22"/>
          <w:szCs w:val="22"/>
          <w:lang w:val="en-GB"/>
        </w:rPr>
        <w:t>IES</w:t>
      </w:r>
    </w:p>
    <w:p w14:paraId="063A4A85" w14:textId="77777777" w:rsidR="00884BAF" w:rsidRPr="00910711" w:rsidRDefault="00884BAF" w:rsidP="00B96CC1">
      <w:pPr>
        <w:spacing w:line="360" w:lineRule="auto"/>
        <w:jc w:val="both"/>
        <w:rPr>
          <w:rFonts w:ascii="Arial" w:hAnsi="Arial" w:cs="Arial"/>
          <w:sz w:val="22"/>
          <w:szCs w:val="22"/>
          <w:lang w:val="en-GB"/>
        </w:rPr>
      </w:pPr>
    </w:p>
    <w:p w14:paraId="7888F1BD" w14:textId="0FD5851E" w:rsidR="00E36747" w:rsidRPr="00910711" w:rsidRDefault="00E36747" w:rsidP="00E36747">
      <w:pPr>
        <w:tabs>
          <w:tab w:val="left" w:pos="360"/>
        </w:tabs>
        <w:spacing w:line="276" w:lineRule="auto"/>
        <w:jc w:val="both"/>
        <w:rPr>
          <w:rFonts w:ascii="Arial" w:hAnsi="Arial" w:cs="Arial"/>
          <w:sz w:val="22"/>
          <w:lang w:val="en-GB"/>
        </w:rPr>
      </w:pPr>
      <w:r w:rsidRPr="00910711">
        <w:rPr>
          <w:rFonts w:ascii="Arial" w:hAnsi="Arial" w:cs="Arial"/>
          <w:sz w:val="22"/>
          <w:lang w:val="en-GB"/>
        </w:rPr>
        <w:t>The minimum number of members of each of the public constituenc</w:t>
      </w:r>
      <w:r w:rsidR="00CE3CBB" w:rsidRPr="00910711">
        <w:rPr>
          <w:rFonts w:ascii="Arial" w:hAnsi="Arial" w:cs="Arial"/>
          <w:sz w:val="22"/>
          <w:lang w:val="en-GB"/>
        </w:rPr>
        <w:t>y</w:t>
      </w:r>
      <w:r w:rsidRPr="00910711">
        <w:rPr>
          <w:rFonts w:ascii="Arial" w:hAnsi="Arial" w:cs="Arial"/>
          <w:sz w:val="22"/>
          <w:lang w:val="en-GB"/>
        </w:rPr>
        <w:t xml:space="preserve"> is 50.</w:t>
      </w:r>
    </w:p>
    <w:p w14:paraId="6EA86A8B" w14:textId="77777777" w:rsidR="00E36747" w:rsidRPr="00910711" w:rsidRDefault="00E36747" w:rsidP="00E36747">
      <w:pPr>
        <w:tabs>
          <w:tab w:val="left" w:pos="360"/>
        </w:tabs>
        <w:spacing w:line="276" w:lineRule="auto"/>
        <w:jc w:val="both"/>
        <w:rPr>
          <w:rFonts w:ascii="Arial" w:hAnsi="Arial" w:cs="Arial"/>
          <w:szCs w:val="22"/>
        </w:rPr>
      </w:pPr>
    </w:p>
    <w:p w14:paraId="63EBC491" w14:textId="6EEF0FDA" w:rsidR="00E73AEB" w:rsidRPr="00910711" w:rsidRDefault="00E73AEB" w:rsidP="006B0790">
      <w:pPr>
        <w:spacing w:line="276" w:lineRule="auto"/>
        <w:jc w:val="both"/>
        <w:rPr>
          <w:rFonts w:ascii="Arial" w:hAnsi="Arial" w:cs="Arial"/>
          <w:sz w:val="22"/>
          <w:szCs w:val="22"/>
          <w:lang w:val="en-GB"/>
        </w:rPr>
      </w:pPr>
      <w:r w:rsidRPr="00910711">
        <w:rPr>
          <w:rFonts w:ascii="Arial" w:hAnsi="Arial" w:cs="Arial"/>
          <w:sz w:val="22"/>
          <w:szCs w:val="22"/>
          <w:lang w:val="en-GB"/>
        </w:rPr>
        <w:t xml:space="preserve">The following </w:t>
      </w:r>
      <w:r w:rsidR="00B96CC1" w:rsidRPr="00910711">
        <w:rPr>
          <w:rFonts w:ascii="Arial" w:hAnsi="Arial" w:cs="Arial"/>
          <w:sz w:val="22"/>
          <w:szCs w:val="22"/>
          <w:lang w:val="en-GB"/>
        </w:rPr>
        <w:t>areas</w:t>
      </w:r>
      <w:r w:rsidRPr="00910711">
        <w:rPr>
          <w:rFonts w:ascii="Arial" w:hAnsi="Arial" w:cs="Arial"/>
          <w:sz w:val="22"/>
          <w:szCs w:val="22"/>
          <w:lang w:val="en-GB"/>
        </w:rPr>
        <w:t xml:space="preserve"> are public constituencies of the Trust:</w:t>
      </w:r>
    </w:p>
    <w:p w14:paraId="5C30B6D1" w14:textId="77777777" w:rsidR="00E73AEB" w:rsidRPr="00910711" w:rsidRDefault="00E73AEB" w:rsidP="006B0790">
      <w:pPr>
        <w:spacing w:line="276" w:lineRule="auto"/>
        <w:jc w:val="both"/>
        <w:rPr>
          <w:rFonts w:ascii="Arial" w:hAnsi="Arial" w:cs="Arial"/>
          <w:b/>
          <w:sz w:val="22"/>
          <w:szCs w:val="22"/>
          <w:u w:val="single"/>
          <w:lang w:val="en-GB"/>
        </w:rPr>
      </w:pPr>
    </w:p>
    <w:p w14:paraId="214D6E95" w14:textId="128F9897" w:rsidR="00B96CC1" w:rsidRPr="00910711" w:rsidRDefault="00B96CC1" w:rsidP="005B4B44">
      <w:pPr>
        <w:pStyle w:val="ListParagraph"/>
        <w:numPr>
          <w:ilvl w:val="0"/>
          <w:numId w:val="62"/>
        </w:numPr>
        <w:tabs>
          <w:tab w:val="left" w:pos="426"/>
          <w:tab w:val="left" w:pos="2722"/>
          <w:tab w:val="left" w:pos="3629"/>
        </w:tabs>
        <w:ind w:hanging="294"/>
        <w:jc w:val="both"/>
        <w:rPr>
          <w:rFonts w:ascii="Arial" w:hAnsi="Arial" w:cs="Arial"/>
        </w:rPr>
      </w:pPr>
      <w:r w:rsidRPr="00910711">
        <w:rPr>
          <w:rFonts w:ascii="Arial" w:hAnsi="Arial" w:cs="Arial"/>
          <w:b/>
          <w:u w:val="single"/>
        </w:rPr>
        <w:t>Bramhall and Cheadle</w:t>
      </w:r>
      <w:r w:rsidRPr="00910711">
        <w:rPr>
          <w:rFonts w:ascii="Arial" w:hAnsi="Arial" w:cs="Arial"/>
        </w:rPr>
        <w:t xml:space="preserve"> – which covers the following electoral wards: - </w:t>
      </w:r>
    </w:p>
    <w:p w14:paraId="32980B65" w14:textId="35BB4EEA" w:rsidR="00B96CC1" w:rsidRPr="00910711" w:rsidRDefault="001D4AF4" w:rsidP="005B4B44">
      <w:pPr>
        <w:tabs>
          <w:tab w:val="left" w:pos="426"/>
        </w:tabs>
        <w:spacing w:line="276" w:lineRule="auto"/>
        <w:ind w:left="720" w:hanging="294"/>
        <w:jc w:val="both"/>
        <w:rPr>
          <w:rFonts w:ascii="Arial" w:hAnsi="Arial" w:cs="Arial"/>
          <w:sz w:val="22"/>
          <w:szCs w:val="22"/>
        </w:rPr>
      </w:pPr>
      <w:r w:rsidRPr="00910711">
        <w:rPr>
          <w:rFonts w:ascii="Arial" w:hAnsi="Arial" w:cs="Arial"/>
          <w:sz w:val="22"/>
          <w:szCs w:val="22"/>
        </w:rPr>
        <w:tab/>
      </w:r>
      <w:r w:rsidR="00B96CC1" w:rsidRPr="00910711">
        <w:rPr>
          <w:rFonts w:ascii="Arial" w:hAnsi="Arial" w:cs="Arial"/>
          <w:sz w:val="22"/>
          <w:szCs w:val="22"/>
        </w:rPr>
        <w:t>Bramhall North, Bramhall South</w:t>
      </w:r>
      <w:r w:rsidR="000E3313" w:rsidRPr="00910711">
        <w:rPr>
          <w:rFonts w:ascii="Arial" w:hAnsi="Arial" w:cs="Arial"/>
          <w:sz w:val="22"/>
          <w:szCs w:val="22"/>
        </w:rPr>
        <w:t xml:space="preserve"> &amp; Woodford</w:t>
      </w:r>
      <w:r w:rsidR="00B96CC1" w:rsidRPr="00910711">
        <w:rPr>
          <w:rFonts w:ascii="Arial" w:hAnsi="Arial" w:cs="Arial"/>
          <w:sz w:val="22"/>
          <w:szCs w:val="22"/>
        </w:rPr>
        <w:t xml:space="preserve">, Cheadle Hulme South, Cheadle </w:t>
      </w:r>
      <w:r w:rsidR="000E3313" w:rsidRPr="00910711">
        <w:rPr>
          <w:rFonts w:ascii="Arial" w:hAnsi="Arial" w:cs="Arial"/>
          <w:sz w:val="22"/>
          <w:szCs w:val="22"/>
        </w:rPr>
        <w:t xml:space="preserve">West &amp; </w:t>
      </w:r>
      <w:r w:rsidR="00B96CC1" w:rsidRPr="00910711">
        <w:rPr>
          <w:rFonts w:ascii="Arial" w:hAnsi="Arial" w:cs="Arial"/>
          <w:sz w:val="22"/>
          <w:szCs w:val="22"/>
        </w:rPr>
        <w:t xml:space="preserve">Gatley, </w:t>
      </w:r>
      <w:r w:rsidR="000E3313" w:rsidRPr="00910711">
        <w:rPr>
          <w:rFonts w:ascii="Arial" w:hAnsi="Arial" w:cs="Arial"/>
          <w:sz w:val="22"/>
          <w:szCs w:val="22"/>
        </w:rPr>
        <w:t xml:space="preserve">Cheadle East &amp; </w:t>
      </w:r>
      <w:r w:rsidR="00B96CC1" w:rsidRPr="00910711">
        <w:rPr>
          <w:rFonts w:ascii="Arial" w:hAnsi="Arial" w:cs="Arial"/>
          <w:sz w:val="22"/>
          <w:szCs w:val="22"/>
        </w:rPr>
        <w:t>Cheadle Hulme North and Heald Green</w:t>
      </w:r>
      <w:r w:rsidR="00E36747" w:rsidRPr="00910711">
        <w:rPr>
          <w:rFonts w:ascii="Arial" w:hAnsi="Arial" w:cs="Arial"/>
          <w:sz w:val="22"/>
          <w:szCs w:val="22"/>
        </w:rPr>
        <w:t>.</w:t>
      </w:r>
    </w:p>
    <w:p w14:paraId="0DF9DD30" w14:textId="77777777" w:rsidR="00B96CC1" w:rsidRPr="00910711" w:rsidRDefault="00B96CC1" w:rsidP="005B4B44">
      <w:pPr>
        <w:pStyle w:val="Header"/>
        <w:tabs>
          <w:tab w:val="left" w:pos="720"/>
        </w:tabs>
        <w:spacing w:line="276" w:lineRule="auto"/>
        <w:ind w:left="720" w:hanging="294"/>
        <w:jc w:val="both"/>
        <w:rPr>
          <w:rFonts w:ascii="Arial" w:hAnsi="Arial" w:cs="Arial"/>
          <w:sz w:val="22"/>
          <w:szCs w:val="22"/>
        </w:rPr>
      </w:pPr>
    </w:p>
    <w:p w14:paraId="45A73674" w14:textId="0D609330" w:rsidR="00B96CC1" w:rsidRPr="00910711" w:rsidRDefault="00B96CC1" w:rsidP="005B4B44">
      <w:pPr>
        <w:pStyle w:val="ListParagraph"/>
        <w:numPr>
          <w:ilvl w:val="0"/>
          <w:numId w:val="62"/>
        </w:numPr>
        <w:tabs>
          <w:tab w:val="left" w:pos="720"/>
        </w:tabs>
        <w:ind w:hanging="294"/>
        <w:jc w:val="both"/>
        <w:rPr>
          <w:rFonts w:ascii="Arial" w:hAnsi="Arial" w:cs="Arial"/>
        </w:rPr>
      </w:pPr>
      <w:r w:rsidRPr="00910711">
        <w:rPr>
          <w:rFonts w:ascii="Arial" w:hAnsi="Arial" w:cs="Arial"/>
          <w:b/>
          <w:u w:val="single"/>
        </w:rPr>
        <w:t xml:space="preserve">Tame Valley and Werneth </w:t>
      </w:r>
      <w:r w:rsidRPr="00910711">
        <w:rPr>
          <w:rFonts w:ascii="Arial" w:hAnsi="Arial" w:cs="Arial"/>
        </w:rPr>
        <w:t>– which covers the following electoral wards: -</w:t>
      </w:r>
    </w:p>
    <w:p w14:paraId="3AE0ECF0" w14:textId="6DCF3AED" w:rsidR="00B96CC1" w:rsidRPr="00910711" w:rsidRDefault="00B96CC1" w:rsidP="005B4B44">
      <w:pPr>
        <w:pStyle w:val="Header"/>
        <w:tabs>
          <w:tab w:val="left" w:pos="720"/>
          <w:tab w:val="left" w:pos="2722"/>
          <w:tab w:val="left" w:pos="3629"/>
        </w:tabs>
        <w:spacing w:line="276" w:lineRule="auto"/>
        <w:ind w:left="720" w:hanging="11"/>
        <w:jc w:val="both"/>
        <w:rPr>
          <w:rFonts w:ascii="Arial" w:hAnsi="Arial" w:cs="Arial"/>
          <w:sz w:val="22"/>
          <w:szCs w:val="22"/>
        </w:rPr>
      </w:pPr>
      <w:r w:rsidRPr="00910711">
        <w:rPr>
          <w:rFonts w:ascii="Arial" w:hAnsi="Arial" w:cs="Arial"/>
          <w:sz w:val="22"/>
          <w:szCs w:val="22"/>
        </w:rPr>
        <w:t xml:space="preserve">Brinnington and </w:t>
      </w:r>
      <w:r w:rsidR="000E3313" w:rsidRPr="00910711">
        <w:rPr>
          <w:rFonts w:ascii="Arial" w:hAnsi="Arial" w:cs="Arial"/>
          <w:sz w:val="22"/>
          <w:szCs w:val="22"/>
        </w:rPr>
        <w:t xml:space="preserve">Stockport </w:t>
      </w:r>
      <w:r w:rsidRPr="00910711">
        <w:rPr>
          <w:rFonts w:ascii="Arial" w:hAnsi="Arial" w:cs="Arial"/>
          <w:sz w:val="22"/>
          <w:szCs w:val="22"/>
        </w:rPr>
        <w:t xml:space="preserve">Central, Reddish North, Reddish South, Bredbury </w:t>
      </w:r>
      <w:r w:rsidR="000E3313" w:rsidRPr="00910711">
        <w:rPr>
          <w:rFonts w:ascii="Arial" w:hAnsi="Arial" w:cs="Arial"/>
          <w:sz w:val="22"/>
          <w:szCs w:val="22"/>
        </w:rPr>
        <w:t xml:space="preserve">&amp; </w:t>
      </w:r>
      <w:r w:rsidRPr="00910711">
        <w:rPr>
          <w:rFonts w:ascii="Arial" w:hAnsi="Arial" w:cs="Arial"/>
          <w:sz w:val="22"/>
          <w:szCs w:val="22"/>
        </w:rPr>
        <w:t xml:space="preserve">Woodley, Bredbury Green </w:t>
      </w:r>
      <w:r w:rsidR="000E3313" w:rsidRPr="00910711">
        <w:rPr>
          <w:rFonts w:ascii="Arial" w:hAnsi="Arial" w:cs="Arial"/>
          <w:sz w:val="22"/>
          <w:szCs w:val="22"/>
        </w:rPr>
        <w:t xml:space="preserve">&amp; </w:t>
      </w:r>
      <w:r w:rsidRPr="00910711">
        <w:rPr>
          <w:rFonts w:ascii="Arial" w:hAnsi="Arial" w:cs="Arial"/>
          <w:sz w:val="22"/>
          <w:szCs w:val="22"/>
        </w:rPr>
        <w:t>Romiley</w:t>
      </w:r>
      <w:r w:rsidR="00E36747" w:rsidRPr="00910711">
        <w:rPr>
          <w:rFonts w:ascii="Arial" w:hAnsi="Arial" w:cs="Arial"/>
          <w:sz w:val="22"/>
          <w:szCs w:val="22"/>
        </w:rPr>
        <w:t>.</w:t>
      </w:r>
    </w:p>
    <w:p w14:paraId="61EE8322" w14:textId="77777777" w:rsidR="00B96CC1" w:rsidRPr="00910711" w:rsidRDefault="00B96CC1" w:rsidP="005B4B44">
      <w:pPr>
        <w:pStyle w:val="Header"/>
        <w:tabs>
          <w:tab w:val="left" w:pos="720"/>
          <w:tab w:val="left" w:pos="2722"/>
          <w:tab w:val="left" w:pos="3629"/>
        </w:tabs>
        <w:spacing w:line="276" w:lineRule="auto"/>
        <w:ind w:left="720" w:hanging="294"/>
        <w:jc w:val="both"/>
        <w:rPr>
          <w:rFonts w:ascii="Arial" w:hAnsi="Arial" w:cs="Arial"/>
          <w:sz w:val="22"/>
          <w:szCs w:val="22"/>
        </w:rPr>
      </w:pPr>
    </w:p>
    <w:p w14:paraId="1629A84A" w14:textId="256DF6BA" w:rsidR="00B96CC1" w:rsidRPr="005B4B44" w:rsidRDefault="00B96CC1" w:rsidP="005B4B44">
      <w:pPr>
        <w:pStyle w:val="ListParagraph"/>
        <w:numPr>
          <w:ilvl w:val="0"/>
          <w:numId w:val="62"/>
        </w:numPr>
        <w:tabs>
          <w:tab w:val="left" w:pos="720"/>
        </w:tabs>
        <w:ind w:hanging="294"/>
        <w:jc w:val="both"/>
        <w:rPr>
          <w:rFonts w:ascii="Arial" w:hAnsi="Arial" w:cs="Arial"/>
          <w:b/>
          <w:u w:val="single"/>
        </w:rPr>
      </w:pPr>
      <w:r w:rsidRPr="00910711">
        <w:rPr>
          <w:rFonts w:ascii="Arial" w:hAnsi="Arial" w:cs="Arial"/>
          <w:b/>
          <w:u w:val="single"/>
        </w:rPr>
        <w:t xml:space="preserve">The Heatons and </w:t>
      </w:r>
      <w:r w:rsidR="00AF77C7" w:rsidRPr="00910711">
        <w:rPr>
          <w:rFonts w:ascii="Arial" w:hAnsi="Arial" w:cs="Arial"/>
          <w:b/>
          <w:u w:val="single"/>
        </w:rPr>
        <w:t>Stockport West</w:t>
      </w:r>
      <w:r w:rsidR="00AF77C7" w:rsidRPr="005B4B44">
        <w:rPr>
          <w:rFonts w:ascii="Arial" w:hAnsi="Arial" w:cs="Arial"/>
          <w:b/>
          <w:u w:val="single"/>
        </w:rPr>
        <w:t xml:space="preserve"> </w:t>
      </w:r>
      <w:r w:rsidRPr="005B4B44">
        <w:rPr>
          <w:rFonts w:ascii="Arial" w:hAnsi="Arial" w:cs="Arial"/>
          <w:b/>
          <w:u w:val="single"/>
        </w:rPr>
        <w:t>– which covers the following electoral wards: -</w:t>
      </w:r>
    </w:p>
    <w:p w14:paraId="5729D8CD" w14:textId="421480B9" w:rsidR="00B96CC1" w:rsidRPr="00910711" w:rsidRDefault="00B96CC1" w:rsidP="005B4B44">
      <w:pPr>
        <w:pStyle w:val="Header"/>
        <w:tabs>
          <w:tab w:val="left" w:pos="720"/>
          <w:tab w:val="left" w:pos="2722"/>
          <w:tab w:val="left" w:pos="3629"/>
        </w:tabs>
        <w:spacing w:line="276" w:lineRule="auto"/>
        <w:ind w:left="720" w:hanging="11"/>
        <w:jc w:val="both"/>
        <w:rPr>
          <w:rFonts w:ascii="Arial" w:hAnsi="Arial" w:cs="Arial"/>
          <w:sz w:val="22"/>
          <w:szCs w:val="22"/>
        </w:rPr>
      </w:pPr>
      <w:r w:rsidRPr="00910711">
        <w:rPr>
          <w:rFonts w:ascii="Arial" w:hAnsi="Arial" w:cs="Arial"/>
          <w:sz w:val="22"/>
          <w:szCs w:val="22"/>
        </w:rPr>
        <w:t>Heatons North, Heatons South, Davenport and Cale Green, Edgeley, Manor</w:t>
      </w:r>
      <w:r w:rsidR="00E36747" w:rsidRPr="00910711">
        <w:rPr>
          <w:rFonts w:ascii="Arial" w:hAnsi="Arial" w:cs="Arial"/>
          <w:sz w:val="22"/>
          <w:szCs w:val="22"/>
        </w:rPr>
        <w:t>.</w:t>
      </w:r>
    </w:p>
    <w:p w14:paraId="7B6F19F8" w14:textId="77777777" w:rsidR="00B96CC1" w:rsidRPr="00910711" w:rsidRDefault="00B96CC1" w:rsidP="005B4B44">
      <w:pPr>
        <w:pStyle w:val="Header"/>
        <w:tabs>
          <w:tab w:val="left" w:pos="720"/>
          <w:tab w:val="left" w:pos="2722"/>
          <w:tab w:val="left" w:pos="3629"/>
        </w:tabs>
        <w:spacing w:line="276" w:lineRule="auto"/>
        <w:ind w:left="720" w:hanging="294"/>
        <w:jc w:val="both"/>
        <w:rPr>
          <w:rFonts w:ascii="Arial" w:hAnsi="Arial" w:cs="Arial"/>
          <w:sz w:val="22"/>
          <w:szCs w:val="22"/>
        </w:rPr>
      </w:pPr>
    </w:p>
    <w:p w14:paraId="704435B4" w14:textId="0F871499" w:rsidR="00B96CC1" w:rsidRPr="005B4B44" w:rsidRDefault="00B96CC1" w:rsidP="005B4B44">
      <w:pPr>
        <w:pStyle w:val="ListParagraph"/>
        <w:numPr>
          <w:ilvl w:val="0"/>
          <w:numId w:val="62"/>
        </w:numPr>
        <w:tabs>
          <w:tab w:val="left" w:pos="720"/>
        </w:tabs>
        <w:ind w:hanging="294"/>
        <w:jc w:val="both"/>
        <w:rPr>
          <w:rFonts w:ascii="Arial" w:hAnsi="Arial" w:cs="Arial"/>
          <w:b/>
          <w:u w:val="single"/>
        </w:rPr>
      </w:pPr>
      <w:r w:rsidRPr="00910711">
        <w:rPr>
          <w:rFonts w:ascii="Arial" w:hAnsi="Arial" w:cs="Arial"/>
          <w:b/>
          <w:u w:val="single"/>
        </w:rPr>
        <w:t xml:space="preserve">Marple and </w:t>
      </w:r>
      <w:r w:rsidR="00AF77C7" w:rsidRPr="00910711">
        <w:rPr>
          <w:rFonts w:ascii="Arial" w:hAnsi="Arial" w:cs="Arial"/>
          <w:b/>
          <w:u w:val="single"/>
        </w:rPr>
        <w:t>Hazel Grove</w:t>
      </w:r>
      <w:r w:rsidRPr="005B4B44">
        <w:rPr>
          <w:rFonts w:ascii="Arial" w:hAnsi="Arial" w:cs="Arial"/>
          <w:b/>
          <w:u w:val="single"/>
        </w:rPr>
        <w:t xml:space="preserve"> – which covers the following electoral wards: -</w:t>
      </w:r>
    </w:p>
    <w:p w14:paraId="03CD28EA" w14:textId="5A7E1EBE" w:rsidR="00B96CC1" w:rsidRPr="00910711" w:rsidRDefault="00B96CC1" w:rsidP="005B4B44">
      <w:pPr>
        <w:pStyle w:val="Header"/>
        <w:tabs>
          <w:tab w:val="left" w:pos="720"/>
          <w:tab w:val="left" w:pos="2722"/>
          <w:tab w:val="left" w:pos="3629"/>
        </w:tabs>
        <w:spacing w:line="276" w:lineRule="auto"/>
        <w:ind w:left="720" w:hanging="11"/>
        <w:jc w:val="both"/>
        <w:rPr>
          <w:rFonts w:ascii="Arial" w:hAnsi="Arial" w:cs="Arial"/>
          <w:sz w:val="22"/>
          <w:szCs w:val="22"/>
        </w:rPr>
      </w:pPr>
      <w:r w:rsidRPr="00910711">
        <w:rPr>
          <w:rFonts w:ascii="Arial" w:hAnsi="Arial" w:cs="Arial"/>
          <w:sz w:val="22"/>
          <w:szCs w:val="22"/>
        </w:rPr>
        <w:t>Marple North, Marple South</w:t>
      </w:r>
      <w:r w:rsidR="006B5B46" w:rsidRPr="00910711">
        <w:rPr>
          <w:rFonts w:ascii="Arial" w:hAnsi="Arial" w:cs="Arial"/>
          <w:sz w:val="22"/>
          <w:szCs w:val="22"/>
        </w:rPr>
        <w:t xml:space="preserve"> &amp; High Lane</w:t>
      </w:r>
      <w:r w:rsidRPr="00910711">
        <w:rPr>
          <w:rFonts w:ascii="Arial" w:hAnsi="Arial" w:cs="Arial"/>
          <w:sz w:val="22"/>
          <w:szCs w:val="22"/>
        </w:rPr>
        <w:t xml:space="preserve">, Hazel Grove, Offerton, </w:t>
      </w:r>
      <w:r w:rsidR="006B5B46" w:rsidRPr="00910711">
        <w:rPr>
          <w:rFonts w:ascii="Arial" w:hAnsi="Arial" w:cs="Arial"/>
          <w:sz w:val="22"/>
          <w:szCs w:val="22"/>
        </w:rPr>
        <w:t>Norbury &amp; Woodsmoor</w:t>
      </w:r>
      <w:r w:rsidR="00E36747" w:rsidRPr="00910711">
        <w:rPr>
          <w:rFonts w:ascii="Arial" w:hAnsi="Arial" w:cs="Arial"/>
          <w:sz w:val="22"/>
          <w:szCs w:val="22"/>
        </w:rPr>
        <w:t>.</w:t>
      </w:r>
      <w:r w:rsidRPr="00910711">
        <w:rPr>
          <w:rFonts w:ascii="Arial" w:hAnsi="Arial" w:cs="Arial"/>
          <w:sz w:val="22"/>
          <w:szCs w:val="22"/>
        </w:rPr>
        <w:t xml:space="preserve"> </w:t>
      </w:r>
    </w:p>
    <w:p w14:paraId="0AF18A44" w14:textId="77777777" w:rsidR="00B96CC1" w:rsidRPr="00910711" w:rsidRDefault="00B96CC1" w:rsidP="005B4B44">
      <w:pPr>
        <w:pStyle w:val="Header"/>
        <w:tabs>
          <w:tab w:val="left" w:pos="720"/>
          <w:tab w:val="left" w:pos="2722"/>
          <w:tab w:val="left" w:pos="3629"/>
        </w:tabs>
        <w:spacing w:line="276" w:lineRule="auto"/>
        <w:ind w:left="720" w:hanging="294"/>
        <w:jc w:val="both"/>
        <w:rPr>
          <w:rFonts w:ascii="Arial" w:hAnsi="Arial" w:cs="Arial"/>
          <w:sz w:val="22"/>
          <w:szCs w:val="22"/>
        </w:rPr>
      </w:pPr>
    </w:p>
    <w:p w14:paraId="39691126" w14:textId="27359E48" w:rsidR="00B96CC1" w:rsidRPr="005B4B44" w:rsidRDefault="00B96CC1" w:rsidP="00E352A9">
      <w:pPr>
        <w:pStyle w:val="ListParagraph"/>
        <w:numPr>
          <w:ilvl w:val="0"/>
          <w:numId w:val="62"/>
        </w:numPr>
        <w:tabs>
          <w:tab w:val="left" w:pos="720"/>
        </w:tabs>
        <w:ind w:hanging="295"/>
        <w:contextualSpacing w:val="0"/>
        <w:jc w:val="both"/>
        <w:rPr>
          <w:rFonts w:ascii="Arial" w:hAnsi="Arial" w:cs="Arial"/>
          <w:b/>
          <w:u w:val="single"/>
        </w:rPr>
      </w:pPr>
      <w:r w:rsidRPr="00910711">
        <w:rPr>
          <w:rFonts w:ascii="Arial" w:hAnsi="Arial" w:cs="Arial"/>
          <w:b/>
          <w:u w:val="single"/>
        </w:rPr>
        <w:t>High Peak and Dales</w:t>
      </w:r>
      <w:r w:rsidR="00312FCE" w:rsidRPr="00910711">
        <w:rPr>
          <w:rFonts w:ascii="Arial" w:hAnsi="Arial" w:cs="Arial"/>
          <w:b/>
          <w:u w:val="single"/>
        </w:rPr>
        <w:t xml:space="preserve"> </w:t>
      </w:r>
      <w:r w:rsidRPr="005B4B44">
        <w:rPr>
          <w:rFonts w:ascii="Arial" w:hAnsi="Arial" w:cs="Arial"/>
          <w:b/>
          <w:u w:val="single"/>
        </w:rPr>
        <w:t>– which covers the following electoral wards: -</w:t>
      </w:r>
    </w:p>
    <w:p w14:paraId="13CC0A93" w14:textId="4CFB5042" w:rsidR="00CE3CBB" w:rsidRPr="00910711" w:rsidRDefault="00B96CC1" w:rsidP="005B4B44">
      <w:pPr>
        <w:pStyle w:val="ListParagraph"/>
        <w:tabs>
          <w:tab w:val="left" w:pos="2722"/>
          <w:tab w:val="left" w:pos="3629"/>
        </w:tabs>
        <w:spacing w:after="0"/>
        <w:ind w:hanging="11"/>
        <w:jc w:val="both"/>
        <w:rPr>
          <w:rFonts w:ascii="Arial" w:hAnsi="Arial" w:cs="Arial"/>
        </w:rPr>
      </w:pPr>
      <w:r w:rsidRPr="00910711">
        <w:rPr>
          <w:rFonts w:ascii="Arial" w:hAnsi="Arial" w:cs="Arial"/>
        </w:rPr>
        <w:t>Barms, Blackbrook, Burbage, Buxton Central, Chapel East, Chapel West, Corbar, Cote Heath, Hayfield, Limestone Peak, New Mills East, New Mills West, Sett, Stone Bench, Temple, Whaley Bridge, Dinting, Gamesley, Hadfield North, Hadfield South, Howard Town, Old Glossop, Padfield, Simmondley, St John’s, Tintwistle, Whitfield.</w:t>
      </w:r>
    </w:p>
    <w:p w14:paraId="5E9BF2BA" w14:textId="77777777" w:rsidR="00CE3CBB" w:rsidRPr="00910711" w:rsidRDefault="00CE3CBB" w:rsidP="005B4B44">
      <w:pPr>
        <w:tabs>
          <w:tab w:val="left" w:pos="360"/>
        </w:tabs>
        <w:spacing w:line="276" w:lineRule="auto"/>
        <w:ind w:left="720" w:hanging="294"/>
        <w:jc w:val="both"/>
        <w:rPr>
          <w:rFonts w:ascii="Arial" w:hAnsi="Arial" w:cs="Arial"/>
          <w:i/>
          <w:strike/>
          <w:sz w:val="22"/>
          <w:szCs w:val="22"/>
        </w:rPr>
      </w:pPr>
    </w:p>
    <w:p w14:paraId="374B4D6F" w14:textId="6042DA2D" w:rsidR="00FA4F0D" w:rsidRPr="00910711" w:rsidRDefault="00FA4F0D" w:rsidP="005B4B44">
      <w:pPr>
        <w:pStyle w:val="ListParagraph"/>
        <w:numPr>
          <w:ilvl w:val="0"/>
          <w:numId w:val="62"/>
        </w:numPr>
        <w:tabs>
          <w:tab w:val="left" w:pos="2722"/>
          <w:tab w:val="left" w:pos="3629"/>
        </w:tabs>
        <w:ind w:hanging="294"/>
        <w:jc w:val="both"/>
        <w:rPr>
          <w:rFonts w:ascii="Arial" w:hAnsi="Arial" w:cs="Arial"/>
          <w:b/>
          <w:bCs/>
        </w:rPr>
      </w:pPr>
      <w:r w:rsidRPr="00910711">
        <w:rPr>
          <w:rFonts w:ascii="Arial" w:hAnsi="Arial" w:cs="Arial"/>
          <w:b/>
          <w:bCs/>
          <w:u w:val="single"/>
        </w:rPr>
        <w:t>Rest of England &amp; Wales</w:t>
      </w:r>
      <w:r w:rsidR="00B96CC1" w:rsidRPr="00910711">
        <w:rPr>
          <w:rFonts w:ascii="Arial" w:hAnsi="Arial" w:cs="Arial"/>
          <w:b/>
          <w:bCs/>
        </w:rPr>
        <w:t xml:space="preserve"> – </w:t>
      </w:r>
      <w:r w:rsidRPr="00910711">
        <w:rPr>
          <w:rFonts w:ascii="Arial" w:hAnsi="Arial" w:cs="Arial"/>
          <w:color w:val="000000"/>
        </w:rPr>
        <w:t>All areas of England and Wales excluding the areas covered above.</w:t>
      </w:r>
    </w:p>
    <w:p w14:paraId="42265926" w14:textId="77777777" w:rsidR="00312FCE" w:rsidRPr="00910711" w:rsidRDefault="00312FCE" w:rsidP="00BC6CBA">
      <w:pPr>
        <w:pStyle w:val="ListParagraph"/>
        <w:tabs>
          <w:tab w:val="left" w:pos="360"/>
          <w:tab w:val="left" w:pos="567"/>
        </w:tabs>
        <w:spacing w:after="0"/>
        <w:ind w:left="735"/>
        <w:jc w:val="both"/>
        <w:rPr>
          <w:rFonts w:ascii="Arial" w:hAnsi="Arial" w:cs="Arial"/>
          <w:lang w:val="en-GB"/>
        </w:rPr>
      </w:pPr>
    </w:p>
    <w:p w14:paraId="279C3B8B" w14:textId="77777777" w:rsidR="00E36747" w:rsidRPr="00910711" w:rsidRDefault="00E36747" w:rsidP="006B0790">
      <w:pPr>
        <w:tabs>
          <w:tab w:val="left" w:pos="360"/>
        </w:tabs>
        <w:spacing w:line="276" w:lineRule="auto"/>
        <w:jc w:val="both"/>
        <w:rPr>
          <w:rFonts w:ascii="Arial" w:hAnsi="Arial" w:cs="Arial"/>
          <w:sz w:val="22"/>
          <w:lang w:val="en-GB"/>
        </w:rPr>
      </w:pPr>
    </w:p>
    <w:p w14:paraId="77F540E5" w14:textId="77777777" w:rsidR="006B0790" w:rsidRPr="00910711" w:rsidRDefault="006B0790" w:rsidP="00305B30">
      <w:pPr>
        <w:pStyle w:val="Heading1"/>
        <w:numPr>
          <w:ilvl w:val="0"/>
          <w:numId w:val="0"/>
        </w:numPr>
        <w:spacing w:before="0" w:line="360" w:lineRule="auto"/>
        <w:ind w:left="357"/>
        <w:jc w:val="center"/>
        <w:rPr>
          <w:rFonts w:cs="Arial"/>
          <w:sz w:val="22"/>
          <w:szCs w:val="22"/>
          <w:lang w:val="en-GB"/>
        </w:rPr>
      </w:pPr>
    </w:p>
    <w:p w14:paraId="3D2785BC" w14:textId="566B930D" w:rsidR="00884BAF" w:rsidRPr="00910711" w:rsidRDefault="00884BAF" w:rsidP="004464E9">
      <w:pPr>
        <w:pStyle w:val="Heading1"/>
        <w:numPr>
          <w:ilvl w:val="0"/>
          <w:numId w:val="0"/>
        </w:numPr>
        <w:spacing w:before="0" w:line="360" w:lineRule="auto"/>
        <w:jc w:val="center"/>
        <w:rPr>
          <w:rFonts w:cs="Arial"/>
          <w:sz w:val="22"/>
          <w:szCs w:val="22"/>
          <w:lang w:val="en-GB"/>
        </w:rPr>
      </w:pPr>
      <w:r w:rsidRPr="00910711">
        <w:rPr>
          <w:rFonts w:cs="Arial"/>
          <w:sz w:val="22"/>
          <w:szCs w:val="22"/>
          <w:lang w:val="en-GB"/>
        </w:rPr>
        <w:br w:type="page"/>
        <w:t>ANNEX 2 – THE STAFF CONSTITUENCY</w:t>
      </w:r>
    </w:p>
    <w:p w14:paraId="106F74DE" w14:textId="77777777" w:rsidR="003B1FBF" w:rsidRPr="00910711" w:rsidRDefault="003B1FBF" w:rsidP="006B0790">
      <w:pPr>
        <w:tabs>
          <w:tab w:val="left" w:pos="360"/>
        </w:tabs>
        <w:spacing w:line="276" w:lineRule="auto"/>
        <w:rPr>
          <w:rFonts w:ascii="Arial" w:hAnsi="Arial" w:cs="Arial"/>
          <w:b/>
          <w:szCs w:val="22"/>
        </w:rPr>
      </w:pPr>
    </w:p>
    <w:p w14:paraId="2F27654B" w14:textId="77777777" w:rsidR="00E36747" w:rsidRPr="00910711" w:rsidRDefault="00E36747" w:rsidP="00E36747">
      <w:pPr>
        <w:spacing w:line="276" w:lineRule="auto"/>
        <w:jc w:val="both"/>
        <w:rPr>
          <w:rFonts w:ascii="Arial" w:hAnsi="Arial" w:cs="Arial"/>
          <w:sz w:val="22"/>
          <w:szCs w:val="22"/>
          <w:lang w:val="en-GB"/>
        </w:rPr>
      </w:pPr>
      <w:r w:rsidRPr="00910711">
        <w:rPr>
          <w:rFonts w:ascii="Arial" w:hAnsi="Arial" w:cs="Arial"/>
          <w:sz w:val="22"/>
          <w:szCs w:val="22"/>
          <w:lang w:val="en-GB"/>
        </w:rPr>
        <w:t xml:space="preserve">The minimum number of members of the Staff Constituency is to be 100. </w:t>
      </w:r>
    </w:p>
    <w:p w14:paraId="784A58BF" w14:textId="77777777" w:rsidR="00E36747" w:rsidRPr="00910711" w:rsidRDefault="00E36747" w:rsidP="00E36747">
      <w:pPr>
        <w:spacing w:line="276" w:lineRule="auto"/>
        <w:jc w:val="both"/>
        <w:rPr>
          <w:rFonts w:ascii="Arial" w:hAnsi="Arial" w:cs="Arial"/>
          <w:sz w:val="22"/>
          <w:szCs w:val="22"/>
          <w:lang w:val="en-GB"/>
        </w:rPr>
      </w:pPr>
    </w:p>
    <w:p w14:paraId="29740478" w14:textId="0F8AA3AC" w:rsidR="003B1FBF" w:rsidRPr="00910711" w:rsidRDefault="004B5560" w:rsidP="006B0790">
      <w:pPr>
        <w:spacing w:line="276" w:lineRule="auto"/>
        <w:jc w:val="both"/>
        <w:rPr>
          <w:rFonts w:ascii="Arial" w:hAnsi="Arial" w:cs="Arial"/>
          <w:sz w:val="22"/>
          <w:szCs w:val="22"/>
        </w:rPr>
      </w:pPr>
      <w:r w:rsidRPr="00910711">
        <w:rPr>
          <w:rFonts w:ascii="Arial" w:hAnsi="Arial" w:cs="Arial"/>
          <w:sz w:val="22"/>
          <w:szCs w:val="22"/>
        </w:rPr>
        <w:t>All individuals who satisfy the criteria for membership of the Staff Constituency in accordance with paragraphs 8.1 – 8.2 of the constitution shall be a member of the Staff Constituency.</w:t>
      </w:r>
    </w:p>
    <w:p w14:paraId="54B5A98B" w14:textId="7020E10D" w:rsidR="004B5560" w:rsidRPr="00910711" w:rsidRDefault="004B5560" w:rsidP="006B0790">
      <w:pPr>
        <w:spacing w:line="276" w:lineRule="auto"/>
        <w:jc w:val="both"/>
        <w:rPr>
          <w:rFonts w:ascii="Arial" w:hAnsi="Arial" w:cs="Arial"/>
          <w:sz w:val="22"/>
          <w:szCs w:val="22"/>
        </w:rPr>
      </w:pPr>
    </w:p>
    <w:p w14:paraId="38669C25" w14:textId="5A8C1CFD" w:rsidR="004B5560" w:rsidRPr="00910711" w:rsidRDefault="004B5560" w:rsidP="006B0790">
      <w:pPr>
        <w:spacing w:line="276" w:lineRule="auto"/>
        <w:jc w:val="both"/>
        <w:rPr>
          <w:rFonts w:ascii="Arial" w:hAnsi="Arial" w:cs="Arial"/>
          <w:sz w:val="22"/>
          <w:szCs w:val="22"/>
        </w:rPr>
      </w:pPr>
      <w:r w:rsidRPr="00910711">
        <w:rPr>
          <w:rFonts w:ascii="Arial" w:hAnsi="Arial" w:cs="Arial"/>
          <w:sz w:val="22"/>
          <w:szCs w:val="22"/>
        </w:rPr>
        <w:t>The Staff Constituency does not have any classes within it.</w:t>
      </w:r>
    </w:p>
    <w:p w14:paraId="4C4105B4" w14:textId="77777777" w:rsidR="004B5560" w:rsidRPr="00910711" w:rsidRDefault="004B5560" w:rsidP="006B0790">
      <w:pPr>
        <w:spacing w:line="276" w:lineRule="auto"/>
        <w:jc w:val="both"/>
        <w:rPr>
          <w:rFonts w:ascii="Arial" w:hAnsi="Arial" w:cs="Arial"/>
          <w:sz w:val="22"/>
          <w:szCs w:val="22"/>
        </w:rPr>
      </w:pPr>
    </w:p>
    <w:p w14:paraId="680CA354" w14:textId="77777777" w:rsidR="00884BAF" w:rsidRPr="00910711" w:rsidRDefault="00884BAF" w:rsidP="00305B30">
      <w:pPr>
        <w:spacing w:line="360" w:lineRule="auto"/>
        <w:rPr>
          <w:rFonts w:ascii="Arial" w:hAnsi="Arial" w:cs="Arial"/>
          <w:sz w:val="22"/>
          <w:szCs w:val="22"/>
          <w:lang w:val="en-GB"/>
        </w:rPr>
      </w:pPr>
    </w:p>
    <w:p w14:paraId="47E2C028" w14:textId="77777777" w:rsidR="00884BAF" w:rsidRPr="00910711" w:rsidRDefault="00884BAF" w:rsidP="00305B30">
      <w:pPr>
        <w:spacing w:line="360" w:lineRule="auto"/>
        <w:rPr>
          <w:rFonts w:ascii="Arial" w:hAnsi="Arial" w:cs="Arial"/>
          <w:sz w:val="22"/>
          <w:szCs w:val="22"/>
          <w:lang w:val="en-GB"/>
        </w:rPr>
      </w:pPr>
    </w:p>
    <w:p w14:paraId="60F294EC" w14:textId="77777777" w:rsidR="00884BAF" w:rsidRPr="00910711" w:rsidRDefault="00884BAF" w:rsidP="00305B30">
      <w:pPr>
        <w:spacing w:line="360" w:lineRule="auto"/>
        <w:rPr>
          <w:rFonts w:ascii="Arial" w:hAnsi="Arial" w:cs="Arial"/>
          <w:sz w:val="22"/>
          <w:szCs w:val="22"/>
          <w:lang w:val="en-GB"/>
        </w:rPr>
      </w:pPr>
    </w:p>
    <w:p w14:paraId="55480C22" w14:textId="77777777" w:rsidR="00884BAF" w:rsidRPr="00910711" w:rsidRDefault="00884BAF" w:rsidP="00305B30">
      <w:pPr>
        <w:spacing w:line="360" w:lineRule="auto"/>
        <w:rPr>
          <w:rFonts w:ascii="Arial" w:hAnsi="Arial" w:cs="Arial"/>
          <w:sz w:val="22"/>
          <w:szCs w:val="22"/>
          <w:lang w:val="en-GB"/>
        </w:rPr>
      </w:pPr>
    </w:p>
    <w:p w14:paraId="48064B7E" w14:textId="77777777" w:rsidR="00884BAF" w:rsidRPr="00910711" w:rsidRDefault="00884BAF" w:rsidP="00305B30">
      <w:pPr>
        <w:spacing w:line="360" w:lineRule="auto"/>
        <w:rPr>
          <w:rFonts w:ascii="Arial" w:hAnsi="Arial" w:cs="Arial"/>
          <w:sz w:val="22"/>
          <w:szCs w:val="22"/>
          <w:lang w:val="en-GB"/>
        </w:rPr>
      </w:pPr>
    </w:p>
    <w:p w14:paraId="007F0110" w14:textId="174FCC31" w:rsidR="00884BAF" w:rsidRPr="00910711" w:rsidRDefault="00884BAF" w:rsidP="004464E9">
      <w:pPr>
        <w:pStyle w:val="Heading1"/>
        <w:numPr>
          <w:ilvl w:val="0"/>
          <w:numId w:val="0"/>
        </w:numPr>
        <w:spacing w:before="0" w:line="360" w:lineRule="auto"/>
        <w:jc w:val="center"/>
        <w:rPr>
          <w:rFonts w:cs="Arial"/>
          <w:sz w:val="22"/>
          <w:szCs w:val="22"/>
          <w:lang w:val="en-GB"/>
        </w:rPr>
      </w:pPr>
      <w:r w:rsidRPr="00910711">
        <w:rPr>
          <w:rFonts w:cs="Arial"/>
          <w:sz w:val="22"/>
          <w:szCs w:val="22"/>
          <w:lang w:val="en-GB"/>
        </w:rPr>
        <w:br w:type="page"/>
        <w:t>ANNEX 3 –</w:t>
      </w:r>
      <w:r w:rsidR="00642183" w:rsidRPr="00910711">
        <w:rPr>
          <w:rFonts w:cs="Arial"/>
          <w:sz w:val="22"/>
          <w:szCs w:val="22"/>
          <w:lang w:val="en-GB"/>
        </w:rPr>
        <w:t xml:space="preserve"> </w:t>
      </w:r>
      <w:r w:rsidRPr="00910711">
        <w:rPr>
          <w:rFonts w:cs="Arial"/>
          <w:sz w:val="22"/>
          <w:szCs w:val="22"/>
          <w:lang w:val="en-GB"/>
        </w:rPr>
        <w:t xml:space="preserve">COMPOSITION OF </w:t>
      </w:r>
      <w:r w:rsidR="002123C9" w:rsidRPr="00910711">
        <w:rPr>
          <w:rFonts w:cs="Arial"/>
          <w:sz w:val="22"/>
          <w:szCs w:val="22"/>
          <w:lang w:val="en-GB"/>
        </w:rPr>
        <w:t>COUNCIL OF GOVERNORS</w:t>
      </w:r>
    </w:p>
    <w:p w14:paraId="235875FE" w14:textId="77777777" w:rsidR="00884BAF" w:rsidRPr="00910711" w:rsidRDefault="00884BAF" w:rsidP="00305B30">
      <w:pPr>
        <w:spacing w:line="360" w:lineRule="auto"/>
        <w:jc w:val="center"/>
        <w:rPr>
          <w:rFonts w:ascii="Arial" w:hAnsi="Arial" w:cs="Arial"/>
          <w:sz w:val="22"/>
          <w:szCs w:val="22"/>
          <w:lang w:val="en-GB"/>
        </w:rPr>
      </w:pPr>
    </w:p>
    <w:p w14:paraId="52496B66" w14:textId="7EFFDA0A" w:rsidR="001F07A2" w:rsidRPr="00910711" w:rsidRDefault="001F07A2" w:rsidP="001F07A2">
      <w:pPr>
        <w:jc w:val="both"/>
        <w:rPr>
          <w:rFonts w:ascii="Arial" w:hAnsi="Arial" w:cs="Arial"/>
          <w:color w:val="000000"/>
          <w:sz w:val="22"/>
          <w:szCs w:val="22"/>
        </w:rPr>
      </w:pPr>
      <w:r w:rsidRPr="00910711">
        <w:rPr>
          <w:rFonts w:ascii="Arial" w:hAnsi="Arial" w:cs="Arial"/>
          <w:color w:val="000000"/>
          <w:sz w:val="22"/>
          <w:szCs w:val="22"/>
        </w:rPr>
        <w:t>The Trust is to have a Council of Governors. It is to consist of elected Public Governors, elected Staff Governors and Appointed Governors</w:t>
      </w:r>
      <w:r w:rsidR="001D2710" w:rsidRPr="00910711">
        <w:rPr>
          <w:rFonts w:ascii="Arial" w:hAnsi="Arial" w:cs="Arial"/>
          <w:color w:val="000000"/>
          <w:sz w:val="22"/>
          <w:szCs w:val="22"/>
        </w:rPr>
        <w:t>.</w:t>
      </w:r>
    </w:p>
    <w:p w14:paraId="65A9FBD3" w14:textId="77777777" w:rsidR="001F07A2" w:rsidRPr="00910711" w:rsidRDefault="001F07A2" w:rsidP="001F07A2">
      <w:pPr>
        <w:jc w:val="both"/>
        <w:rPr>
          <w:rFonts w:ascii="Arial" w:hAnsi="Arial" w:cs="Arial"/>
          <w:color w:val="000000"/>
          <w:sz w:val="22"/>
          <w:szCs w:val="22"/>
        </w:rPr>
      </w:pPr>
    </w:p>
    <w:p w14:paraId="452EAA57" w14:textId="77777777" w:rsidR="001F07A2" w:rsidRPr="00910711" w:rsidRDefault="001F07A2" w:rsidP="001F07A2">
      <w:pPr>
        <w:jc w:val="both"/>
        <w:rPr>
          <w:rFonts w:ascii="Arial" w:hAnsi="Arial" w:cs="Arial"/>
          <w:color w:val="000000"/>
          <w:sz w:val="22"/>
          <w:szCs w:val="22"/>
        </w:rPr>
      </w:pPr>
      <w:r w:rsidRPr="00910711">
        <w:rPr>
          <w:rFonts w:ascii="Arial" w:hAnsi="Arial" w:cs="Arial"/>
          <w:color w:val="000000"/>
          <w:sz w:val="22"/>
          <w:szCs w:val="22"/>
        </w:rPr>
        <w:t>The Trust shall seek to ensure that through the composition of the Council of Governors:</w:t>
      </w:r>
    </w:p>
    <w:p w14:paraId="2A499988" w14:textId="77777777" w:rsidR="001F07A2" w:rsidRPr="00910711" w:rsidRDefault="001F07A2" w:rsidP="001F07A2">
      <w:pPr>
        <w:jc w:val="both"/>
        <w:rPr>
          <w:rFonts w:ascii="Arial" w:hAnsi="Arial" w:cs="Arial"/>
          <w:color w:val="000000"/>
          <w:sz w:val="22"/>
          <w:szCs w:val="22"/>
        </w:rPr>
      </w:pPr>
    </w:p>
    <w:p w14:paraId="0E24FDE5" w14:textId="77777777" w:rsidR="001F07A2" w:rsidRPr="00910711" w:rsidRDefault="001F07A2" w:rsidP="00A06403">
      <w:pPr>
        <w:pStyle w:val="ListParagraph"/>
        <w:numPr>
          <w:ilvl w:val="0"/>
          <w:numId w:val="37"/>
        </w:numPr>
        <w:jc w:val="both"/>
        <w:rPr>
          <w:rFonts w:ascii="Arial" w:hAnsi="Arial" w:cs="Arial"/>
          <w:color w:val="000000"/>
        </w:rPr>
      </w:pPr>
      <w:r w:rsidRPr="00910711">
        <w:rPr>
          <w:rFonts w:ascii="Arial" w:hAnsi="Arial" w:cs="Arial"/>
          <w:color w:val="000000"/>
        </w:rPr>
        <w:t>the interests of the community served by the Trust are appropriately represented, and</w:t>
      </w:r>
    </w:p>
    <w:p w14:paraId="5ED828E2" w14:textId="77777777" w:rsidR="001F07A2" w:rsidRPr="00910711" w:rsidRDefault="001F07A2" w:rsidP="001D2710">
      <w:pPr>
        <w:pStyle w:val="ListParagraph"/>
        <w:jc w:val="both"/>
        <w:rPr>
          <w:rFonts w:ascii="Arial" w:hAnsi="Arial" w:cs="Arial"/>
          <w:color w:val="000000"/>
        </w:rPr>
      </w:pPr>
    </w:p>
    <w:p w14:paraId="5B6EB696" w14:textId="3A9C02D2" w:rsidR="001F07A2" w:rsidRPr="00910711" w:rsidRDefault="001F07A2" w:rsidP="00A06403">
      <w:pPr>
        <w:pStyle w:val="ListParagraph"/>
        <w:numPr>
          <w:ilvl w:val="0"/>
          <w:numId w:val="37"/>
        </w:numPr>
        <w:jc w:val="both"/>
        <w:rPr>
          <w:rFonts w:ascii="Arial" w:hAnsi="Arial" w:cs="Arial"/>
          <w:color w:val="000000"/>
        </w:rPr>
      </w:pPr>
      <w:r w:rsidRPr="00910711">
        <w:rPr>
          <w:rFonts w:ascii="Arial" w:hAnsi="Arial" w:cs="Arial"/>
          <w:color w:val="000000"/>
        </w:rPr>
        <w:t>the level of representation of the Public Governors, the Staff Governors and Appointed Governors, is appropriately balanced having regard to their legitimate interest in the business of the Trust.</w:t>
      </w:r>
    </w:p>
    <w:p w14:paraId="0702496C" w14:textId="05E0CEC9" w:rsidR="001F07A2" w:rsidRPr="00910711" w:rsidRDefault="001F07A2" w:rsidP="001F07A2">
      <w:pPr>
        <w:jc w:val="both"/>
        <w:rPr>
          <w:rFonts w:ascii="Arial" w:hAnsi="Arial" w:cs="Arial"/>
          <w:color w:val="000000"/>
          <w:sz w:val="22"/>
          <w:szCs w:val="22"/>
        </w:rPr>
      </w:pPr>
      <w:r w:rsidRPr="00910711">
        <w:rPr>
          <w:rFonts w:ascii="Arial" w:hAnsi="Arial" w:cs="Arial"/>
          <w:color w:val="000000"/>
          <w:sz w:val="22"/>
          <w:szCs w:val="22"/>
        </w:rPr>
        <w:t>The aggregate number of Public Governors is to be more than half the total membership of the Council of Governors.</w:t>
      </w:r>
    </w:p>
    <w:p w14:paraId="03B9188D" w14:textId="77777777" w:rsidR="001F07A2" w:rsidRPr="00910711" w:rsidRDefault="001F07A2" w:rsidP="00E36747">
      <w:pPr>
        <w:spacing w:line="360" w:lineRule="auto"/>
        <w:rPr>
          <w:rFonts w:ascii="Arial" w:hAnsi="Arial" w:cs="Arial"/>
          <w:sz w:val="22"/>
          <w:szCs w:val="22"/>
          <w:lang w:val="en-GB"/>
        </w:rPr>
      </w:pPr>
    </w:p>
    <w:p w14:paraId="42964315" w14:textId="252E7E89" w:rsidR="00886980" w:rsidRPr="00910711" w:rsidRDefault="007E4D14" w:rsidP="00E36747">
      <w:pPr>
        <w:spacing w:line="360" w:lineRule="auto"/>
        <w:rPr>
          <w:rFonts w:ascii="Arial" w:hAnsi="Arial" w:cs="Arial"/>
          <w:sz w:val="22"/>
          <w:szCs w:val="22"/>
          <w:lang w:val="en-GB"/>
        </w:rPr>
      </w:pPr>
      <w:r w:rsidRPr="00910711">
        <w:rPr>
          <w:rFonts w:ascii="Arial" w:hAnsi="Arial" w:cs="Arial"/>
          <w:sz w:val="22"/>
          <w:szCs w:val="22"/>
          <w:lang w:val="en-GB"/>
        </w:rPr>
        <w:t xml:space="preserve">The Council </w:t>
      </w:r>
      <w:r w:rsidR="00886980" w:rsidRPr="00910711">
        <w:rPr>
          <w:rFonts w:ascii="Arial" w:hAnsi="Arial" w:cs="Arial"/>
          <w:sz w:val="22"/>
          <w:szCs w:val="22"/>
          <w:lang w:val="en-GB"/>
        </w:rPr>
        <w:t>of Governors of the Trust is to comprise:</w:t>
      </w:r>
    </w:p>
    <w:p w14:paraId="270016FD" w14:textId="77777777" w:rsidR="00CA6B68" w:rsidRPr="00910711" w:rsidRDefault="00CA6B68" w:rsidP="00E36747">
      <w:pPr>
        <w:spacing w:line="360" w:lineRule="auto"/>
        <w:rPr>
          <w:rFonts w:ascii="Arial" w:hAnsi="Arial" w:cs="Arial"/>
          <w:sz w:val="22"/>
          <w:szCs w:val="22"/>
          <w:lang w:val="en-GB"/>
        </w:rPr>
      </w:pPr>
    </w:p>
    <w:p w14:paraId="7E7E5E3C" w14:textId="56EF115B" w:rsidR="00CA6B68" w:rsidRPr="00910711" w:rsidRDefault="009F3A5A" w:rsidP="00E36747">
      <w:pPr>
        <w:numPr>
          <w:ilvl w:val="0"/>
          <w:numId w:val="6"/>
        </w:numPr>
        <w:tabs>
          <w:tab w:val="num" w:pos="2160"/>
        </w:tabs>
        <w:spacing w:line="360" w:lineRule="auto"/>
        <w:rPr>
          <w:rFonts w:ascii="Arial" w:hAnsi="Arial" w:cs="Arial"/>
          <w:sz w:val="22"/>
          <w:szCs w:val="22"/>
          <w:lang w:val="en-GB"/>
        </w:rPr>
      </w:pPr>
      <w:r w:rsidRPr="00910711">
        <w:rPr>
          <w:rFonts w:ascii="Arial" w:hAnsi="Arial" w:cs="Arial"/>
          <w:sz w:val="22"/>
          <w:szCs w:val="22"/>
          <w:lang w:val="en-GB"/>
        </w:rPr>
        <w:t>T</w:t>
      </w:r>
      <w:r w:rsidR="00886980" w:rsidRPr="00910711">
        <w:rPr>
          <w:rFonts w:ascii="Arial" w:hAnsi="Arial" w:cs="Arial"/>
          <w:sz w:val="22"/>
          <w:szCs w:val="22"/>
          <w:lang w:val="en-GB"/>
        </w:rPr>
        <w:t>wenty Public Governors, from the following public constituencies:</w:t>
      </w:r>
    </w:p>
    <w:p w14:paraId="025CE0BD" w14:textId="33A0E7FF" w:rsidR="00886980" w:rsidRPr="00910711" w:rsidRDefault="00886980" w:rsidP="00E36747">
      <w:pPr>
        <w:numPr>
          <w:ilvl w:val="1"/>
          <w:numId w:val="6"/>
        </w:numPr>
        <w:spacing w:line="360" w:lineRule="auto"/>
        <w:rPr>
          <w:rFonts w:ascii="Arial" w:hAnsi="Arial" w:cs="Arial"/>
          <w:sz w:val="22"/>
          <w:szCs w:val="22"/>
          <w:lang w:val="en-GB"/>
        </w:rPr>
      </w:pPr>
      <w:r w:rsidRPr="00910711">
        <w:rPr>
          <w:rFonts w:ascii="Arial" w:hAnsi="Arial" w:cs="Arial"/>
          <w:sz w:val="22"/>
          <w:szCs w:val="22"/>
          <w:lang w:val="en-GB"/>
        </w:rPr>
        <w:t>Bramhall and Cheadle – four Public Governors</w:t>
      </w:r>
      <w:r w:rsidR="00377973" w:rsidRPr="00910711">
        <w:rPr>
          <w:rFonts w:ascii="Arial" w:hAnsi="Arial" w:cs="Arial"/>
          <w:sz w:val="22"/>
          <w:szCs w:val="22"/>
          <w:lang w:val="en-GB"/>
        </w:rPr>
        <w:t>;</w:t>
      </w:r>
    </w:p>
    <w:p w14:paraId="40265F3E" w14:textId="3EF0F110" w:rsidR="00886980" w:rsidRPr="00910711" w:rsidRDefault="00886980" w:rsidP="00E36747">
      <w:pPr>
        <w:numPr>
          <w:ilvl w:val="1"/>
          <w:numId w:val="6"/>
        </w:numPr>
        <w:spacing w:line="360" w:lineRule="auto"/>
        <w:rPr>
          <w:rFonts w:ascii="Arial" w:hAnsi="Arial" w:cs="Arial"/>
          <w:sz w:val="22"/>
          <w:szCs w:val="22"/>
          <w:lang w:val="en-GB"/>
        </w:rPr>
      </w:pPr>
      <w:r w:rsidRPr="00910711">
        <w:rPr>
          <w:rFonts w:ascii="Arial" w:hAnsi="Arial" w:cs="Arial"/>
          <w:sz w:val="22"/>
          <w:szCs w:val="22"/>
          <w:lang w:val="en-GB"/>
        </w:rPr>
        <w:t>Tame Valley and Werneth – four Public Governors</w:t>
      </w:r>
      <w:r w:rsidR="00377973" w:rsidRPr="00910711">
        <w:rPr>
          <w:rFonts w:ascii="Arial" w:hAnsi="Arial" w:cs="Arial"/>
          <w:sz w:val="22"/>
          <w:szCs w:val="22"/>
          <w:lang w:val="en-GB"/>
        </w:rPr>
        <w:t>;</w:t>
      </w:r>
    </w:p>
    <w:p w14:paraId="1B20AA4A" w14:textId="7695A0E4" w:rsidR="00886980" w:rsidRPr="00910711" w:rsidRDefault="00886980" w:rsidP="00E36747">
      <w:pPr>
        <w:numPr>
          <w:ilvl w:val="1"/>
          <w:numId w:val="6"/>
        </w:numPr>
        <w:spacing w:line="360" w:lineRule="auto"/>
        <w:rPr>
          <w:rFonts w:ascii="Arial" w:hAnsi="Arial" w:cs="Arial"/>
          <w:sz w:val="22"/>
          <w:szCs w:val="22"/>
          <w:lang w:val="en-GB"/>
        </w:rPr>
      </w:pPr>
      <w:r w:rsidRPr="00910711">
        <w:rPr>
          <w:rFonts w:ascii="Arial" w:hAnsi="Arial" w:cs="Arial"/>
          <w:sz w:val="22"/>
          <w:szCs w:val="22"/>
          <w:lang w:val="en-GB"/>
        </w:rPr>
        <w:t xml:space="preserve">Heatons and </w:t>
      </w:r>
      <w:r w:rsidR="006B5B46" w:rsidRPr="00910711">
        <w:rPr>
          <w:rFonts w:ascii="Arial" w:hAnsi="Arial" w:cs="Arial"/>
          <w:sz w:val="22"/>
          <w:szCs w:val="22"/>
          <w:lang w:val="en-GB"/>
        </w:rPr>
        <w:t xml:space="preserve">Stockport West </w:t>
      </w:r>
      <w:r w:rsidRPr="00910711">
        <w:rPr>
          <w:rFonts w:ascii="Arial" w:hAnsi="Arial" w:cs="Arial"/>
          <w:sz w:val="22"/>
          <w:szCs w:val="22"/>
          <w:lang w:val="en-GB"/>
        </w:rPr>
        <w:t>– four Public Governors</w:t>
      </w:r>
      <w:r w:rsidR="00377973" w:rsidRPr="00910711">
        <w:rPr>
          <w:rFonts w:ascii="Arial" w:hAnsi="Arial" w:cs="Arial"/>
          <w:sz w:val="22"/>
          <w:szCs w:val="22"/>
          <w:lang w:val="en-GB"/>
        </w:rPr>
        <w:t>;</w:t>
      </w:r>
    </w:p>
    <w:p w14:paraId="4F319E6A" w14:textId="501506EA" w:rsidR="00886980" w:rsidRPr="00910711" w:rsidRDefault="00886980" w:rsidP="00E36747">
      <w:pPr>
        <w:numPr>
          <w:ilvl w:val="1"/>
          <w:numId w:val="6"/>
        </w:numPr>
        <w:spacing w:line="360" w:lineRule="auto"/>
        <w:rPr>
          <w:rFonts w:ascii="Arial" w:hAnsi="Arial" w:cs="Arial"/>
          <w:sz w:val="22"/>
          <w:szCs w:val="22"/>
          <w:lang w:val="en-GB"/>
        </w:rPr>
      </w:pPr>
      <w:r w:rsidRPr="00910711">
        <w:rPr>
          <w:rFonts w:ascii="Arial" w:hAnsi="Arial" w:cs="Arial"/>
          <w:sz w:val="22"/>
          <w:szCs w:val="22"/>
          <w:lang w:val="en-GB"/>
        </w:rPr>
        <w:t xml:space="preserve">Marple and </w:t>
      </w:r>
      <w:r w:rsidR="006B5B46" w:rsidRPr="00910711">
        <w:rPr>
          <w:rFonts w:ascii="Arial" w:hAnsi="Arial" w:cs="Arial"/>
          <w:sz w:val="22"/>
          <w:szCs w:val="22"/>
          <w:lang w:val="en-GB"/>
        </w:rPr>
        <w:t>Hazel Grove</w:t>
      </w:r>
      <w:r w:rsidRPr="00910711">
        <w:rPr>
          <w:rFonts w:ascii="Arial" w:hAnsi="Arial" w:cs="Arial"/>
          <w:sz w:val="22"/>
          <w:szCs w:val="22"/>
          <w:lang w:val="en-GB"/>
        </w:rPr>
        <w:t xml:space="preserve"> – four Public Governors</w:t>
      </w:r>
      <w:r w:rsidR="00377973" w:rsidRPr="00910711">
        <w:rPr>
          <w:rFonts w:ascii="Arial" w:hAnsi="Arial" w:cs="Arial"/>
          <w:sz w:val="22"/>
          <w:szCs w:val="22"/>
          <w:lang w:val="en-GB"/>
        </w:rPr>
        <w:t>;</w:t>
      </w:r>
    </w:p>
    <w:p w14:paraId="3D9737ED" w14:textId="3A69595A" w:rsidR="00886980" w:rsidRPr="00910711" w:rsidRDefault="00886980" w:rsidP="00E36747">
      <w:pPr>
        <w:numPr>
          <w:ilvl w:val="1"/>
          <w:numId w:val="6"/>
        </w:numPr>
        <w:spacing w:line="360" w:lineRule="auto"/>
        <w:rPr>
          <w:rFonts w:ascii="Arial" w:hAnsi="Arial" w:cs="Arial"/>
          <w:sz w:val="22"/>
          <w:szCs w:val="22"/>
          <w:lang w:val="en-GB"/>
        </w:rPr>
      </w:pPr>
      <w:r w:rsidRPr="00910711">
        <w:rPr>
          <w:rFonts w:ascii="Arial" w:hAnsi="Arial" w:cs="Arial"/>
          <w:sz w:val="22"/>
          <w:szCs w:val="22"/>
          <w:lang w:val="en-GB"/>
        </w:rPr>
        <w:t>High Peak</w:t>
      </w:r>
      <w:r w:rsidR="00E36747" w:rsidRPr="00910711">
        <w:rPr>
          <w:rFonts w:ascii="Arial" w:hAnsi="Arial" w:cs="Arial"/>
          <w:sz w:val="22"/>
          <w:szCs w:val="22"/>
          <w:lang w:val="en-GB"/>
        </w:rPr>
        <w:t xml:space="preserve"> &amp; Dales </w:t>
      </w:r>
      <w:r w:rsidRPr="00910711">
        <w:rPr>
          <w:rFonts w:ascii="Arial" w:hAnsi="Arial" w:cs="Arial"/>
          <w:sz w:val="22"/>
          <w:szCs w:val="22"/>
          <w:lang w:val="en-GB"/>
        </w:rPr>
        <w:t>– three Public Governors</w:t>
      </w:r>
      <w:r w:rsidR="00377973" w:rsidRPr="00910711">
        <w:rPr>
          <w:rFonts w:ascii="Arial" w:hAnsi="Arial" w:cs="Arial"/>
          <w:sz w:val="22"/>
          <w:szCs w:val="22"/>
          <w:lang w:val="en-GB"/>
        </w:rPr>
        <w:t>; and</w:t>
      </w:r>
    </w:p>
    <w:p w14:paraId="6D495CC1" w14:textId="7A31D37A" w:rsidR="00886980" w:rsidRPr="00910711" w:rsidRDefault="00124841" w:rsidP="00E36747">
      <w:pPr>
        <w:numPr>
          <w:ilvl w:val="1"/>
          <w:numId w:val="6"/>
        </w:numPr>
        <w:spacing w:line="360" w:lineRule="auto"/>
        <w:rPr>
          <w:rFonts w:ascii="Arial" w:hAnsi="Arial" w:cs="Arial"/>
          <w:sz w:val="22"/>
          <w:szCs w:val="22"/>
          <w:lang w:val="en-GB"/>
        </w:rPr>
      </w:pPr>
      <w:r w:rsidRPr="00910711">
        <w:rPr>
          <w:rFonts w:ascii="Arial" w:hAnsi="Arial" w:cs="Arial"/>
          <w:sz w:val="22"/>
          <w:szCs w:val="22"/>
          <w:lang w:val="en-GB"/>
        </w:rPr>
        <w:t>Rest of England &amp; Wales</w:t>
      </w:r>
      <w:r w:rsidR="00B61C93" w:rsidRPr="00910711">
        <w:rPr>
          <w:rFonts w:ascii="Arial" w:hAnsi="Arial" w:cs="Arial"/>
          <w:sz w:val="22"/>
          <w:szCs w:val="22"/>
          <w:lang w:val="en-GB"/>
        </w:rPr>
        <w:t xml:space="preserve"> – one Public Governor</w:t>
      </w:r>
    </w:p>
    <w:p w14:paraId="68C698D2" w14:textId="77777777" w:rsidR="00B61C93" w:rsidRPr="00910711" w:rsidRDefault="00B61C93" w:rsidP="00E36747">
      <w:pPr>
        <w:spacing w:line="360" w:lineRule="auto"/>
        <w:ind w:left="1440"/>
        <w:rPr>
          <w:rFonts w:ascii="Arial" w:hAnsi="Arial" w:cs="Arial"/>
          <w:sz w:val="22"/>
          <w:szCs w:val="22"/>
          <w:lang w:val="en-GB"/>
        </w:rPr>
      </w:pPr>
    </w:p>
    <w:p w14:paraId="25E1937F" w14:textId="724DDDE9" w:rsidR="00B61C93" w:rsidRPr="00910711" w:rsidRDefault="009F3A5A" w:rsidP="00E36747">
      <w:pPr>
        <w:pStyle w:val="ListParagraph"/>
        <w:numPr>
          <w:ilvl w:val="0"/>
          <w:numId w:val="6"/>
        </w:numPr>
        <w:spacing w:after="0" w:line="360" w:lineRule="auto"/>
        <w:rPr>
          <w:rFonts w:ascii="Arial" w:hAnsi="Arial" w:cs="Arial"/>
          <w:lang w:val="en-GB"/>
        </w:rPr>
      </w:pPr>
      <w:r w:rsidRPr="00910711">
        <w:rPr>
          <w:rFonts w:ascii="Arial" w:hAnsi="Arial" w:cs="Arial"/>
          <w:lang w:val="en-GB"/>
        </w:rPr>
        <w:t>F</w:t>
      </w:r>
      <w:r w:rsidR="00886980" w:rsidRPr="00910711">
        <w:rPr>
          <w:rFonts w:ascii="Arial" w:hAnsi="Arial" w:cs="Arial"/>
          <w:lang w:val="en-GB"/>
        </w:rPr>
        <w:t>our Staff Gove</w:t>
      </w:r>
      <w:r w:rsidR="00016932" w:rsidRPr="00910711">
        <w:rPr>
          <w:rFonts w:ascii="Arial" w:hAnsi="Arial" w:cs="Arial"/>
          <w:lang w:val="en-GB"/>
        </w:rPr>
        <w:t xml:space="preserve">rnors </w:t>
      </w:r>
    </w:p>
    <w:p w14:paraId="2532980C" w14:textId="77777777" w:rsidR="00E36747" w:rsidRPr="00910711" w:rsidRDefault="00E36747" w:rsidP="00E36747">
      <w:pPr>
        <w:pStyle w:val="ListParagraph"/>
        <w:spacing w:after="0" w:line="360" w:lineRule="auto"/>
        <w:rPr>
          <w:rFonts w:ascii="Arial" w:hAnsi="Arial" w:cs="Arial"/>
          <w:lang w:val="en-GB"/>
        </w:rPr>
      </w:pPr>
    </w:p>
    <w:p w14:paraId="1249A372" w14:textId="20FFD0F0" w:rsidR="009F3A5A" w:rsidRPr="00910711" w:rsidRDefault="005D6D74" w:rsidP="00E36747">
      <w:pPr>
        <w:numPr>
          <w:ilvl w:val="0"/>
          <w:numId w:val="6"/>
        </w:numPr>
        <w:tabs>
          <w:tab w:val="num" w:pos="908"/>
        </w:tabs>
        <w:spacing w:line="360" w:lineRule="auto"/>
        <w:rPr>
          <w:rFonts w:ascii="Arial" w:hAnsi="Arial" w:cs="Arial"/>
          <w:sz w:val="22"/>
          <w:szCs w:val="22"/>
          <w:lang w:val="en-GB"/>
        </w:rPr>
      </w:pPr>
      <w:r w:rsidRPr="00910711">
        <w:rPr>
          <w:rFonts w:ascii="Arial" w:hAnsi="Arial" w:cs="Arial"/>
          <w:sz w:val="22"/>
          <w:szCs w:val="22"/>
          <w:lang w:val="en-GB"/>
        </w:rPr>
        <w:t>One</w:t>
      </w:r>
      <w:r w:rsidR="00886980" w:rsidRPr="00910711">
        <w:rPr>
          <w:rFonts w:ascii="Arial" w:hAnsi="Arial" w:cs="Arial"/>
          <w:sz w:val="22"/>
          <w:szCs w:val="22"/>
          <w:lang w:val="en-GB"/>
        </w:rPr>
        <w:t xml:space="preserve"> Governor to be appointed by Stockpo</w:t>
      </w:r>
      <w:r w:rsidR="00B61C93" w:rsidRPr="00910711">
        <w:rPr>
          <w:rFonts w:ascii="Arial" w:hAnsi="Arial" w:cs="Arial"/>
          <w:sz w:val="22"/>
          <w:szCs w:val="22"/>
          <w:lang w:val="en-GB"/>
        </w:rPr>
        <w:t>rt Metropolitan Borough Council</w:t>
      </w:r>
    </w:p>
    <w:p w14:paraId="381209A5" w14:textId="19A122E3" w:rsidR="00E36747" w:rsidRPr="00910711" w:rsidRDefault="00315298" w:rsidP="00E36747">
      <w:pPr>
        <w:pStyle w:val="ListParagraph"/>
        <w:numPr>
          <w:ilvl w:val="0"/>
          <w:numId w:val="6"/>
        </w:numPr>
        <w:spacing w:after="0" w:line="360" w:lineRule="auto"/>
        <w:rPr>
          <w:rFonts w:ascii="Arial" w:hAnsi="Arial" w:cs="Arial"/>
          <w:lang w:val="en-GB"/>
        </w:rPr>
      </w:pPr>
      <w:r w:rsidRPr="00910711">
        <w:rPr>
          <w:rFonts w:ascii="Arial" w:hAnsi="Arial" w:cs="Arial"/>
          <w:lang w:val="en-GB"/>
        </w:rPr>
        <w:t>One Governor to be appointed by</w:t>
      </w:r>
      <w:r w:rsidR="009F3A5A" w:rsidRPr="00910711">
        <w:rPr>
          <w:rFonts w:ascii="Arial" w:hAnsi="Arial" w:cs="Arial"/>
          <w:lang w:val="en-GB"/>
        </w:rPr>
        <w:t xml:space="preserve"> Age </w:t>
      </w:r>
      <w:r w:rsidR="00E36747" w:rsidRPr="00910711">
        <w:rPr>
          <w:rFonts w:ascii="Arial" w:hAnsi="Arial" w:cs="Arial"/>
          <w:lang w:val="en-GB"/>
        </w:rPr>
        <w:t xml:space="preserve">UK Stockport </w:t>
      </w:r>
      <w:r w:rsidR="009F3A5A" w:rsidRPr="00910711">
        <w:rPr>
          <w:rFonts w:ascii="Arial" w:hAnsi="Arial" w:cs="Arial"/>
          <w:lang w:val="en-GB"/>
        </w:rPr>
        <w:t xml:space="preserve"> </w:t>
      </w:r>
    </w:p>
    <w:p w14:paraId="4ECA335A" w14:textId="77777777" w:rsidR="00884BAF" w:rsidRPr="00910711" w:rsidRDefault="00884BAF" w:rsidP="00E36747">
      <w:pPr>
        <w:spacing w:line="360" w:lineRule="auto"/>
        <w:ind w:firstLine="720"/>
        <w:rPr>
          <w:rFonts w:ascii="Arial" w:hAnsi="Arial" w:cs="Arial"/>
          <w:sz w:val="22"/>
          <w:szCs w:val="22"/>
          <w:lang w:val="en-GB"/>
        </w:rPr>
      </w:pPr>
    </w:p>
    <w:p w14:paraId="3E20EA6C" w14:textId="3571C76C" w:rsidR="003E35E0" w:rsidRPr="00910711" w:rsidRDefault="003E35E0" w:rsidP="00E36747">
      <w:pPr>
        <w:spacing w:line="360" w:lineRule="auto"/>
        <w:rPr>
          <w:rFonts w:ascii="Arial" w:hAnsi="Arial" w:cs="Arial"/>
          <w:sz w:val="22"/>
          <w:szCs w:val="22"/>
          <w:lang w:val="en-GB"/>
        </w:rPr>
      </w:pPr>
      <w:r w:rsidRPr="00910711">
        <w:rPr>
          <w:rFonts w:ascii="Arial" w:hAnsi="Arial" w:cs="Arial"/>
          <w:sz w:val="22"/>
          <w:szCs w:val="22"/>
          <w:lang w:val="en-GB"/>
        </w:rPr>
        <w:br w:type="page"/>
      </w:r>
    </w:p>
    <w:p w14:paraId="6728F50F" w14:textId="26906D38" w:rsidR="00884BAF" w:rsidRPr="00910711" w:rsidRDefault="002026FE" w:rsidP="009A7E40">
      <w:pPr>
        <w:jc w:val="center"/>
        <w:rPr>
          <w:rFonts w:ascii="Arial" w:hAnsi="Arial" w:cs="Arial"/>
          <w:b/>
          <w:bCs/>
          <w:sz w:val="22"/>
          <w:szCs w:val="22"/>
          <w:u w:val="single"/>
          <w:lang w:val="en-GB"/>
        </w:rPr>
      </w:pPr>
      <w:r w:rsidRPr="00910711">
        <w:rPr>
          <w:rFonts w:ascii="Arial" w:hAnsi="Arial" w:cs="Arial"/>
          <w:noProof/>
          <w:u w:val="single"/>
        </w:rPr>
        <mc:AlternateContent>
          <mc:Choice Requires="wps">
            <w:drawing>
              <wp:anchor distT="0" distB="0" distL="114300" distR="114300" simplePos="0" relativeHeight="251658240" behindDoc="0" locked="0" layoutInCell="1" allowOverlap="1" wp14:anchorId="00615F09" wp14:editId="75F3D71D">
                <wp:simplePos x="0" y="0"/>
                <wp:positionH relativeFrom="column">
                  <wp:posOffset>5842635</wp:posOffset>
                </wp:positionH>
                <wp:positionV relativeFrom="paragraph">
                  <wp:posOffset>9820275</wp:posOffset>
                </wp:positionV>
                <wp:extent cx="352425" cy="228600"/>
                <wp:effectExtent l="0" t="0" r="0" b="0"/>
                <wp:wrapNone/>
                <wp:docPr id="7877457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ABF35" w14:textId="77777777" w:rsidR="004248BE" w:rsidRDefault="004248BE" w:rsidP="001E6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615F09" id="_x0000_t202" coordsize="21600,21600" o:spt="202" path="m,l,21600r21600,l21600,xe">
                <v:stroke joinstyle="miter"/>
                <v:path gradientshapeok="t" o:connecttype="rect"/>
              </v:shapetype>
              <v:shape id="Text Box 1" o:spid="_x0000_s1026" type="#_x0000_t202" style="position:absolute;left:0;text-align:left;margin-left:460.05pt;margin-top:773.25pt;width:27.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" fillcolor="white [3201]" stroked="f" strokeweight=".5pt">
                <v:textbox>
                  <w:txbxContent>
                    <w:p w14:paraId="4DAABF35" w14:textId="77777777" w:rsidR="004248BE" w:rsidRDefault="004248BE" w:rsidP="001E608F"/>
                  </w:txbxContent>
                </v:textbox>
              </v:shape>
            </w:pict>
          </mc:Fallback>
        </mc:AlternateContent>
      </w:r>
      <w:r w:rsidR="003A0AE3" w:rsidRPr="00910711">
        <w:rPr>
          <w:rFonts w:ascii="Arial" w:hAnsi="Arial" w:cs="Arial"/>
          <w:b/>
          <w:bCs/>
          <w:sz w:val="22"/>
          <w:szCs w:val="22"/>
          <w:u w:val="single"/>
          <w:lang w:val="en-GB"/>
        </w:rPr>
        <w:t xml:space="preserve">ANNEX </w:t>
      </w:r>
      <w:r w:rsidR="00E36747" w:rsidRPr="00910711">
        <w:rPr>
          <w:rFonts w:ascii="Arial" w:hAnsi="Arial" w:cs="Arial"/>
          <w:b/>
          <w:bCs/>
          <w:sz w:val="22"/>
          <w:szCs w:val="22"/>
          <w:u w:val="single"/>
          <w:lang w:val="en-GB"/>
        </w:rPr>
        <w:t>4</w:t>
      </w:r>
      <w:r w:rsidR="00884BAF" w:rsidRPr="00910711">
        <w:rPr>
          <w:rFonts w:ascii="Arial" w:hAnsi="Arial" w:cs="Arial"/>
          <w:b/>
          <w:bCs/>
          <w:sz w:val="22"/>
          <w:szCs w:val="22"/>
          <w:u w:val="single"/>
          <w:lang w:val="en-GB"/>
        </w:rPr>
        <w:t xml:space="preserve"> – ADDITIONAL PROVISIONS – </w:t>
      </w:r>
      <w:r w:rsidR="002123C9" w:rsidRPr="00910711">
        <w:rPr>
          <w:rFonts w:ascii="Arial" w:hAnsi="Arial" w:cs="Arial"/>
          <w:b/>
          <w:bCs/>
          <w:sz w:val="22"/>
          <w:szCs w:val="22"/>
          <w:u w:val="single"/>
          <w:lang w:val="en-GB"/>
        </w:rPr>
        <w:t>COUNCIL OF GOVERNORS</w:t>
      </w:r>
    </w:p>
    <w:p w14:paraId="78055719" w14:textId="77777777" w:rsidR="001F07A2" w:rsidRPr="00910711" w:rsidRDefault="001F07A2" w:rsidP="009A7E40">
      <w:pPr>
        <w:jc w:val="center"/>
        <w:rPr>
          <w:rFonts w:ascii="Arial" w:hAnsi="Arial" w:cs="Arial"/>
          <w:b/>
          <w:bCs/>
          <w:sz w:val="22"/>
          <w:szCs w:val="22"/>
          <w:lang w:val="en-GB"/>
        </w:rPr>
      </w:pPr>
    </w:p>
    <w:p w14:paraId="23278D5E" w14:textId="77777777" w:rsidR="001F07A2" w:rsidRPr="00910711" w:rsidRDefault="001F07A2" w:rsidP="009A7E40">
      <w:pPr>
        <w:jc w:val="center"/>
        <w:rPr>
          <w:rFonts w:ascii="Arial" w:hAnsi="Arial" w:cs="Arial"/>
          <w:b/>
          <w:bCs/>
          <w:sz w:val="22"/>
          <w:szCs w:val="22"/>
          <w:lang w:val="en-GB"/>
        </w:rPr>
      </w:pPr>
    </w:p>
    <w:p w14:paraId="0CF82715" w14:textId="77777777" w:rsidR="00CA6B68" w:rsidRPr="00910711" w:rsidRDefault="00CA6B68" w:rsidP="001D4AF4">
      <w:pPr>
        <w:spacing w:line="360" w:lineRule="auto"/>
        <w:jc w:val="both"/>
        <w:rPr>
          <w:rFonts w:ascii="Arial" w:hAnsi="Arial" w:cs="Arial"/>
          <w:sz w:val="22"/>
          <w:szCs w:val="22"/>
          <w:lang w:val="en-GB"/>
        </w:rPr>
      </w:pPr>
    </w:p>
    <w:p w14:paraId="25BEDA07" w14:textId="77777777" w:rsidR="00104B74" w:rsidRPr="00910711" w:rsidRDefault="00104B74" w:rsidP="00FA3581">
      <w:pPr>
        <w:tabs>
          <w:tab w:val="left" w:pos="720"/>
          <w:tab w:val="left" w:pos="1440"/>
          <w:tab w:val="left" w:pos="2520"/>
          <w:tab w:val="left" w:pos="3960"/>
          <w:tab w:val="left" w:pos="5760"/>
          <w:tab w:val="left" w:pos="7560"/>
        </w:tabs>
        <w:spacing w:line="276" w:lineRule="auto"/>
        <w:jc w:val="both"/>
        <w:rPr>
          <w:rFonts w:ascii="Arial" w:hAnsi="Arial" w:cs="Arial"/>
          <w:b/>
          <w:bCs/>
          <w:sz w:val="22"/>
          <w:szCs w:val="22"/>
          <w:lang w:val="en-GB"/>
        </w:rPr>
      </w:pPr>
      <w:r w:rsidRPr="00910711">
        <w:rPr>
          <w:rFonts w:ascii="Arial" w:hAnsi="Arial" w:cs="Arial"/>
          <w:b/>
          <w:bCs/>
          <w:sz w:val="22"/>
          <w:szCs w:val="22"/>
          <w:lang w:val="en-GB"/>
        </w:rPr>
        <w:t>Elected Governors</w:t>
      </w:r>
    </w:p>
    <w:p w14:paraId="32E269CC" w14:textId="77777777" w:rsidR="00FF37F7" w:rsidRPr="00910711" w:rsidRDefault="00FF37F7" w:rsidP="00FA3581">
      <w:pPr>
        <w:tabs>
          <w:tab w:val="left" w:pos="720"/>
          <w:tab w:val="left" w:pos="1440"/>
          <w:tab w:val="left" w:pos="2520"/>
          <w:tab w:val="left" w:pos="3960"/>
          <w:tab w:val="left" w:pos="5760"/>
          <w:tab w:val="left" w:pos="7560"/>
        </w:tabs>
        <w:spacing w:line="276" w:lineRule="auto"/>
        <w:jc w:val="both"/>
        <w:rPr>
          <w:rFonts w:ascii="Arial" w:hAnsi="Arial" w:cs="Arial"/>
          <w:b/>
          <w:bCs/>
          <w:sz w:val="22"/>
          <w:szCs w:val="22"/>
          <w:lang w:val="en-GB"/>
        </w:rPr>
      </w:pPr>
    </w:p>
    <w:p w14:paraId="25BF0487" w14:textId="37896324" w:rsidR="00104B74" w:rsidRPr="00910711" w:rsidRDefault="00CB072F" w:rsidP="00A06403">
      <w:pPr>
        <w:numPr>
          <w:ilvl w:val="0"/>
          <w:numId w:val="7"/>
        </w:numPr>
        <w:tabs>
          <w:tab w:val="left" w:pos="720"/>
          <w:tab w:val="left" w:pos="1440"/>
          <w:tab w:val="left" w:pos="2520"/>
          <w:tab w:val="left" w:pos="3960"/>
          <w:tab w:val="left" w:pos="5760"/>
          <w:tab w:val="left" w:pos="7560"/>
        </w:tabs>
        <w:spacing w:line="276" w:lineRule="auto"/>
        <w:ind w:left="425" w:hanging="425"/>
        <w:jc w:val="both"/>
        <w:rPr>
          <w:rFonts w:ascii="Arial" w:hAnsi="Arial" w:cs="Arial"/>
          <w:sz w:val="22"/>
          <w:szCs w:val="22"/>
        </w:rPr>
      </w:pPr>
      <w:bookmarkStart w:id="67" w:name="_Hlk219289619"/>
      <w:r w:rsidRPr="00910711">
        <w:rPr>
          <w:rFonts w:ascii="Arial" w:hAnsi="Arial" w:cs="Arial"/>
          <w:sz w:val="22"/>
          <w:szCs w:val="22"/>
        </w:rPr>
        <w:t>A member of a</w:t>
      </w:r>
      <w:r w:rsidR="00104B74" w:rsidRPr="00910711">
        <w:rPr>
          <w:rFonts w:ascii="Arial" w:hAnsi="Arial" w:cs="Arial"/>
          <w:sz w:val="22"/>
          <w:szCs w:val="22"/>
        </w:rPr>
        <w:t xml:space="preserve"> Public Constituency may not vote at an election for a Public Governor unless within twenty-one days before they vote they have made a declaration in the form specified by the </w:t>
      </w:r>
      <w:r w:rsidR="00FF37F7" w:rsidRPr="00910711">
        <w:rPr>
          <w:rFonts w:ascii="Arial" w:hAnsi="Arial" w:cs="Arial"/>
          <w:sz w:val="22"/>
          <w:szCs w:val="22"/>
        </w:rPr>
        <w:t xml:space="preserve">Council of Governors </w:t>
      </w:r>
      <w:r w:rsidR="00104B74" w:rsidRPr="00910711">
        <w:rPr>
          <w:rFonts w:ascii="Arial" w:hAnsi="Arial" w:cs="Arial"/>
          <w:sz w:val="22"/>
          <w:szCs w:val="22"/>
        </w:rPr>
        <w:t>that they are qualified to vote as a member of the relevant Public Constituency.  It is an offence to knowingly or recklessly make such a declaration which is false in a material particular.</w:t>
      </w:r>
    </w:p>
    <w:p w14:paraId="1E12B23F" w14:textId="77777777" w:rsidR="00995166" w:rsidRPr="00910711" w:rsidRDefault="00995166" w:rsidP="009E14A2">
      <w:pPr>
        <w:tabs>
          <w:tab w:val="left" w:pos="720"/>
          <w:tab w:val="left" w:pos="1440"/>
          <w:tab w:val="left" w:pos="2520"/>
          <w:tab w:val="left" w:pos="3960"/>
          <w:tab w:val="left" w:pos="5760"/>
          <w:tab w:val="left" w:pos="7560"/>
        </w:tabs>
        <w:spacing w:line="276" w:lineRule="auto"/>
        <w:ind w:left="425"/>
        <w:jc w:val="both"/>
        <w:rPr>
          <w:rFonts w:ascii="Arial" w:hAnsi="Arial" w:cs="Arial"/>
          <w:sz w:val="22"/>
          <w:szCs w:val="22"/>
        </w:rPr>
      </w:pPr>
    </w:p>
    <w:bookmarkEnd w:id="67"/>
    <w:p w14:paraId="58F46563" w14:textId="77777777" w:rsidR="00FF37F7" w:rsidRPr="00910711" w:rsidRDefault="00FF37F7" w:rsidP="00FA3581">
      <w:pPr>
        <w:tabs>
          <w:tab w:val="left" w:pos="1440"/>
          <w:tab w:val="left" w:pos="2520"/>
          <w:tab w:val="left" w:pos="3960"/>
          <w:tab w:val="left" w:pos="5760"/>
          <w:tab w:val="left" w:pos="7560"/>
        </w:tabs>
        <w:spacing w:line="276" w:lineRule="auto"/>
        <w:ind w:left="720"/>
        <w:jc w:val="both"/>
        <w:rPr>
          <w:rFonts w:ascii="Arial" w:hAnsi="Arial" w:cs="Arial"/>
          <w:sz w:val="22"/>
          <w:szCs w:val="22"/>
        </w:rPr>
      </w:pPr>
    </w:p>
    <w:p w14:paraId="7C3817E1" w14:textId="77777777" w:rsidR="00104B74" w:rsidRPr="00910711" w:rsidRDefault="00104B74" w:rsidP="00FA3581">
      <w:pPr>
        <w:tabs>
          <w:tab w:val="left" w:pos="720"/>
          <w:tab w:val="left" w:pos="1440"/>
          <w:tab w:val="left" w:pos="2520"/>
          <w:tab w:val="left" w:pos="3960"/>
          <w:tab w:val="left" w:pos="5760"/>
          <w:tab w:val="left" w:pos="7560"/>
        </w:tabs>
        <w:spacing w:line="276" w:lineRule="auto"/>
        <w:jc w:val="both"/>
        <w:rPr>
          <w:rFonts w:ascii="Arial" w:hAnsi="Arial" w:cs="Arial"/>
          <w:b/>
          <w:bCs/>
          <w:sz w:val="22"/>
          <w:szCs w:val="22"/>
          <w:lang w:val="en-GB"/>
        </w:rPr>
      </w:pPr>
      <w:bookmarkStart w:id="68" w:name="_Hlk219290465"/>
      <w:r w:rsidRPr="00910711">
        <w:rPr>
          <w:rFonts w:ascii="Arial" w:hAnsi="Arial" w:cs="Arial"/>
          <w:b/>
          <w:bCs/>
          <w:sz w:val="22"/>
          <w:szCs w:val="22"/>
          <w:lang w:val="en-GB"/>
        </w:rPr>
        <w:t>Appointed Governors</w:t>
      </w:r>
    </w:p>
    <w:p w14:paraId="330180FD" w14:textId="77777777" w:rsidR="00FF37F7" w:rsidRPr="00910711" w:rsidRDefault="00FF37F7" w:rsidP="00FA3581">
      <w:pPr>
        <w:tabs>
          <w:tab w:val="left" w:pos="720"/>
          <w:tab w:val="left" w:pos="1440"/>
          <w:tab w:val="left" w:pos="2520"/>
          <w:tab w:val="left" w:pos="3960"/>
          <w:tab w:val="left" w:pos="5760"/>
          <w:tab w:val="left" w:pos="7560"/>
        </w:tabs>
        <w:spacing w:line="276" w:lineRule="auto"/>
        <w:jc w:val="both"/>
        <w:rPr>
          <w:rFonts w:ascii="Arial" w:hAnsi="Arial" w:cs="Arial"/>
          <w:b/>
          <w:bCs/>
          <w:sz w:val="22"/>
          <w:szCs w:val="22"/>
          <w:lang w:val="en-GB"/>
        </w:rPr>
      </w:pPr>
    </w:p>
    <w:p w14:paraId="36B0D972" w14:textId="78EF4B03" w:rsidR="00104B74" w:rsidRPr="00910711" w:rsidRDefault="005D6D74" w:rsidP="00A06403">
      <w:pPr>
        <w:numPr>
          <w:ilvl w:val="0"/>
          <w:numId w:val="7"/>
        </w:numPr>
        <w:tabs>
          <w:tab w:val="left" w:pos="720"/>
          <w:tab w:val="left" w:pos="1440"/>
          <w:tab w:val="left" w:pos="2520"/>
          <w:tab w:val="left" w:pos="3960"/>
          <w:tab w:val="left" w:pos="5760"/>
          <w:tab w:val="left" w:pos="7560"/>
        </w:tabs>
        <w:spacing w:line="276" w:lineRule="auto"/>
        <w:ind w:left="426" w:hanging="426"/>
        <w:jc w:val="both"/>
        <w:rPr>
          <w:rFonts w:ascii="Arial" w:hAnsi="Arial" w:cs="Arial"/>
          <w:sz w:val="22"/>
          <w:szCs w:val="22"/>
          <w:lang w:val="en-GB"/>
        </w:rPr>
      </w:pPr>
      <w:r w:rsidRPr="00910711">
        <w:rPr>
          <w:rFonts w:ascii="Arial" w:hAnsi="Arial" w:cs="Arial"/>
          <w:sz w:val="22"/>
          <w:szCs w:val="22"/>
        </w:rPr>
        <w:t xml:space="preserve">The </w:t>
      </w:r>
      <w:r w:rsidR="00A541C0" w:rsidRPr="00910711">
        <w:rPr>
          <w:rFonts w:ascii="Arial" w:hAnsi="Arial" w:cs="Arial"/>
          <w:sz w:val="22"/>
          <w:szCs w:val="22"/>
        </w:rPr>
        <w:t xml:space="preserve">Trust </w:t>
      </w:r>
      <w:r w:rsidRPr="00910711">
        <w:rPr>
          <w:rFonts w:ascii="Arial" w:hAnsi="Arial" w:cs="Arial"/>
          <w:sz w:val="22"/>
          <w:szCs w:val="22"/>
        </w:rPr>
        <w:t>Secretary, in consultation with the respective appointing organisation</w:t>
      </w:r>
      <w:r w:rsidR="00CC6871" w:rsidRPr="00910711">
        <w:rPr>
          <w:rFonts w:ascii="Arial" w:hAnsi="Arial" w:cs="Arial"/>
          <w:sz w:val="22"/>
          <w:szCs w:val="22"/>
        </w:rPr>
        <w:t>/s</w:t>
      </w:r>
      <w:r w:rsidRPr="00910711">
        <w:rPr>
          <w:rFonts w:ascii="Arial" w:hAnsi="Arial" w:cs="Arial"/>
          <w:sz w:val="22"/>
          <w:szCs w:val="22"/>
        </w:rPr>
        <w:t>, is to adopt a process for agreeing the appointment of each of the Appointed Governors.</w:t>
      </w:r>
    </w:p>
    <w:bookmarkEnd w:id="68"/>
    <w:p w14:paraId="5BBE477F" w14:textId="3A65BAFE" w:rsidR="00FF37F7" w:rsidRPr="00910711" w:rsidRDefault="00FF37F7" w:rsidP="00FA3581">
      <w:pPr>
        <w:tabs>
          <w:tab w:val="left" w:pos="1440"/>
          <w:tab w:val="left" w:pos="2520"/>
          <w:tab w:val="left" w:pos="3960"/>
          <w:tab w:val="left" w:pos="5760"/>
          <w:tab w:val="left" w:pos="7560"/>
        </w:tabs>
        <w:spacing w:line="276" w:lineRule="auto"/>
        <w:ind w:left="720"/>
        <w:jc w:val="both"/>
        <w:rPr>
          <w:rFonts w:ascii="Arial" w:hAnsi="Arial" w:cs="Arial"/>
          <w:sz w:val="22"/>
          <w:szCs w:val="22"/>
          <w:lang w:val="en-GB"/>
        </w:rPr>
      </w:pPr>
    </w:p>
    <w:p w14:paraId="21A542FE" w14:textId="3916A2E0" w:rsidR="00884BAF" w:rsidRPr="00910711" w:rsidRDefault="00CB072F" w:rsidP="00FA3581">
      <w:pPr>
        <w:tabs>
          <w:tab w:val="left" w:pos="1440"/>
          <w:tab w:val="left" w:pos="2520"/>
          <w:tab w:val="left" w:pos="3960"/>
          <w:tab w:val="left" w:pos="5760"/>
          <w:tab w:val="left" w:pos="7560"/>
        </w:tabs>
        <w:spacing w:line="276" w:lineRule="auto"/>
        <w:jc w:val="both"/>
        <w:rPr>
          <w:rFonts w:ascii="Arial" w:hAnsi="Arial" w:cs="Arial"/>
          <w:b/>
          <w:sz w:val="22"/>
          <w:szCs w:val="22"/>
        </w:rPr>
      </w:pPr>
      <w:bookmarkStart w:id="69" w:name="_Hlk219290484"/>
      <w:r w:rsidRPr="00910711">
        <w:rPr>
          <w:rFonts w:ascii="Arial" w:hAnsi="Arial" w:cs="Arial"/>
          <w:b/>
          <w:sz w:val="22"/>
          <w:szCs w:val="22"/>
        </w:rPr>
        <w:t>Lead Governor</w:t>
      </w:r>
    </w:p>
    <w:p w14:paraId="2003CFDE" w14:textId="77777777" w:rsidR="001D4AF4" w:rsidRPr="00910711" w:rsidRDefault="001D4AF4" w:rsidP="00FA3581">
      <w:pPr>
        <w:tabs>
          <w:tab w:val="left" w:pos="1440"/>
          <w:tab w:val="left" w:pos="2520"/>
          <w:tab w:val="left" w:pos="3960"/>
          <w:tab w:val="left" w:pos="5760"/>
          <w:tab w:val="left" w:pos="7560"/>
        </w:tabs>
        <w:spacing w:line="276" w:lineRule="auto"/>
        <w:jc w:val="both"/>
        <w:rPr>
          <w:rFonts w:ascii="Arial" w:hAnsi="Arial" w:cs="Arial"/>
          <w:b/>
          <w:sz w:val="22"/>
          <w:szCs w:val="22"/>
          <w:lang w:val="en-GB"/>
        </w:rPr>
      </w:pPr>
    </w:p>
    <w:p w14:paraId="58BC43E6" w14:textId="197DD7DE" w:rsidR="00CB072F" w:rsidRPr="00910711" w:rsidRDefault="00CB072F" w:rsidP="00A06403">
      <w:pPr>
        <w:numPr>
          <w:ilvl w:val="0"/>
          <w:numId w:val="7"/>
        </w:numPr>
        <w:tabs>
          <w:tab w:val="left" w:pos="720"/>
          <w:tab w:val="left" w:pos="1440"/>
          <w:tab w:val="left" w:pos="2520"/>
          <w:tab w:val="left" w:pos="3960"/>
          <w:tab w:val="left" w:pos="5760"/>
          <w:tab w:val="left" w:pos="7560"/>
        </w:tabs>
        <w:spacing w:line="276" w:lineRule="auto"/>
        <w:ind w:left="426" w:hanging="426"/>
        <w:jc w:val="both"/>
        <w:rPr>
          <w:rFonts w:ascii="Arial" w:hAnsi="Arial" w:cs="Arial"/>
          <w:sz w:val="22"/>
          <w:szCs w:val="22"/>
          <w:lang w:val="en-GB"/>
        </w:rPr>
      </w:pPr>
      <w:r w:rsidRPr="00910711">
        <w:rPr>
          <w:rFonts w:ascii="Arial" w:hAnsi="Arial" w:cs="Arial"/>
          <w:sz w:val="22"/>
          <w:szCs w:val="22"/>
        </w:rPr>
        <w:t>The Council of Governors shall appoint one of the Governors to be Lead Governor of the Council of Governors. The Lead Governor may be a Public Governor, an Appointed Governor or a Staff Governor.</w:t>
      </w:r>
    </w:p>
    <w:p w14:paraId="4D4A32FE" w14:textId="77777777" w:rsidR="001D4AF4" w:rsidRPr="00910711" w:rsidRDefault="001D4AF4" w:rsidP="00FA3581">
      <w:pPr>
        <w:tabs>
          <w:tab w:val="left" w:pos="1440"/>
          <w:tab w:val="left" w:pos="2520"/>
          <w:tab w:val="left" w:pos="3960"/>
          <w:tab w:val="left" w:pos="5760"/>
          <w:tab w:val="left" w:pos="7560"/>
        </w:tabs>
        <w:spacing w:line="276" w:lineRule="auto"/>
        <w:ind w:left="720"/>
        <w:jc w:val="both"/>
        <w:rPr>
          <w:rFonts w:ascii="Arial" w:hAnsi="Arial" w:cs="Arial"/>
          <w:sz w:val="22"/>
          <w:szCs w:val="22"/>
          <w:lang w:val="en-GB"/>
        </w:rPr>
      </w:pPr>
    </w:p>
    <w:p w14:paraId="2DB7FE79" w14:textId="578D6CBB" w:rsidR="00262379" w:rsidRPr="00910711" w:rsidRDefault="00CB072F" w:rsidP="00A06403">
      <w:pPr>
        <w:numPr>
          <w:ilvl w:val="0"/>
          <w:numId w:val="7"/>
        </w:numPr>
        <w:tabs>
          <w:tab w:val="left" w:pos="426"/>
          <w:tab w:val="left" w:pos="1440"/>
          <w:tab w:val="left" w:pos="2520"/>
          <w:tab w:val="left" w:pos="3960"/>
          <w:tab w:val="left" w:pos="5760"/>
          <w:tab w:val="left" w:pos="7560"/>
        </w:tabs>
        <w:spacing w:line="276" w:lineRule="auto"/>
        <w:jc w:val="both"/>
        <w:rPr>
          <w:rFonts w:ascii="Arial" w:hAnsi="Arial" w:cs="Arial"/>
          <w:lang w:val="en-GB"/>
        </w:rPr>
      </w:pPr>
      <w:r w:rsidRPr="00910711">
        <w:rPr>
          <w:rFonts w:ascii="Arial" w:hAnsi="Arial" w:cs="Arial"/>
          <w:sz w:val="22"/>
          <w:szCs w:val="22"/>
        </w:rPr>
        <w:t xml:space="preserve">The </w:t>
      </w:r>
      <w:r w:rsidR="002A68F2" w:rsidRPr="00910711">
        <w:rPr>
          <w:rFonts w:ascii="Arial" w:hAnsi="Arial" w:cs="Arial"/>
          <w:sz w:val="22"/>
          <w:szCs w:val="22"/>
        </w:rPr>
        <w:t xml:space="preserve">Lead Governor shall be elected for a term of 3 years and shall be eligible for re-election.  </w:t>
      </w:r>
      <w:bookmarkEnd w:id="69"/>
    </w:p>
    <w:p w14:paraId="4EA87785" w14:textId="77777777" w:rsidR="001D4AF4" w:rsidRPr="00910711" w:rsidRDefault="001D4AF4" w:rsidP="002A68F2">
      <w:pPr>
        <w:rPr>
          <w:rFonts w:ascii="Arial" w:hAnsi="Arial" w:cs="Arial"/>
          <w:lang w:val="en-GB"/>
        </w:rPr>
      </w:pPr>
    </w:p>
    <w:p w14:paraId="1E76E2CD" w14:textId="05F537F9" w:rsidR="00443932" w:rsidRPr="00910711" w:rsidRDefault="00CB072F" w:rsidP="00FA3581">
      <w:pPr>
        <w:tabs>
          <w:tab w:val="left" w:pos="720"/>
          <w:tab w:val="left" w:pos="1440"/>
          <w:tab w:val="left" w:pos="2520"/>
          <w:tab w:val="left" w:pos="3960"/>
          <w:tab w:val="left" w:pos="5760"/>
          <w:tab w:val="left" w:pos="7560"/>
        </w:tabs>
        <w:spacing w:line="276" w:lineRule="auto"/>
        <w:jc w:val="both"/>
        <w:rPr>
          <w:rFonts w:ascii="Arial" w:hAnsi="Arial" w:cs="Arial"/>
          <w:b/>
          <w:sz w:val="22"/>
          <w:szCs w:val="22"/>
          <w:lang w:val="en-GB"/>
        </w:rPr>
      </w:pPr>
      <w:bookmarkStart w:id="70" w:name="_Hlk219291437"/>
      <w:r w:rsidRPr="00910711">
        <w:rPr>
          <w:rFonts w:ascii="Arial" w:hAnsi="Arial" w:cs="Arial"/>
          <w:b/>
          <w:sz w:val="22"/>
          <w:szCs w:val="22"/>
          <w:lang w:val="en-GB"/>
        </w:rPr>
        <w:t>Further provisions as to e</w:t>
      </w:r>
      <w:r w:rsidR="00443932" w:rsidRPr="00910711">
        <w:rPr>
          <w:rFonts w:ascii="Arial" w:hAnsi="Arial" w:cs="Arial"/>
          <w:b/>
          <w:sz w:val="22"/>
          <w:szCs w:val="22"/>
          <w:lang w:val="en-GB"/>
        </w:rPr>
        <w:t>ligibility to be a Governor</w:t>
      </w:r>
    </w:p>
    <w:p w14:paraId="243A3ACE" w14:textId="77777777" w:rsidR="007C7E86" w:rsidRPr="00910711" w:rsidRDefault="007C7E86" w:rsidP="002026FE">
      <w:pPr>
        <w:jc w:val="both"/>
        <w:rPr>
          <w:rFonts w:ascii="Arial" w:hAnsi="Arial" w:cs="Arial"/>
          <w:lang w:val="en-GB"/>
        </w:rPr>
      </w:pPr>
    </w:p>
    <w:p w14:paraId="6C614481" w14:textId="6CC2C834" w:rsidR="002026FE" w:rsidRDefault="002026FE" w:rsidP="0049048E">
      <w:pPr>
        <w:pStyle w:val="ListParagraph"/>
        <w:numPr>
          <w:ilvl w:val="0"/>
          <w:numId w:val="7"/>
        </w:numPr>
        <w:ind w:left="426" w:hanging="426"/>
        <w:jc w:val="both"/>
        <w:rPr>
          <w:rFonts w:ascii="Arial" w:hAnsi="Arial" w:cs="Arial"/>
          <w:lang w:val="en-GB"/>
        </w:rPr>
      </w:pPr>
      <w:bookmarkStart w:id="71" w:name="_Hlk219303459"/>
      <w:r w:rsidRPr="00910711">
        <w:rPr>
          <w:rFonts w:ascii="Arial" w:hAnsi="Arial" w:cs="Arial"/>
          <w:lang w:val="en-GB"/>
        </w:rPr>
        <w:t>Where a person has been elected or appointed to be a Governor and they become disqualified under this Annex 4, they shall notify the Trust Secretary, in writing of such disqualification.</w:t>
      </w:r>
      <w:r w:rsidRPr="00910711">
        <w:rPr>
          <w:rFonts w:ascii="Arial" w:hAnsi="Arial" w:cs="Arial"/>
          <w:lang w:val="en-GB"/>
        </w:rPr>
        <w:tab/>
      </w:r>
    </w:p>
    <w:p w14:paraId="1CF43C08" w14:textId="77777777" w:rsidR="0049048E" w:rsidRPr="00910711" w:rsidRDefault="0049048E" w:rsidP="0049048E">
      <w:pPr>
        <w:pStyle w:val="ListParagraph"/>
        <w:ind w:left="426"/>
        <w:jc w:val="both"/>
        <w:rPr>
          <w:rFonts w:ascii="Arial" w:hAnsi="Arial" w:cs="Arial"/>
          <w:lang w:val="en-GB"/>
        </w:rPr>
      </w:pPr>
    </w:p>
    <w:p w14:paraId="34AD5079" w14:textId="58547930" w:rsidR="0049048E" w:rsidRDefault="002026FE" w:rsidP="0049048E">
      <w:pPr>
        <w:pStyle w:val="ListParagraph"/>
        <w:numPr>
          <w:ilvl w:val="0"/>
          <w:numId w:val="7"/>
        </w:numPr>
        <w:ind w:left="426" w:hanging="426"/>
        <w:jc w:val="both"/>
        <w:rPr>
          <w:rFonts w:ascii="Arial" w:hAnsi="Arial" w:cs="Arial"/>
          <w:color w:val="000000"/>
        </w:rPr>
      </w:pPr>
      <w:r w:rsidRPr="00910711">
        <w:rPr>
          <w:rFonts w:ascii="Arial" w:hAnsi="Arial" w:cs="Arial"/>
          <w:color w:val="000000"/>
        </w:rPr>
        <w:t>If it comes to the notice of the Trust Secretary at the time of their appointment or later, that the Governor is so disqualified, they shall immediately declare that the person in question is disqualified and notify them in writing to that effect.</w:t>
      </w:r>
    </w:p>
    <w:p w14:paraId="69E2F2E0" w14:textId="77777777" w:rsidR="0049048E" w:rsidRPr="0049048E" w:rsidRDefault="0049048E" w:rsidP="0049048E">
      <w:pPr>
        <w:pStyle w:val="ListParagraph"/>
        <w:ind w:left="426"/>
        <w:jc w:val="both"/>
        <w:rPr>
          <w:rFonts w:ascii="Arial" w:hAnsi="Arial" w:cs="Arial"/>
          <w:color w:val="000000"/>
        </w:rPr>
      </w:pPr>
    </w:p>
    <w:p w14:paraId="2080C986" w14:textId="6A03D232" w:rsidR="002026FE" w:rsidRPr="00910711" w:rsidRDefault="002026FE" w:rsidP="0049048E">
      <w:pPr>
        <w:pStyle w:val="ListParagraph"/>
        <w:numPr>
          <w:ilvl w:val="0"/>
          <w:numId w:val="7"/>
        </w:numPr>
        <w:ind w:left="426" w:hanging="426"/>
        <w:jc w:val="both"/>
        <w:rPr>
          <w:rFonts w:ascii="Arial" w:hAnsi="Arial" w:cs="Arial"/>
          <w:color w:val="000000"/>
        </w:rPr>
      </w:pPr>
      <w:r w:rsidRPr="00910711">
        <w:rPr>
          <w:rFonts w:ascii="Arial" w:hAnsi="Arial" w:cs="Arial"/>
          <w:lang w:val="en-GB"/>
        </w:rPr>
        <w:t>Upon receipt of any such notification, that person’s tenure of office, if any, shall be terminated and they shall cease to act as a Governor.</w:t>
      </w:r>
    </w:p>
    <w:bookmarkEnd w:id="71"/>
    <w:p w14:paraId="6A8DF50F" w14:textId="77777777" w:rsidR="002026FE" w:rsidRPr="00910711" w:rsidRDefault="002026FE" w:rsidP="002026FE">
      <w:pPr>
        <w:pStyle w:val="ListParagraph"/>
        <w:ind w:left="0"/>
        <w:jc w:val="both"/>
        <w:rPr>
          <w:rFonts w:ascii="Arial" w:hAnsi="Arial" w:cs="Arial"/>
          <w:lang w:val="en-GB"/>
        </w:rPr>
      </w:pPr>
    </w:p>
    <w:p w14:paraId="10E3A2BD" w14:textId="77777777" w:rsidR="0049048E" w:rsidRDefault="00443932" w:rsidP="0049048E">
      <w:pPr>
        <w:pStyle w:val="ListParagraph"/>
        <w:numPr>
          <w:ilvl w:val="0"/>
          <w:numId w:val="7"/>
        </w:numPr>
        <w:ind w:left="426" w:hanging="426"/>
        <w:jc w:val="both"/>
        <w:rPr>
          <w:rStyle w:val="CommentReference"/>
          <w:rFonts w:ascii="Arial" w:hAnsi="Arial" w:cs="Arial"/>
          <w:sz w:val="22"/>
          <w:szCs w:val="22"/>
          <w:lang w:val="en-GB"/>
        </w:rPr>
      </w:pPr>
      <w:r w:rsidRPr="00910711">
        <w:rPr>
          <w:rFonts w:ascii="Arial" w:hAnsi="Arial" w:cs="Arial"/>
          <w:lang w:val="en-GB"/>
        </w:rPr>
        <w:t>A person may not become a Governor of the Trust, and if already holding such office will immediately cease to do so if:</w:t>
      </w:r>
      <w:r w:rsidR="00971405" w:rsidRPr="00910711">
        <w:rPr>
          <w:rStyle w:val="CommentReference"/>
          <w:rFonts w:ascii="Arial" w:hAnsi="Arial" w:cs="Arial"/>
        </w:rPr>
        <w:t xml:space="preserve"> </w:t>
      </w:r>
      <w:bookmarkStart w:id="72" w:name="_Hlk219302134"/>
    </w:p>
    <w:p w14:paraId="07E6F75E" w14:textId="77777777" w:rsidR="0049048E" w:rsidRPr="0049048E" w:rsidRDefault="0049048E" w:rsidP="0049048E">
      <w:pPr>
        <w:pStyle w:val="ListParagraph"/>
        <w:rPr>
          <w:rFonts w:ascii="Arial" w:hAnsi="Arial" w:cs="Arial"/>
          <w:lang w:val="en-GB"/>
        </w:rPr>
      </w:pPr>
    </w:p>
    <w:p w14:paraId="5B7C8214" w14:textId="2C837B3F" w:rsidR="000A7E31" w:rsidRPr="006365E1" w:rsidRDefault="00796CEC" w:rsidP="006365E1">
      <w:pPr>
        <w:pStyle w:val="ListParagraph"/>
        <w:numPr>
          <w:ilvl w:val="2"/>
          <w:numId w:val="7"/>
        </w:numPr>
        <w:tabs>
          <w:tab w:val="left" w:pos="1134"/>
        </w:tabs>
        <w:ind w:left="1134" w:hanging="708"/>
        <w:jc w:val="both"/>
        <w:rPr>
          <w:rFonts w:ascii="Arial" w:hAnsi="Arial" w:cs="Arial"/>
          <w:lang w:val="en-GB"/>
        </w:rPr>
      </w:pPr>
      <w:r w:rsidRPr="006365E1">
        <w:rPr>
          <w:rFonts w:ascii="Arial" w:hAnsi="Arial" w:cs="Arial"/>
          <w:lang w:val="en-GB"/>
        </w:rPr>
        <w:t xml:space="preserve">In the case of a Staff Governor or Public Governor, </w:t>
      </w:r>
      <w:r w:rsidR="007C7E86" w:rsidRPr="006365E1">
        <w:rPr>
          <w:rFonts w:ascii="Arial" w:hAnsi="Arial" w:cs="Arial"/>
          <w:lang w:val="en-GB"/>
        </w:rPr>
        <w:t>they</w:t>
      </w:r>
      <w:r w:rsidRPr="006365E1">
        <w:rPr>
          <w:rFonts w:ascii="Arial" w:hAnsi="Arial" w:cs="Arial"/>
          <w:lang w:val="en-GB"/>
        </w:rPr>
        <w:t xml:space="preserve"> ceased to be a member of the constituency </w:t>
      </w:r>
      <w:r w:rsidR="007C7E86" w:rsidRPr="006365E1">
        <w:rPr>
          <w:rFonts w:ascii="Arial" w:hAnsi="Arial" w:cs="Arial"/>
          <w:lang w:val="en-GB"/>
        </w:rPr>
        <w:t>they</w:t>
      </w:r>
      <w:r w:rsidRPr="006365E1">
        <w:rPr>
          <w:rFonts w:ascii="Arial" w:hAnsi="Arial" w:cs="Arial"/>
          <w:lang w:val="en-GB"/>
        </w:rPr>
        <w:t xml:space="preserve"> represent</w:t>
      </w:r>
      <w:bookmarkEnd w:id="72"/>
      <w:r w:rsidRPr="006365E1">
        <w:rPr>
          <w:rFonts w:ascii="Arial" w:hAnsi="Arial" w:cs="Arial"/>
          <w:lang w:val="en-GB"/>
        </w:rPr>
        <w:t>;</w:t>
      </w:r>
      <w:bookmarkStart w:id="73" w:name="_Hlk219302709"/>
    </w:p>
    <w:p w14:paraId="6DF0FC07" w14:textId="48491F0B" w:rsidR="00420F1D" w:rsidRDefault="00420F1D" w:rsidP="006365E1">
      <w:pPr>
        <w:pStyle w:val="ListParagraph"/>
        <w:numPr>
          <w:ilvl w:val="1"/>
          <w:numId w:val="67"/>
        </w:numPr>
        <w:ind w:left="1134" w:hanging="708"/>
        <w:jc w:val="both"/>
        <w:rPr>
          <w:rFonts w:ascii="Arial" w:hAnsi="Arial" w:cs="Arial"/>
          <w:lang w:val="en-GB"/>
        </w:rPr>
      </w:pPr>
      <w:r>
        <w:rPr>
          <w:rFonts w:ascii="Arial" w:hAnsi="Arial" w:cs="Arial"/>
          <w:lang w:val="en-GB"/>
        </w:rPr>
        <w:t>I</w:t>
      </w:r>
      <w:r w:rsidR="00796CEC" w:rsidRPr="000A7E31">
        <w:rPr>
          <w:rFonts w:ascii="Arial" w:hAnsi="Arial" w:cs="Arial"/>
          <w:lang w:val="en-GB"/>
        </w:rPr>
        <w:t xml:space="preserve">n the case of a Partnership Governor, the sponsoring organisation withdraw their sponsorship of </w:t>
      </w:r>
      <w:r w:rsidR="007C7E86" w:rsidRPr="000A7E31">
        <w:rPr>
          <w:rFonts w:ascii="Arial" w:hAnsi="Arial" w:cs="Arial"/>
          <w:lang w:val="en-GB"/>
        </w:rPr>
        <w:t>them</w:t>
      </w:r>
      <w:r w:rsidR="00796CEC" w:rsidRPr="000A7E31">
        <w:rPr>
          <w:rFonts w:ascii="Arial" w:hAnsi="Arial" w:cs="Arial"/>
          <w:lang w:val="en-GB"/>
        </w:rPr>
        <w:t>;</w:t>
      </w:r>
      <w:bookmarkEnd w:id="73"/>
    </w:p>
    <w:p w14:paraId="5EAE20E7" w14:textId="12C014F7" w:rsidR="001D6A59" w:rsidRPr="00420F1D" w:rsidRDefault="001D6A59" w:rsidP="006365E1">
      <w:pPr>
        <w:pStyle w:val="ListParagraph"/>
        <w:numPr>
          <w:ilvl w:val="1"/>
          <w:numId w:val="67"/>
        </w:numPr>
        <w:ind w:left="993" w:hanging="567"/>
        <w:jc w:val="both"/>
        <w:rPr>
          <w:rFonts w:ascii="Arial" w:hAnsi="Arial" w:cs="Arial"/>
          <w:lang w:val="en-GB"/>
        </w:rPr>
      </w:pPr>
      <w:r w:rsidRPr="00420F1D">
        <w:rPr>
          <w:rFonts w:ascii="Arial" w:hAnsi="Arial" w:cs="Arial"/>
          <w:lang w:val="en-GB"/>
        </w:rPr>
        <w:t>They are a person who is not a fit and proper person as defined by regulation 5 of the Health and Social Care Act 2008 (Regulated Activities) Regulations 2014 and/or condition G4 of the Trust’s provider licence;</w:t>
      </w:r>
    </w:p>
    <w:p w14:paraId="229D0C1B" w14:textId="77777777" w:rsidR="001D6A59" w:rsidRPr="00910711" w:rsidRDefault="001D6A59" w:rsidP="0049048E">
      <w:pPr>
        <w:pStyle w:val="ListParagraph"/>
        <w:ind w:left="1134" w:hanging="425"/>
        <w:jc w:val="both"/>
        <w:rPr>
          <w:rFonts w:ascii="Arial" w:hAnsi="Arial" w:cs="Arial"/>
          <w:lang w:val="en-GB"/>
        </w:rPr>
      </w:pPr>
    </w:p>
    <w:p w14:paraId="48C47640" w14:textId="0C54EA59" w:rsidR="00FA3581" w:rsidRPr="00910711" w:rsidRDefault="001D6A59" w:rsidP="006365E1">
      <w:pPr>
        <w:pStyle w:val="ListParagraph"/>
        <w:numPr>
          <w:ilvl w:val="1"/>
          <w:numId w:val="67"/>
        </w:numPr>
        <w:ind w:left="1134" w:hanging="708"/>
        <w:jc w:val="both"/>
        <w:rPr>
          <w:rFonts w:ascii="Arial" w:hAnsi="Arial" w:cs="Arial"/>
          <w:lang w:val="en-GB"/>
        </w:rPr>
      </w:pPr>
      <w:r w:rsidRPr="00910711">
        <w:rPr>
          <w:rFonts w:ascii="Arial" w:hAnsi="Arial" w:cs="Arial"/>
          <w:lang w:val="en-GB"/>
        </w:rPr>
        <w:t>They are</w:t>
      </w:r>
      <w:r w:rsidR="00443932" w:rsidRPr="00910711">
        <w:rPr>
          <w:rFonts w:ascii="Arial" w:hAnsi="Arial" w:cs="Arial"/>
          <w:lang w:val="en-GB"/>
        </w:rPr>
        <w:t xml:space="preserve"> an </w:t>
      </w:r>
      <w:r w:rsidR="00CB072F" w:rsidRPr="00910711">
        <w:rPr>
          <w:rFonts w:ascii="Arial" w:hAnsi="Arial" w:cs="Arial"/>
          <w:lang w:val="en-GB"/>
        </w:rPr>
        <w:t>Executive Director of the Trust</w:t>
      </w:r>
      <w:r w:rsidR="00443932" w:rsidRPr="00910711">
        <w:rPr>
          <w:rFonts w:ascii="Arial" w:hAnsi="Arial" w:cs="Arial"/>
          <w:lang w:val="en-GB"/>
        </w:rPr>
        <w:t xml:space="preserve"> </w:t>
      </w:r>
      <w:r w:rsidR="00CB072F" w:rsidRPr="00910711">
        <w:rPr>
          <w:rFonts w:ascii="Arial" w:hAnsi="Arial" w:cs="Arial"/>
          <w:lang w:val="en-GB"/>
        </w:rPr>
        <w:t>or Director of another NHS foundation t</w:t>
      </w:r>
      <w:r w:rsidR="00443932" w:rsidRPr="00910711">
        <w:rPr>
          <w:rFonts w:ascii="Arial" w:hAnsi="Arial" w:cs="Arial"/>
          <w:lang w:val="en-GB"/>
        </w:rPr>
        <w:t xml:space="preserve">rust or any other NHS body, unless such </w:t>
      </w:r>
      <w:r w:rsidR="00CB072F" w:rsidRPr="00910711">
        <w:rPr>
          <w:rFonts w:ascii="Arial" w:hAnsi="Arial" w:cs="Arial"/>
          <w:lang w:val="en-GB"/>
        </w:rPr>
        <w:t xml:space="preserve">NHS </w:t>
      </w:r>
      <w:r w:rsidR="00443932" w:rsidRPr="00910711">
        <w:rPr>
          <w:rFonts w:ascii="Arial" w:hAnsi="Arial" w:cs="Arial"/>
          <w:lang w:val="en-GB"/>
        </w:rPr>
        <w:t xml:space="preserve">foundation trust or NHS body is an appointing organisation which is appointing them under this </w:t>
      </w:r>
      <w:r w:rsidR="006F73A9" w:rsidRPr="00910711">
        <w:rPr>
          <w:rFonts w:ascii="Arial" w:hAnsi="Arial" w:cs="Arial"/>
          <w:lang w:val="en-GB"/>
        </w:rPr>
        <w:t>C</w:t>
      </w:r>
      <w:r w:rsidR="00443932" w:rsidRPr="00910711">
        <w:rPr>
          <w:rFonts w:ascii="Arial" w:hAnsi="Arial" w:cs="Arial"/>
          <w:lang w:val="en-GB"/>
        </w:rPr>
        <w:t>onstitution;</w:t>
      </w:r>
    </w:p>
    <w:p w14:paraId="362C140E" w14:textId="3BA7690A" w:rsidR="00FA3581" w:rsidRPr="00910711" w:rsidRDefault="001D6A59" w:rsidP="006365E1">
      <w:pPr>
        <w:pStyle w:val="ListParagraph"/>
        <w:numPr>
          <w:ilvl w:val="1"/>
          <w:numId w:val="67"/>
        </w:numPr>
        <w:ind w:left="1134" w:hanging="708"/>
        <w:jc w:val="both"/>
        <w:rPr>
          <w:rFonts w:ascii="Arial" w:hAnsi="Arial" w:cs="Arial"/>
          <w:lang w:val="en-GB"/>
        </w:rPr>
      </w:pPr>
      <w:r w:rsidRPr="00910711">
        <w:rPr>
          <w:rFonts w:ascii="Arial" w:hAnsi="Arial" w:cs="Arial"/>
          <w:lang w:val="en-GB"/>
        </w:rPr>
        <w:t>They are</w:t>
      </w:r>
      <w:r w:rsidR="00443932" w:rsidRPr="00910711">
        <w:rPr>
          <w:rFonts w:ascii="Arial" w:hAnsi="Arial" w:cs="Arial"/>
          <w:lang w:val="en-GB"/>
        </w:rPr>
        <w:t xml:space="preserve"> a member of </w:t>
      </w:r>
      <w:r w:rsidR="00CB072F" w:rsidRPr="00910711">
        <w:rPr>
          <w:rFonts w:ascii="Arial" w:hAnsi="Arial" w:cs="Arial"/>
        </w:rPr>
        <w:t>a committee which has, any role on behalf of a local authority to scrutinise and review health matters</w:t>
      </w:r>
      <w:r w:rsidR="00AA55BE" w:rsidRPr="00910711">
        <w:rPr>
          <w:rFonts w:ascii="Arial" w:hAnsi="Arial" w:cs="Arial"/>
        </w:rPr>
        <w:t>,</w:t>
      </w:r>
      <w:r w:rsidR="00CB072F" w:rsidRPr="00910711">
        <w:rPr>
          <w:rFonts w:ascii="Arial" w:hAnsi="Arial" w:cs="Arial"/>
          <w:lang w:val="en-GB"/>
        </w:rPr>
        <w:t xml:space="preserve"> </w:t>
      </w:r>
      <w:r w:rsidR="00AA55BE" w:rsidRPr="00910711">
        <w:rPr>
          <w:rFonts w:ascii="Arial" w:hAnsi="Arial" w:cs="Arial"/>
          <w:lang w:val="en-GB"/>
        </w:rPr>
        <w:t>for example, an Overview and Scrutiny Committee</w:t>
      </w:r>
      <w:r w:rsidR="00443932" w:rsidRPr="00910711">
        <w:rPr>
          <w:rFonts w:ascii="Arial" w:hAnsi="Arial" w:cs="Arial"/>
          <w:lang w:val="en-GB"/>
        </w:rPr>
        <w:t>;</w:t>
      </w:r>
    </w:p>
    <w:p w14:paraId="7E380891" w14:textId="1C7409F5" w:rsidR="00FA3581" w:rsidRPr="00910711" w:rsidRDefault="001D6A59" w:rsidP="006365E1">
      <w:pPr>
        <w:pStyle w:val="ListParagraph"/>
        <w:numPr>
          <w:ilvl w:val="1"/>
          <w:numId w:val="67"/>
        </w:numPr>
        <w:ind w:left="1134" w:hanging="708"/>
        <w:jc w:val="both"/>
        <w:rPr>
          <w:rStyle w:val="CommentReference"/>
          <w:rFonts w:ascii="Arial" w:hAnsi="Arial" w:cs="Arial"/>
          <w:sz w:val="22"/>
          <w:szCs w:val="22"/>
          <w:lang w:val="en-GB"/>
        </w:rPr>
      </w:pPr>
      <w:r w:rsidRPr="00910711">
        <w:rPr>
          <w:rFonts w:ascii="Arial" w:hAnsi="Arial" w:cs="Arial"/>
          <w:lang w:val="en-GB"/>
        </w:rPr>
        <w:t>They have</w:t>
      </w:r>
      <w:r w:rsidR="00FF37F7" w:rsidRPr="00910711">
        <w:rPr>
          <w:rFonts w:ascii="Arial" w:hAnsi="Arial" w:cs="Arial"/>
          <w:lang w:val="en-GB"/>
        </w:rPr>
        <w:t xml:space="preserve"> previously been removed as a Governor</w:t>
      </w:r>
      <w:r w:rsidR="00E55433" w:rsidRPr="00910711">
        <w:rPr>
          <w:rFonts w:ascii="Arial" w:hAnsi="Arial" w:cs="Arial"/>
          <w:lang w:val="en-GB"/>
        </w:rPr>
        <w:t xml:space="preserve"> </w:t>
      </w:r>
      <w:r w:rsidR="00FF37F7" w:rsidRPr="00910711">
        <w:rPr>
          <w:rFonts w:ascii="Arial" w:hAnsi="Arial" w:cs="Arial"/>
          <w:lang w:val="en-GB"/>
        </w:rPr>
        <w:t xml:space="preserve">pursuant to the procedure set out in this Annex </w:t>
      </w:r>
      <w:r w:rsidR="00B43777" w:rsidRPr="00910711">
        <w:rPr>
          <w:rFonts w:ascii="Arial" w:hAnsi="Arial" w:cs="Arial"/>
          <w:lang w:val="en-GB"/>
        </w:rPr>
        <w:t>4</w:t>
      </w:r>
      <w:r w:rsidR="00796CEC" w:rsidRPr="00910711">
        <w:rPr>
          <w:rFonts w:ascii="Arial" w:hAnsi="Arial" w:cs="Arial"/>
          <w:lang w:val="en-GB"/>
        </w:rPr>
        <w:t>,</w:t>
      </w:r>
      <w:r w:rsidR="00432B20" w:rsidRPr="00910711">
        <w:rPr>
          <w:rStyle w:val="CommentReference"/>
          <w:rFonts w:ascii="Arial" w:hAnsi="Arial" w:cs="Arial"/>
        </w:rPr>
        <w:t xml:space="preserve"> </w:t>
      </w:r>
      <w:r w:rsidR="00CC6871" w:rsidRPr="00910711">
        <w:rPr>
          <w:rStyle w:val="CommentReference"/>
          <w:rFonts w:ascii="Arial" w:hAnsi="Arial" w:cs="Arial"/>
          <w:sz w:val="22"/>
          <w:szCs w:val="22"/>
        </w:rPr>
        <w:t xml:space="preserve">or removed from being a governor of </w:t>
      </w:r>
      <w:r w:rsidR="001217E3" w:rsidRPr="00910711">
        <w:rPr>
          <w:rStyle w:val="CommentReference"/>
          <w:rFonts w:ascii="Arial" w:hAnsi="Arial" w:cs="Arial"/>
          <w:sz w:val="22"/>
          <w:szCs w:val="22"/>
        </w:rPr>
        <w:t>another Foundation</w:t>
      </w:r>
      <w:r w:rsidR="00CC6871" w:rsidRPr="00910711">
        <w:rPr>
          <w:rStyle w:val="CommentReference"/>
          <w:rFonts w:ascii="Arial" w:hAnsi="Arial" w:cs="Arial"/>
          <w:sz w:val="22"/>
          <w:szCs w:val="22"/>
        </w:rPr>
        <w:t xml:space="preserve"> Trust for cause</w:t>
      </w:r>
      <w:r w:rsidR="00796CEC" w:rsidRPr="00910711">
        <w:rPr>
          <w:rStyle w:val="CommentReference"/>
          <w:rFonts w:ascii="Arial" w:hAnsi="Arial" w:cs="Arial"/>
          <w:sz w:val="22"/>
          <w:szCs w:val="22"/>
        </w:rPr>
        <w:t>;</w:t>
      </w:r>
    </w:p>
    <w:p w14:paraId="667A5255" w14:textId="48D779AE" w:rsidR="00FA3581" w:rsidRPr="00910711" w:rsidRDefault="00FF37F7" w:rsidP="006365E1">
      <w:pPr>
        <w:pStyle w:val="ListParagraph"/>
        <w:numPr>
          <w:ilvl w:val="1"/>
          <w:numId w:val="67"/>
        </w:numPr>
        <w:ind w:left="1134" w:hanging="708"/>
        <w:jc w:val="both"/>
        <w:rPr>
          <w:rFonts w:ascii="Arial" w:hAnsi="Arial" w:cs="Arial"/>
          <w:lang w:val="en-GB"/>
        </w:rPr>
      </w:pPr>
      <w:r w:rsidRPr="00910711">
        <w:rPr>
          <w:rFonts w:ascii="Arial" w:hAnsi="Arial" w:cs="Arial"/>
          <w:lang w:val="en-GB"/>
        </w:rPr>
        <w:t>B</w:t>
      </w:r>
      <w:r w:rsidR="00443932" w:rsidRPr="00910711">
        <w:rPr>
          <w:rFonts w:ascii="Arial" w:hAnsi="Arial" w:cs="Arial"/>
          <w:lang w:val="en-GB"/>
        </w:rPr>
        <w:t xml:space="preserve">eing a member of one of the </w:t>
      </w:r>
      <w:r w:rsidR="006F73A9" w:rsidRPr="00910711">
        <w:rPr>
          <w:rFonts w:ascii="Arial" w:hAnsi="Arial" w:cs="Arial"/>
          <w:lang w:val="en-GB"/>
        </w:rPr>
        <w:t>P</w:t>
      </w:r>
      <w:r w:rsidR="00443932" w:rsidRPr="00910711">
        <w:rPr>
          <w:rFonts w:ascii="Arial" w:hAnsi="Arial" w:cs="Arial"/>
          <w:lang w:val="en-GB"/>
        </w:rPr>
        <w:t xml:space="preserve">ublic </w:t>
      </w:r>
      <w:r w:rsidR="006F73A9" w:rsidRPr="00910711">
        <w:rPr>
          <w:rFonts w:ascii="Arial" w:hAnsi="Arial" w:cs="Arial"/>
          <w:lang w:val="en-GB"/>
        </w:rPr>
        <w:t>C</w:t>
      </w:r>
      <w:r w:rsidR="00443932" w:rsidRPr="00910711">
        <w:rPr>
          <w:rFonts w:ascii="Arial" w:hAnsi="Arial" w:cs="Arial"/>
          <w:lang w:val="en-GB"/>
        </w:rPr>
        <w:t xml:space="preserve">onstituencies, </w:t>
      </w:r>
      <w:r w:rsidR="001D6A59" w:rsidRPr="00910711">
        <w:rPr>
          <w:rFonts w:ascii="Arial" w:hAnsi="Arial" w:cs="Arial"/>
          <w:lang w:val="en-GB"/>
        </w:rPr>
        <w:t>they have</w:t>
      </w:r>
      <w:r w:rsidR="00443932" w:rsidRPr="00910711">
        <w:rPr>
          <w:rFonts w:ascii="Arial" w:hAnsi="Arial" w:cs="Arial"/>
          <w:lang w:val="en-GB"/>
        </w:rPr>
        <w:t xml:space="preserve"> fail</w:t>
      </w:r>
      <w:r w:rsidRPr="00910711">
        <w:rPr>
          <w:rFonts w:ascii="Arial" w:hAnsi="Arial" w:cs="Arial"/>
          <w:lang w:val="en-GB"/>
        </w:rPr>
        <w:t>ed</w:t>
      </w:r>
      <w:r w:rsidR="00443932" w:rsidRPr="00910711">
        <w:rPr>
          <w:rFonts w:ascii="Arial" w:hAnsi="Arial" w:cs="Arial"/>
          <w:lang w:val="en-GB"/>
        </w:rPr>
        <w:t xml:space="preserve"> to sign a declaration in the form specified by the Council of Governors of the particulars of their qualification to vote as a member of the Trust, and that they are not prevented from being a member of the Council </w:t>
      </w:r>
      <w:r w:rsidRPr="00910711">
        <w:rPr>
          <w:rFonts w:ascii="Arial" w:hAnsi="Arial" w:cs="Arial"/>
          <w:lang w:val="en-GB"/>
        </w:rPr>
        <w:t>of Governors;</w:t>
      </w:r>
    </w:p>
    <w:p w14:paraId="074441C6" w14:textId="538AFBD0" w:rsidR="00FA3581" w:rsidRPr="00910711" w:rsidRDefault="001D6A59" w:rsidP="006365E1">
      <w:pPr>
        <w:pStyle w:val="ListParagraph"/>
        <w:numPr>
          <w:ilvl w:val="1"/>
          <w:numId w:val="67"/>
        </w:numPr>
        <w:ind w:left="1134" w:hanging="708"/>
        <w:jc w:val="both"/>
        <w:rPr>
          <w:rFonts w:ascii="Arial" w:hAnsi="Arial" w:cs="Arial"/>
          <w:lang w:val="en-GB"/>
        </w:rPr>
      </w:pPr>
      <w:r w:rsidRPr="00910711">
        <w:rPr>
          <w:rFonts w:ascii="Arial" w:hAnsi="Arial" w:cs="Arial"/>
          <w:lang w:val="en-GB"/>
        </w:rPr>
        <w:t>They are</w:t>
      </w:r>
      <w:r w:rsidR="00443932" w:rsidRPr="00910711">
        <w:rPr>
          <w:rFonts w:ascii="Arial" w:hAnsi="Arial" w:cs="Arial"/>
          <w:lang w:val="en-GB"/>
        </w:rPr>
        <w:t xml:space="preserve"> subject to a sex offender order</w:t>
      </w:r>
      <w:r w:rsidR="00C81910" w:rsidRPr="00910711">
        <w:rPr>
          <w:rFonts w:ascii="Arial" w:hAnsi="Arial" w:cs="Arial"/>
          <w:lang w:val="en-GB"/>
        </w:rPr>
        <w:t xml:space="preserve"> </w:t>
      </w:r>
      <w:r w:rsidR="00C81910" w:rsidRPr="00910711">
        <w:rPr>
          <w:rFonts w:ascii="Arial" w:hAnsi="Arial" w:cs="Arial"/>
          <w:color w:val="000000"/>
        </w:rPr>
        <w:t>or have ever been convicted of an offence against children</w:t>
      </w:r>
      <w:r w:rsidR="00754E68" w:rsidRPr="00910711">
        <w:rPr>
          <w:rFonts w:ascii="Arial" w:hAnsi="Arial" w:cs="Arial"/>
          <w:color w:val="000000"/>
        </w:rPr>
        <w:t xml:space="preserve"> or are currently on the Register of Sexual Offenders</w:t>
      </w:r>
      <w:r w:rsidR="00443932" w:rsidRPr="00910711">
        <w:rPr>
          <w:rFonts w:ascii="Arial" w:hAnsi="Arial" w:cs="Arial"/>
          <w:lang w:val="en-GB"/>
        </w:rPr>
        <w:t xml:space="preserve">; </w:t>
      </w:r>
    </w:p>
    <w:p w14:paraId="52434BFD" w14:textId="330C18B3" w:rsidR="00FA3581" w:rsidRPr="00910711" w:rsidRDefault="001D6A59" w:rsidP="006365E1">
      <w:pPr>
        <w:pStyle w:val="ListParagraph"/>
        <w:numPr>
          <w:ilvl w:val="1"/>
          <w:numId w:val="67"/>
        </w:numPr>
        <w:ind w:left="1134" w:hanging="708"/>
        <w:jc w:val="both"/>
        <w:rPr>
          <w:rFonts w:ascii="Arial" w:hAnsi="Arial" w:cs="Arial"/>
          <w:lang w:val="en-GB"/>
        </w:rPr>
      </w:pPr>
      <w:r w:rsidRPr="00910711">
        <w:rPr>
          <w:rFonts w:ascii="Arial" w:hAnsi="Arial" w:cs="Arial"/>
          <w:lang w:val="en-GB"/>
        </w:rPr>
        <w:t>They have</w:t>
      </w:r>
      <w:r w:rsidR="00443932" w:rsidRPr="00910711">
        <w:rPr>
          <w:rFonts w:ascii="Arial" w:hAnsi="Arial" w:cs="Arial"/>
          <w:lang w:val="en-GB"/>
        </w:rPr>
        <w:t xml:space="preserve"> within the preceding two years been dismissed, otherwise than by reason of redundancy, from any paid employment with a health service body;</w:t>
      </w:r>
    </w:p>
    <w:p w14:paraId="47EFD76E" w14:textId="34C0B7B7" w:rsidR="009977C8" w:rsidRPr="00910711" w:rsidRDefault="001D6A59" w:rsidP="006365E1">
      <w:pPr>
        <w:pStyle w:val="ListParagraph"/>
        <w:numPr>
          <w:ilvl w:val="1"/>
          <w:numId w:val="67"/>
        </w:numPr>
        <w:spacing w:after="0"/>
        <w:ind w:left="1134" w:hanging="708"/>
        <w:jc w:val="both"/>
        <w:rPr>
          <w:rFonts w:ascii="Arial" w:hAnsi="Arial" w:cs="Arial"/>
          <w:lang w:val="en-GB"/>
        </w:rPr>
      </w:pPr>
      <w:r w:rsidRPr="00910711">
        <w:rPr>
          <w:rFonts w:ascii="Arial" w:hAnsi="Arial" w:cs="Arial"/>
          <w:lang w:val="en-GB"/>
        </w:rPr>
        <w:t>They are</w:t>
      </w:r>
      <w:r w:rsidR="00443932" w:rsidRPr="00910711">
        <w:rPr>
          <w:rFonts w:ascii="Arial" w:hAnsi="Arial" w:cs="Arial"/>
          <w:lang w:val="en-GB"/>
        </w:rPr>
        <w:t xml:space="preserve"> a person whose tenure of office as the Chairman or as a member or Director of a health service body has been terminated on the grounds that </w:t>
      </w:r>
      <w:r w:rsidR="00FF37F7" w:rsidRPr="00910711">
        <w:rPr>
          <w:rFonts w:ascii="Arial" w:hAnsi="Arial" w:cs="Arial"/>
          <w:lang w:val="en-GB"/>
        </w:rPr>
        <w:t>his</w:t>
      </w:r>
      <w:r w:rsidR="00E12492" w:rsidRPr="00910711">
        <w:rPr>
          <w:rFonts w:ascii="Arial" w:hAnsi="Arial" w:cs="Arial"/>
          <w:lang w:val="en-GB"/>
        </w:rPr>
        <w:t>/her</w:t>
      </w:r>
      <w:r w:rsidR="00443932" w:rsidRPr="00910711">
        <w:rPr>
          <w:rFonts w:ascii="Arial" w:hAnsi="Arial" w:cs="Arial"/>
          <w:lang w:val="en-GB"/>
        </w:rPr>
        <w:t xml:space="preserve"> appointment is not in the interests of the health service, for non-attendance at meetings </w:t>
      </w:r>
      <w:r w:rsidR="004C1C79" w:rsidRPr="00910711">
        <w:rPr>
          <w:rFonts w:ascii="Arial" w:hAnsi="Arial" w:cs="Arial"/>
          <w:lang w:val="en-GB"/>
        </w:rPr>
        <w:t xml:space="preserve">without good reason </w:t>
      </w:r>
      <w:r w:rsidR="00443932" w:rsidRPr="00910711">
        <w:rPr>
          <w:rFonts w:ascii="Arial" w:hAnsi="Arial" w:cs="Arial"/>
          <w:lang w:val="en-GB"/>
        </w:rPr>
        <w:t>or for non-disclosure of a pecuniary interest;</w:t>
      </w:r>
    </w:p>
    <w:p w14:paraId="50443159" w14:textId="23526667" w:rsidR="001B36DB" w:rsidRPr="00910711" w:rsidRDefault="001B36DB" w:rsidP="006365E1">
      <w:pPr>
        <w:pStyle w:val="ListParagraph"/>
        <w:numPr>
          <w:ilvl w:val="1"/>
          <w:numId w:val="67"/>
        </w:numPr>
        <w:spacing w:after="0"/>
        <w:ind w:left="1134" w:hanging="708"/>
        <w:jc w:val="both"/>
        <w:rPr>
          <w:rFonts w:ascii="Arial" w:hAnsi="Arial" w:cs="Arial"/>
          <w:lang w:val="en-GB"/>
        </w:rPr>
      </w:pPr>
      <w:r w:rsidRPr="00910711">
        <w:rPr>
          <w:rFonts w:ascii="Arial" w:hAnsi="Arial" w:cs="Arial"/>
          <w:lang w:val="en-GB"/>
        </w:rPr>
        <w:t xml:space="preserve"> </w:t>
      </w:r>
      <w:r w:rsidR="001D6A59" w:rsidRPr="00910711">
        <w:rPr>
          <w:rFonts w:ascii="Arial" w:hAnsi="Arial" w:cs="Arial"/>
          <w:lang w:val="en-GB"/>
        </w:rPr>
        <w:t>They have had</w:t>
      </w:r>
      <w:r w:rsidR="00443932" w:rsidRPr="00910711">
        <w:rPr>
          <w:rFonts w:ascii="Arial" w:hAnsi="Arial" w:cs="Arial"/>
          <w:lang w:val="en-GB"/>
        </w:rPr>
        <w:t xml:space="preserve"> </w:t>
      </w:r>
      <w:r w:rsidR="00E75871" w:rsidRPr="00910711">
        <w:rPr>
          <w:rFonts w:ascii="Arial" w:hAnsi="Arial" w:cs="Arial"/>
          <w:lang w:val="en-GB"/>
        </w:rPr>
        <w:t>his</w:t>
      </w:r>
      <w:r w:rsidR="00E12492" w:rsidRPr="00910711">
        <w:rPr>
          <w:rFonts w:ascii="Arial" w:hAnsi="Arial" w:cs="Arial"/>
          <w:lang w:val="en-GB"/>
        </w:rPr>
        <w:t>/her</w:t>
      </w:r>
      <w:r w:rsidR="00443932" w:rsidRPr="00910711">
        <w:rPr>
          <w:rFonts w:ascii="Arial" w:hAnsi="Arial" w:cs="Arial"/>
          <w:lang w:val="en-GB"/>
        </w:rPr>
        <w:t xml:space="preserve"> name removed from any list </w:t>
      </w:r>
      <w:r w:rsidR="00E75871" w:rsidRPr="00910711">
        <w:rPr>
          <w:rFonts w:ascii="Arial" w:hAnsi="Arial" w:cs="Arial"/>
          <w:lang w:val="en-GB"/>
        </w:rPr>
        <w:t>maintained pursuant to the NHS (Performers Lists) (England) Regulations 2013 or the equivalent lists maintained in Wales and he</w:t>
      </w:r>
      <w:r w:rsidR="0034286B" w:rsidRPr="00910711">
        <w:rPr>
          <w:rFonts w:ascii="Arial" w:hAnsi="Arial" w:cs="Arial"/>
          <w:lang w:val="en-GB"/>
        </w:rPr>
        <w:t>/she</w:t>
      </w:r>
      <w:r w:rsidR="00E75871" w:rsidRPr="00910711">
        <w:rPr>
          <w:rFonts w:ascii="Arial" w:hAnsi="Arial" w:cs="Arial"/>
          <w:lang w:val="en-GB"/>
        </w:rPr>
        <w:t xml:space="preserve"> has </w:t>
      </w:r>
      <w:r w:rsidR="00443932" w:rsidRPr="00910711">
        <w:rPr>
          <w:rFonts w:ascii="Arial" w:hAnsi="Arial" w:cs="Arial"/>
          <w:lang w:val="en-GB"/>
        </w:rPr>
        <w:t xml:space="preserve">not subsequently had </w:t>
      </w:r>
      <w:r w:rsidR="00E75871" w:rsidRPr="00910711">
        <w:rPr>
          <w:rFonts w:ascii="Arial" w:hAnsi="Arial" w:cs="Arial"/>
          <w:lang w:val="en-GB"/>
        </w:rPr>
        <w:t>his</w:t>
      </w:r>
      <w:r w:rsidR="00E12492" w:rsidRPr="00910711">
        <w:rPr>
          <w:rFonts w:ascii="Arial" w:hAnsi="Arial" w:cs="Arial"/>
          <w:lang w:val="en-GB"/>
        </w:rPr>
        <w:t>/her</w:t>
      </w:r>
      <w:r w:rsidR="00E75871" w:rsidRPr="00910711">
        <w:rPr>
          <w:rFonts w:ascii="Arial" w:hAnsi="Arial" w:cs="Arial"/>
          <w:lang w:val="en-GB"/>
        </w:rPr>
        <w:t xml:space="preserve"> name included in such a list</w:t>
      </w:r>
      <w:r w:rsidR="00DA4DB5" w:rsidRPr="00910711">
        <w:rPr>
          <w:rFonts w:ascii="Arial" w:hAnsi="Arial" w:cs="Arial"/>
          <w:lang w:val="en-GB"/>
        </w:rPr>
        <w:t>.</w:t>
      </w:r>
    </w:p>
    <w:p w14:paraId="38E1D980" w14:textId="3DCDFC80" w:rsidR="001B36DB" w:rsidRPr="00910711" w:rsidRDefault="00C81910" w:rsidP="006365E1">
      <w:pPr>
        <w:pStyle w:val="ListParagraph"/>
        <w:numPr>
          <w:ilvl w:val="1"/>
          <w:numId w:val="67"/>
        </w:numPr>
        <w:spacing w:after="0"/>
        <w:ind w:left="1134" w:hanging="708"/>
        <w:jc w:val="both"/>
        <w:rPr>
          <w:rFonts w:ascii="Arial" w:hAnsi="Arial" w:cs="Arial"/>
          <w:lang w:val="en-GB"/>
        </w:rPr>
      </w:pPr>
      <w:r w:rsidRPr="00910711">
        <w:rPr>
          <w:rFonts w:ascii="Arial" w:hAnsi="Arial" w:cs="Arial"/>
          <w:color w:val="000000"/>
        </w:rPr>
        <w:t>They are incapable by reason of mental disorder, illness or injury of managing and administering his/her property and affairs;</w:t>
      </w:r>
    </w:p>
    <w:p w14:paraId="07BC1C6C" w14:textId="77777777" w:rsidR="007C7E86" w:rsidRPr="00910711" w:rsidRDefault="00C81910" w:rsidP="006365E1">
      <w:pPr>
        <w:pStyle w:val="ListParagraph"/>
        <w:numPr>
          <w:ilvl w:val="1"/>
          <w:numId w:val="67"/>
        </w:numPr>
        <w:spacing w:after="0"/>
        <w:ind w:left="1134" w:hanging="708"/>
        <w:jc w:val="both"/>
        <w:rPr>
          <w:rFonts w:ascii="Arial" w:hAnsi="Arial" w:cs="Arial"/>
          <w:lang w:val="en-GB"/>
        </w:rPr>
      </w:pPr>
      <w:r w:rsidRPr="00910711">
        <w:rPr>
          <w:rFonts w:ascii="Arial" w:hAnsi="Arial" w:cs="Arial"/>
          <w:color w:val="000000"/>
        </w:rPr>
        <w:t>They have been identified by the Trust as a vexatious complainant in accordance with relevant Trust policy</w:t>
      </w:r>
      <w:r w:rsidR="007C7E86" w:rsidRPr="00910711">
        <w:rPr>
          <w:rFonts w:ascii="Arial" w:hAnsi="Arial" w:cs="Arial"/>
          <w:color w:val="000000"/>
        </w:rPr>
        <w:t>;</w:t>
      </w:r>
    </w:p>
    <w:p w14:paraId="6C55B72E" w14:textId="2C085485" w:rsidR="007C7E86" w:rsidRPr="00910711" w:rsidRDefault="007C7E86" w:rsidP="006365E1">
      <w:pPr>
        <w:pStyle w:val="ListParagraph"/>
        <w:numPr>
          <w:ilvl w:val="1"/>
          <w:numId w:val="67"/>
        </w:numPr>
        <w:spacing w:after="0"/>
        <w:ind w:left="1134" w:hanging="708"/>
        <w:jc w:val="both"/>
        <w:rPr>
          <w:rFonts w:ascii="Arial" w:hAnsi="Arial" w:cs="Arial"/>
          <w:lang w:val="en-GB"/>
        </w:rPr>
      </w:pPr>
      <w:bookmarkStart w:id="74" w:name="_Hlk219302789"/>
      <w:r w:rsidRPr="00910711">
        <w:rPr>
          <w:rFonts w:ascii="Arial" w:hAnsi="Arial" w:cs="Arial"/>
          <w:color w:val="000000"/>
        </w:rPr>
        <w:t>They have been adjudged bankrupt or his/her estate has been sequestrated and in either case they have not been discharged;</w:t>
      </w:r>
    </w:p>
    <w:p w14:paraId="45127C3D" w14:textId="77777777" w:rsidR="007C7E86" w:rsidRPr="00910711" w:rsidRDefault="007C7E86" w:rsidP="006365E1">
      <w:pPr>
        <w:pStyle w:val="ListParagraph"/>
        <w:numPr>
          <w:ilvl w:val="1"/>
          <w:numId w:val="67"/>
        </w:numPr>
        <w:spacing w:after="0"/>
        <w:ind w:left="1134" w:hanging="708"/>
        <w:jc w:val="both"/>
        <w:rPr>
          <w:rFonts w:ascii="Arial" w:hAnsi="Arial" w:cs="Arial"/>
          <w:lang w:val="en-GB"/>
        </w:rPr>
      </w:pPr>
      <w:r w:rsidRPr="00910711">
        <w:rPr>
          <w:rFonts w:ascii="Arial" w:hAnsi="Arial" w:cs="Arial"/>
          <w:lang w:val="en-GB"/>
        </w:rPr>
        <w:t>They have made a composition or arrangement with, or granted a trust deed for, their creditors and have not been discharged in respect of it;</w:t>
      </w:r>
    </w:p>
    <w:p w14:paraId="5148F414" w14:textId="77777777" w:rsidR="007C7E86" w:rsidRPr="00910711" w:rsidRDefault="007C7E86" w:rsidP="006365E1">
      <w:pPr>
        <w:pStyle w:val="ListParagraph"/>
        <w:numPr>
          <w:ilvl w:val="1"/>
          <w:numId w:val="67"/>
        </w:numPr>
        <w:spacing w:after="0"/>
        <w:ind w:left="1134" w:hanging="708"/>
        <w:jc w:val="both"/>
        <w:rPr>
          <w:rFonts w:ascii="Arial" w:hAnsi="Arial" w:cs="Arial"/>
          <w:lang w:val="en-GB"/>
        </w:rPr>
      </w:pPr>
      <w:r w:rsidRPr="00910711">
        <w:rPr>
          <w:rFonts w:ascii="Arial" w:hAnsi="Arial" w:cs="Arial"/>
          <w:lang w:val="en-GB"/>
        </w:rPr>
        <w:t>They have within the preceding five years been convicted in the British Islands of any offence, and a sentence of imprisonment (whether suspended or not) for a period of three months or more (without the option of a fine) was imposed on them; or</w:t>
      </w:r>
    </w:p>
    <w:p w14:paraId="4AEBF215" w14:textId="036C9513" w:rsidR="002026FE" w:rsidRPr="00910711" w:rsidRDefault="007C7E86" w:rsidP="006365E1">
      <w:pPr>
        <w:pStyle w:val="ListParagraph"/>
        <w:numPr>
          <w:ilvl w:val="1"/>
          <w:numId w:val="67"/>
        </w:numPr>
        <w:spacing w:after="0"/>
        <w:ind w:left="1134" w:hanging="708"/>
        <w:jc w:val="both"/>
        <w:rPr>
          <w:rFonts w:ascii="Arial" w:hAnsi="Arial" w:cs="Arial"/>
          <w:lang w:val="en-GB"/>
        </w:rPr>
      </w:pPr>
      <w:r w:rsidRPr="00910711">
        <w:rPr>
          <w:rFonts w:ascii="Arial" w:hAnsi="Arial" w:cs="Arial"/>
          <w:lang w:val="en-GB"/>
        </w:rPr>
        <w:t>They are a person in relation to whom a moratorium period under a debt relief order applies (under Part 7A of the Insolvency Act 1986).</w:t>
      </w:r>
      <w:bookmarkEnd w:id="70"/>
      <w:bookmarkEnd w:id="74"/>
    </w:p>
    <w:p w14:paraId="75D40A38" w14:textId="77777777" w:rsidR="007C7E86" w:rsidRPr="00910711" w:rsidRDefault="007C7E86" w:rsidP="00FA3581">
      <w:pPr>
        <w:tabs>
          <w:tab w:val="left" w:pos="3629"/>
        </w:tabs>
        <w:spacing w:line="276" w:lineRule="auto"/>
        <w:jc w:val="both"/>
        <w:rPr>
          <w:rFonts w:ascii="Arial" w:hAnsi="Arial" w:cs="Arial"/>
          <w:b/>
          <w:sz w:val="22"/>
          <w:szCs w:val="22"/>
        </w:rPr>
      </w:pPr>
    </w:p>
    <w:p w14:paraId="73EB3566" w14:textId="0A37189C" w:rsidR="00443932" w:rsidRPr="00910711" w:rsidRDefault="00443932" w:rsidP="00F0083D">
      <w:pPr>
        <w:tabs>
          <w:tab w:val="left" w:pos="3629"/>
        </w:tabs>
        <w:spacing w:line="276" w:lineRule="auto"/>
        <w:jc w:val="both"/>
        <w:rPr>
          <w:rFonts w:ascii="Arial" w:hAnsi="Arial" w:cs="Arial"/>
          <w:b/>
          <w:sz w:val="22"/>
          <w:szCs w:val="22"/>
        </w:rPr>
      </w:pPr>
      <w:bookmarkStart w:id="75" w:name="_Hlk219292317"/>
      <w:r w:rsidRPr="00910711">
        <w:rPr>
          <w:rFonts w:ascii="Arial" w:hAnsi="Arial" w:cs="Arial"/>
          <w:b/>
          <w:sz w:val="22"/>
          <w:szCs w:val="22"/>
        </w:rPr>
        <w:t>Termination of office and removal of Governors</w:t>
      </w:r>
    </w:p>
    <w:p w14:paraId="04349FB5" w14:textId="4550BB4A" w:rsidR="00046319" w:rsidRPr="00910711" w:rsidRDefault="00046319" w:rsidP="00F0083D">
      <w:pPr>
        <w:jc w:val="both"/>
        <w:rPr>
          <w:rFonts w:ascii="Arial" w:hAnsi="Arial" w:cs="Arial"/>
          <w:color w:val="000000"/>
        </w:rPr>
      </w:pPr>
    </w:p>
    <w:p w14:paraId="47AD5B07" w14:textId="442F83A2" w:rsidR="002A68F2" w:rsidRDefault="00443932" w:rsidP="00F0083D">
      <w:pPr>
        <w:pStyle w:val="ListParagraph"/>
        <w:numPr>
          <w:ilvl w:val="0"/>
          <w:numId w:val="7"/>
        </w:numPr>
        <w:tabs>
          <w:tab w:val="left" w:pos="426"/>
        </w:tabs>
        <w:jc w:val="both"/>
        <w:rPr>
          <w:rFonts w:ascii="Arial" w:hAnsi="Arial" w:cs="Arial"/>
        </w:rPr>
      </w:pPr>
      <w:r w:rsidRPr="006365E1">
        <w:rPr>
          <w:rFonts w:ascii="Arial" w:hAnsi="Arial" w:cs="Arial"/>
        </w:rPr>
        <w:t>A person holding office as a Governor shall immediately cease to do so if</w:t>
      </w:r>
      <w:r w:rsidR="00DA4DB5" w:rsidRPr="006365E1">
        <w:rPr>
          <w:rFonts w:ascii="Arial" w:hAnsi="Arial" w:cs="Arial"/>
        </w:rPr>
        <w:t>:</w:t>
      </w:r>
    </w:p>
    <w:p w14:paraId="068CACA9" w14:textId="77777777" w:rsidR="00CB7EB1" w:rsidRPr="006365E1" w:rsidRDefault="00CB7EB1" w:rsidP="00F0083D">
      <w:pPr>
        <w:pStyle w:val="ListParagraph"/>
        <w:tabs>
          <w:tab w:val="left" w:pos="426"/>
        </w:tabs>
        <w:ind w:left="0"/>
        <w:jc w:val="both"/>
        <w:rPr>
          <w:rFonts w:ascii="Arial" w:hAnsi="Arial" w:cs="Arial"/>
        </w:rPr>
      </w:pPr>
    </w:p>
    <w:p w14:paraId="2A654627" w14:textId="5A86B46F" w:rsidR="002A68F2" w:rsidRPr="00910711" w:rsidRDefault="001D6A59" w:rsidP="00F0083D">
      <w:pPr>
        <w:pStyle w:val="ListParagraph"/>
        <w:numPr>
          <w:ilvl w:val="1"/>
          <w:numId w:val="59"/>
        </w:numPr>
        <w:tabs>
          <w:tab w:val="left" w:pos="426"/>
        </w:tabs>
        <w:ind w:left="1134" w:hanging="708"/>
        <w:jc w:val="both"/>
        <w:rPr>
          <w:rFonts w:ascii="Arial" w:hAnsi="Arial" w:cs="Arial"/>
        </w:rPr>
      </w:pPr>
      <w:r w:rsidRPr="00910711">
        <w:rPr>
          <w:rFonts w:ascii="Arial" w:hAnsi="Arial" w:cs="Arial"/>
        </w:rPr>
        <w:t xml:space="preserve">They are no longer eligible to be a governor as defined in paragraphs </w:t>
      </w:r>
      <w:r w:rsidR="007F70F3" w:rsidRPr="00910711">
        <w:rPr>
          <w:rFonts w:ascii="Arial" w:hAnsi="Arial" w:cs="Arial"/>
        </w:rPr>
        <w:t>8.1</w:t>
      </w:r>
      <w:r w:rsidRPr="00910711">
        <w:rPr>
          <w:rFonts w:ascii="Arial" w:hAnsi="Arial" w:cs="Arial"/>
        </w:rPr>
        <w:t xml:space="preserve"> – </w:t>
      </w:r>
      <w:r w:rsidR="007F70F3" w:rsidRPr="00910711">
        <w:rPr>
          <w:rFonts w:ascii="Arial" w:hAnsi="Arial" w:cs="Arial"/>
        </w:rPr>
        <w:t>8</w:t>
      </w:r>
      <w:r w:rsidRPr="00910711">
        <w:rPr>
          <w:rFonts w:ascii="Arial" w:hAnsi="Arial" w:cs="Arial"/>
        </w:rPr>
        <w:t>.</w:t>
      </w:r>
      <w:r w:rsidR="007F70F3" w:rsidRPr="00910711">
        <w:rPr>
          <w:rFonts w:ascii="Arial" w:hAnsi="Arial" w:cs="Arial"/>
        </w:rPr>
        <w:t>17</w:t>
      </w:r>
      <w:r w:rsidRPr="00910711">
        <w:rPr>
          <w:rFonts w:ascii="Arial" w:hAnsi="Arial" w:cs="Arial"/>
        </w:rPr>
        <w:t>;</w:t>
      </w:r>
    </w:p>
    <w:p w14:paraId="54E3CE69" w14:textId="77777777" w:rsidR="002A68F2" w:rsidRPr="00910711" w:rsidRDefault="00EE7D83" w:rsidP="00F0083D">
      <w:pPr>
        <w:pStyle w:val="ListParagraph"/>
        <w:numPr>
          <w:ilvl w:val="1"/>
          <w:numId w:val="59"/>
        </w:numPr>
        <w:tabs>
          <w:tab w:val="left" w:pos="426"/>
        </w:tabs>
        <w:ind w:left="1134" w:hanging="708"/>
        <w:jc w:val="both"/>
        <w:rPr>
          <w:rFonts w:ascii="Arial" w:hAnsi="Arial" w:cs="Arial"/>
        </w:rPr>
      </w:pPr>
      <w:r w:rsidRPr="00910711">
        <w:rPr>
          <w:rFonts w:ascii="Arial" w:hAnsi="Arial" w:cs="Arial"/>
        </w:rPr>
        <w:t>They</w:t>
      </w:r>
      <w:r w:rsidR="00443932" w:rsidRPr="00910711">
        <w:rPr>
          <w:rFonts w:ascii="Arial" w:hAnsi="Arial" w:cs="Arial"/>
        </w:rPr>
        <w:t xml:space="preserve"> resign by notice to the </w:t>
      </w:r>
      <w:r w:rsidR="00A541C0" w:rsidRPr="00910711">
        <w:rPr>
          <w:rFonts w:ascii="Arial" w:hAnsi="Arial" w:cs="Arial"/>
        </w:rPr>
        <w:t xml:space="preserve">Trust </w:t>
      </w:r>
      <w:r w:rsidR="00443932" w:rsidRPr="00910711">
        <w:rPr>
          <w:rFonts w:ascii="Arial" w:hAnsi="Arial" w:cs="Arial"/>
        </w:rPr>
        <w:t>Secretary;</w:t>
      </w:r>
    </w:p>
    <w:p w14:paraId="26071127" w14:textId="77777777" w:rsidR="002A68F2" w:rsidRPr="00910711" w:rsidRDefault="00EE7D83" w:rsidP="00F0083D">
      <w:pPr>
        <w:pStyle w:val="ListParagraph"/>
        <w:numPr>
          <w:ilvl w:val="1"/>
          <w:numId w:val="59"/>
        </w:numPr>
        <w:tabs>
          <w:tab w:val="left" w:pos="426"/>
        </w:tabs>
        <w:ind w:left="1134" w:hanging="708"/>
        <w:jc w:val="both"/>
        <w:rPr>
          <w:rFonts w:ascii="Arial" w:hAnsi="Arial" w:cs="Arial"/>
        </w:rPr>
      </w:pPr>
      <w:r w:rsidRPr="00910711">
        <w:rPr>
          <w:rFonts w:ascii="Arial" w:hAnsi="Arial" w:cs="Arial"/>
        </w:rPr>
        <w:t>They</w:t>
      </w:r>
      <w:r w:rsidR="00443932" w:rsidRPr="00910711">
        <w:rPr>
          <w:rFonts w:ascii="Arial" w:hAnsi="Arial" w:cs="Arial"/>
        </w:rPr>
        <w:t xml:space="preserve"> fail to attend t</w:t>
      </w:r>
      <w:r w:rsidR="002D0D1E" w:rsidRPr="00910711">
        <w:rPr>
          <w:rFonts w:ascii="Arial" w:hAnsi="Arial" w:cs="Arial"/>
        </w:rPr>
        <w:t>hree</w:t>
      </w:r>
      <w:r w:rsidR="00443932" w:rsidRPr="00910711">
        <w:rPr>
          <w:rFonts w:ascii="Arial" w:hAnsi="Arial" w:cs="Arial"/>
        </w:rPr>
        <w:t xml:space="preserve"> formal meetings of the Council of </w:t>
      </w:r>
      <w:r w:rsidR="0082781F" w:rsidRPr="00910711">
        <w:rPr>
          <w:rFonts w:ascii="Arial" w:hAnsi="Arial" w:cs="Arial"/>
        </w:rPr>
        <w:t xml:space="preserve">Governors in any </w:t>
      </w:r>
      <w:r w:rsidR="009977C8" w:rsidRPr="00910711">
        <w:rPr>
          <w:rFonts w:ascii="Arial" w:hAnsi="Arial" w:cs="Arial"/>
        </w:rPr>
        <w:t>g</w:t>
      </w:r>
      <w:r w:rsidR="0082781F" w:rsidRPr="00910711">
        <w:rPr>
          <w:rFonts w:ascii="Arial" w:hAnsi="Arial" w:cs="Arial"/>
        </w:rPr>
        <w:t xml:space="preserve">overnor </w:t>
      </w:r>
      <w:r w:rsidR="009977C8" w:rsidRPr="00910711">
        <w:rPr>
          <w:rFonts w:ascii="Arial" w:hAnsi="Arial" w:cs="Arial"/>
        </w:rPr>
        <w:t>y</w:t>
      </w:r>
      <w:r w:rsidR="0082781F" w:rsidRPr="00910711">
        <w:rPr>
          <w:rFonts w:ascii="Arial" w:hAnsi="Arial" w:cs="Arial"/>
        </w:rPr>
        <w:t xml:space="preserve">ear </w:t>
      </w:r>
      <w:r w:rsidR="00443932" w:rsidRPr="00910711">
        <w:rPr>
          <w:rFonts w:ascii="Arial" w:hAnsi="Arial" w:cs="Arial"/>
        </w:rPr>
        <w:t>unless the other Governors are satisfied that:</w:t>
      </w:r>
    </w:p>
    <w:p w14:paraId="65725A85" w14:textId="77777777" w:rsidR="002A68F2" w:rsidRPr="00910711" w:rsidRDefault="005D6D74" w:rsidP="00F0083D">
      <w:pPr>
        <w:pStyle w:val="ListParagraph"/>
        <w:numPr>
          <w:ilvl w:val="2"/>
          <w:numId w:val="59"/>
        </w:numPr>
        <w:tabs>
          <w:tab w:val="left" w:pos="426"/>
        </w:tabs>
        <w:ind w:left="1843" w:hanging="709"/>
        <w:jc w:val="both"/>
        <w:rPr>
          <w:rFonts w:ascii="Arial" w:hAnsi="Arial" w:cs="Arial"/>
        </w:rPr>
      </w:pPr>
      <w:r w:rsidRPr="00910711">
        <w:rPr>
          <w:rFonts w:ascii="Arial" w:hAnsi="Arial" w:cs="Arial"/>
        </w:rPr>
        <w:t>T</w:t>
      </w:r>
      <w:r w:rsidR="00443932" w:rsidRPr="00910711">
        <w:rPr>
          <w:rFonts w:ascii="Arial" w:hAnsi="Arial" w:cs="Arial"/>
        </w:rPr>
        <w:t>he absences were due to reasonable causes;</w:t>
      </w:r>
      <w:r w:rsidR="00E55433" w:rsidRPr="00910711">
        <w:rPr>
          <w:rFonts w:ascii="Arial" w:hAnsi="Arial" w:cs="Arial"/>
        </w:rPr>
        <w:t xml:space="preserve"> </w:t>
      </w:r>
      <w:r w:rsidR="00443932" w:rsidRPr="00910711">
        <w:rPr>
          <w:rFonts w:ascii="Arial" w:hAnsi="Arial" w:cs="Arial"/>
        </w:rPr>
        <w:t>and</w:t>
      </w:r>
    </w:p>
    <w:p w14:paraId="326AF266" w14:textId="77777777" w:rsidR="002A68F2" w:rsidRPr="00910711" w:rsidRDefault="00EE7D83" w:rsidP="00F0083D">
      <w:pPr>
        <w:pStyle w:val="ListParagraph"/>
        <w:numPr>
          <w:ilvl w:val="2"/>
          <w:numId w:val="59"/>
        </w:numPr>
        <w:tabs>
          <w:tab w:val="left" w:pos="426"/>
        </w:tabs>
        <w:ind w:left="1843" w:hanging="709"/>
        <w:jc w:val="both"/>
        <w:rPr>
          <w:rFonts w:ascii="Arial" w:hAnsi="Arial" w:cs="Arial"/>
        </w:rPr>
      </w:pPr>
      <w:r w:rsidRPr="00910711">
        <w:rPr>
          <w:rFonts w:ascii="Arial" w:hAnsi="Arial" w:cs="Arial"/>
        </w:rPr>
        <w:t>They</w:t>
      </w:r>
      <w:r w:rsidR="00443932" w:rsidRPr="00910711">
        <w:rPr>
          <w:rFonts w:ascii="Arial" w:hAnsi="Arial" w:cs="Arial"/>
        </w:rPr>
        <w:t xml:space="preserve"> will be able to start attending meetings of the Trust again within such a per</w:t>
      </w:r>
      <w:r w:rsidR="0082781F" w:rsidRPr="00910711">
        <w:rPr>
          <w:rFonts w:ascii="Arial" w:hAnsi="Arial" w:cs="Arial"/>
        </w:rPr>
        <w:t>iod as they consider reasonable.</w:t>
      </w:r>
    </w:p>
    <w:p w14:paraId="23929F03" w14:textId="77777777" w:rsidR="002A68F2" w:rsidRPr="00910711" w:rsidRDefault="002A68F2" w:rsidP="00F0083D">
      <w:pPr>
        <w:pStyle w:val="ListParagraph"/>
        <w:tabs>
          <w:tab w:val="left" w:pos="426"/>
        </w:tabs>
        <w:ind w:left="1570"/>
        <w:jc w:val="both"/>
        <w:rPr>
          <w:rFonts w:ascii="Arial" w:hAnsi="Arial" w:cs="Arial"/>
        </w:rPr>
      </w:pPr>
    </w:p>
    <w:p w14:paraId="1F158168" w14:textId="77777777" w:rsidR="002A68F2" w:rsidRPr="00910711" w:rsidRDefault="00EE7D83" w:rsidP="00F0083D">
      <w:pPr>
        <w:pStyle w:val="ListParagraph"/>
        <w:numPr>
          <w:ilvl w:val="1"/>
          <w:numId w:val="59"/>
        </w:numPr>
        <w:tabs>
          <w:tab w:val="left" w:pos="426"/>
        </w:tabs>
        <w:ind w:left="1134" w:hanging="567"/>
        <w:jc w:val="both"/>
        <w:rPr>
          <w:rFonts w:ascii="Arial" w:hAnsi="Arial" w:cs="Arial"/>
        </w:rPr>
      </w:pPr>
      <w:r w:rsidRPr="00910711">
        <w:rPr>
          <w:rFonts w:ascii="Arial" w:hAnsi="Arial" w:cs="Arial"/>
        </w:rPr>
        <w:t>They have</w:t>
      </w:r>
      <w:r w:rsidR="00443932" w:rsidRPr="00910711">
        <w:rPr>
          <w:rFonts w:ascii="Arial" w:hAnsi="Arial" w:cs="Arial"/>
        </w:rPr>
        <w:t xml:space="preserve"> failed without reasonable cause to undertake any training which the Council of Governors requires all Governors to undertake; </w:t>
      </w:r>
    </w:p>
    <w:p w14:paraId="543A2F16" w14:textId="77777777" w:rsidR="002A68F2" w:rsidRPr="00910711" w:rsidRDefault="002A68F2" w:rsidP="00F0083D">
      <w:pPr>
        <w:pStyle w:val="ListParagraph"/>
        <w:tabs>
          <w:tab w:val="left" w:pos="426"/>
        </w:tabs>
        <w:ind w:left="1134" w:hanging="567"/>
        <w:jc w:val="both"/>
        <w:rPr>
          <w:rFonts w:ascii="Arial" w:hAnsi="Arial" w:cs="Arial"/>
        </w:rPr>
      </w:pPr>
    </w:p>
    <w:p w14:paraId="0492F962" w14:textId="77777777" w:rsidR="002A68F2" w:rsidRPr="00910711" w:rsidRDefault="00EE7D83" w:rsidP="00F0083D">
      <w:pPr>
        <w:pStyle w:val="ListParagraph"/>
        <w:numPr>
          <w:ilvl w:val="1"/>
          <w:numId w:val="59"/>
        </w:numPr>
        <w:tabs>
          <w:tab w:val="left" w:pos="426"/>
        </w:tabs>
        <w:ind w:left="1134" w:hanging="567"/>
        <w:jc w:val="both"/>
        <w:rPr>
          <w:rFonts w:ascii="Arial" w:hAnsi="Arial" w:cs="Arial"/>
        </w:rPr>
      </w:pPr>
      <w:r w:rsidRPr="00910711">
        <w:rPr>
          <w:rFonts w:ascii="Arial" w:hAnsi="Arial" w:cs="Arial"/>
          <w:lang w:val="en-GB"/>
        </w:rPr>
        <w:t>They have</w:t>
      </w:r>
      <w:r w:rsidR="00DA4DB5" w:rsidRPr="00910711">
        <w:rPr>
          <w:rFonts w:ascii="Arial" w:hAnsi="Arial" w:cs="Arial"/>
          <w:lang w:val="en-GB"/>
        </w:rPr>
        <w:t xml:space="preserve"> failed to sign and deliver a statement to the </w:t>
      </w:r>
      <w:r w:rsidR="00A541C0" w:rsidRPr="00910711">
        <w:rPr>
          <w:rFonts w:ascii="Arial" w:hAnsi="Arial" w:cs="Arial"/>
          <w:lang w:val="en-GB"/>
        </w:rPr>
        <w:t xml:space="preserve">Trust </w:t>
      </w:r>
      <w:r w:rsidR="00DA4DB5" w:rsidRPr="00910711">
        <w:rPr>
          <w:rFonts w:ascii="Arial" w:hAnsi="Arial" w:cs="Arial"/>
          <w:lang w:val="en-GB"/>
        </w:rPr>
        <w:t>Secretary in a form required by the Trust confirming acceptance and agr</w:t>
      </w:r>
      <w:r w:rsidR="005D6D74" w:rsidRPr="00910711">
        <w:rPr>
          <w:rFonts w:ascii="Arial" w:hAnsi="Arial" w:cs="Arial"/>
          <w:lang w:val="en-GB"/>
        </w:rPr>
        <w:t>eement to abide by the Trust’s st</w:t>
      </w:r>
      <w:r w:rsidR="00DA4DB5" w:rsidRPr="00910711">
        <w:rPr>
          <w:rFonts w:ascii="Arial" w:hAnsi="Arial" w:cs="Arial"/>
        </w:rPr>
        <w:t>atement of roles and responsibilities in relation to the Council of Governors</w:t>
      </w:r>
      <w:r w:rsidR="002D0D1E" w:rsidRPr="00910711">
        <w:rPr>
          <w:rFonts w:ascii="Arial" w:hAnsi="Arial" w:cs="Arial"/>
        </w:rPr>
        <w:t xml:space="preserve"> and</w:t>
      </w:r>
      <w:r w:rsidR="00DA4DB5" w:rsidRPr="00910711">
        <w:rPr>
          <w:rFonts w:ascii="Arial" w:hAnsi="Arial" w:cs="Arial"/>
        </w:rPr>
        <w:t xml:space="preserve"> the Trust’s Code of Conduct for Governors</w:t>
      </w:r>
      <w:r w:rsidR="002D0D1E" w:rsidRPr="00910711">
        <w:rPr>
          <w:rFonts w:ascii="Arial" w:hAnsi="Arial" w:cs="Arial"/>
        </w:rPr>
        <w:t>.</w:t>
      </w:r>
    </w:p>
    <w:p w14:paraId="1575D861" w14:textId="77777777" w:rsidR="002A68F2" w:rsidRPr="00910711" w:rsidRDefault="002A68F2" w:rsidP="00F0083D">
      <w:pPr>
        <w:pStyle w:val="ListParagraph"/>
        <w:ind w:left="1134" w:hanging="567"/>
        <w:rPr>
          <w:rFonts w:ascii="Arial" w:hAnsi="Arial" w:cs="Arial"/>
        </w:rPr>
      </w:pPr>
    </w:p>
    <w:p w14:paraId="053A9876" w14:textId="77777777" w:rsidR="002A68F2" w:rsidRPr="00910711" w:rsidRDefault="00EE7D83" w:rsidP="00F0083D">
      <w:pPr>
        <w:pStyle w:val="ListParagraph"/>
        <w:numPr>
          <w:ilvl w:val="1"/>
          <w:numId w:val="59"/>
        </w:numPr>
        <w:tabs>
          <w:tab w:val="left" w:pos="426"/>
        </w:tabs>
        <w:ind w:left="1134" w:hanging="567"/>
        <w:jc w:val="both"/>
        <w:rPr>
          <w:rFonts w:ascii="Arial" w:hAnsi="Arial" w:cs="Arial"/>
        </w:rPr>
      </w:pPr>
      <w:r w:rsidRPr="00910711">
        <w:rPr>
          <w:rFonts w:ascii="Arial" w:hAnsi="Arial" w:cs="Arial"/>
        </w:rPr>
        <w:t>They are</w:t>
      </w:r>
      <w:r w:rsidR="00443932" w:rsidRPr="00910711">
        <w:rPr>
          <w:rFonts w:ascii="Arial" w:hAnsi="Arial" w:cs="Arial"/>
        </w:rPr>
        <w:t xml:space="preserve"> removed from the Council of Governors under the following provisions.</w:t>
      </w:r>
    </w:p>
    <w:p w14:paraId="33F79480" w14:textId="77777777" w:rsidR="002A68F2" w:rsidRPr="00910711" w:rsidRDefault="002A68F2" w:rsidP="00F0083D">
      <w:pPr>
        <w:pStyle w:val="ListParagraph"/>
        <w:rPr>
          <w:rFonts w:ascii="Arial" w:hAnsi="Arial" w:cs="Arial"/>
        </w:rPr>
      </w:pPr>
    </w:p>
    <w:p w14:paraId="777172DE" w14:textId="77777777" w:rsidR="00554132" w:rsidRDefault="00443932" w:rsidP="00F0083D">
      <w:pPr>
        <w:pStyle w:val="ListParagraph"/>
        <w:numPr>
          <w:ilvl w:val="0"/>
          <w:numId w:val="7"/>
        </w:numPr>
        <w:tabs>
          <w:tab w:val="left" w:pos="709"/>
        </w:tabs>
        <w:ind w:left="567" w:hanging="567"/>
        <w:jc w:val="both"/>
        <w:rPr>
          <w:rFonts w:ascii="Arial" w:hAnsi="Arial" w:cs="Arial"/>
        </w:rPr>
      </w:pPr>
      <w:r w:rsidRPr="00910711">
        <w:rPr>
          <w:rFonts w:ascii="Arial" w:hAnsi="Arial" w:cs="Arial"/>
        </w:rPr>
        <w:t xml:space="preserve">A Governor may be removed from the Council of Governors by a resolution approved by </w:t>
      </w:r>
      <w:r w:rsidR="002A68F2" w:rsidRPr="00910711">
        <w:rPr>
          <w:rFonts w:ascii="Arial" w:hAnsi="Arial" w:cs="Arial"/>
        </w:rPr>
        <w:t>a majority vote</w:t>
      </w:r>
      <w:r w:rsidRPr="00910711">
        <w:rPr>
          <w:rFonts w:ascii="Arial" w:hAnsi="Arial" w:cs="Arial"/>
        </w:rPr>
        <w:t xml:space="preserve"> of the remaining Governors present and voting at a General Meeting on the grounds that</w:t>
      </w:r>
      <w:r w:rsidR="0082781F" w:rsidRPr="00910711">
        <w:rPr>
          <w:rFonts w:ascii="Arial" w:hAnsi="Arial" w:cs="Arial"/>
        </w:rPr>
        <w:t>:</w:t>
      </w:r>
    </w:p>
    <w:p w14:paraId="2A3AAB2B" w14:textId="77777777" w:rsidR="00554132" w:rsidRDefault="00554132" w:rsidP="00554132">
      <w:pPr>
        <w:pStyle w:val="ListParagraph"/>
        <w:ind w:left="1418" w:right="-454" w:hanging="851"/>
        <w:jc w:val="both"/>
        <w:rPr>
          <w:rFonts w:ascii="Arial" w:hAnsi="Arial" w:cs="Arial"/>
        </w:rPr>
      </w:pPr>
    </w:p>
    <w:p w14:paraId="115E7899" w14:textId="77777777" w:rsidR="00554132" w:rsidRDefault="009977C8" w:rsidP="00554132">
      <w:pPr>
        <w:pStyle w:val="ListParagraph"/>
        <w:numPr>
          <w:ilvl w:val="1"/>
          <w:numId w:val="7"/>
        </w:numPr>
        <w:tabs>
          <w:tab w:val="left" w:pos="1134"/>
        </w:tabs>
        <w:ind w:left="1418" w:right="-454" w:hanging="851"/>
        <w:jc w:val="both"/>
        <w:rPr>
          <w:rFonts w:ascii="Arial" w:hAnsi="Arial" w:cs="Arial"/>
        </w:rPr>
      </w:pPr>
      <w:r w:rsidRPr="00554132">
        <w:rPr>
          <w:rFonts w:ascii="Arial" w:hAnsi="Arial" w:cs="Arial"/>
        </w:rPr>
        <w:t>They have</w:t>
      </w:r>
      <w:r w:rsidR="00443932" w:rsidRPr="00554132">
        <w:rPr>
          <w:rFonts w:ascii="Arial" w:hAnsi="Arial" w:cs="Arial"/>
        </w:rPr>
        <w:t xml:space="preserve"> committed a seriou</w:t>
      </w:r>
      <w:r w:rsidR="0082781F" w:rsidRPr="00554132">
        <w:rPr>
          <w:rFonts w:ascii="Arial" w:hAnsi="Arial" w:cs="Arial"/>
        </w:rPr>
        <w:t>s breach of the code of conduct;</w:t>
      </w:r>
      <w:r w:rsidR="00803523" w:rsidRPr="00554132">
        <w:rPr>
          <w:rFonts w:ascii="Arial" w:hAnsi="Arial" w:cs="Arial"/>
        </w:rPr>
        <w:t xml:space="preserve"> </w:t>
      </w:r>
      <w:r w:rsidR="00443932" w:rsidRPr="00554132">
        <w:rPr>
          <w:rFonts w:ascii="Arial" w:hAnsi="Arial" w:cs="Arial"/>
        </w:rPr>
        <w:t>or</w:t>
      </w:r>
    </w:p>
    <w:p w14:paraId="5242B820" w14:textId="6A426D0D" w:rsidR="00443932" w:rsidRPr="00554132" w:rsidRDefault="009977C8" w:rsidP="00554132">
      <w:pPr>
        <w:pStyle w:val="ListParagraph"/>
        <w:numPr>
          <w:ilvl w:val="1"/>
          <w:numId w:val="7"/>
        </w:numPr>
        <w:tabs>
          <w:tab w:val="left" w:pos="1134"/>
        </w:tabs>
        <w:ind w:left="1418" w:right="-454" w:hanging="851"/>
        <w:jc w:val="both"/>
        <w:rPr>
          <w:rFonts w:ascii="Arial" w:hAnsi="Arial" w:cs="Arial"/>
        </w:rPr>
      </w:pPr>
      <w:r w:rsidRPr="00554132">
        <w:rPr>
          <w:rFonts w:ascii="Arial" w:hAnsi="Arial" w:cs="Arial"/>
        </w:rPr>
        <w:t>They have</w:t>
      </w:r>
      <w:r w:rsidR="00443932" w:rsidRPr="00554132">
        <w:rPr>
          <w:rFonts w:ascii="Arial" w:hAnsi="Arial" w:cs="Arial"/>
        </w:rPr>
        <w:t xml:space="preserve"> acted in a manner </w:t>
      </w:r>
      <w:r w:rsidR="00803523" w:rsidRPr="00554132">
        <w:rPr>
          <w:rFonts w:ascii="Arial" w:hAnsi="Arial" w:cs="Arial"/>
        </w:rPr>
        <w:t xml:space="preserve">deemed to be </w:t>
      </w:r>
      <w:r w:rsidR="00443932" w:rsidRPr="00554132">
        <w:rPr>
          <w:rFonts w:ascii="Arial" w:hAnsi="Arial" w:cs="Arial"/>
        </w:rPr>
        <w:t>detrimenta</w:t>
      </w:r>
      <w:r w:rsidR="0082781F" w:rsidRPr="00554132">
        <w:rPr>
          <w:rFonts w:ascii="Arial" w:hAnsi="Arial" w:cs="Arial"/>
        </w:rPr>
        <w:t>l to the interests of the Trust,</w:t>
      </w:r>
    </w:p>
    <w:p w14:paraId="44EC3737" w14:textId="2D2F9031" w:rsidR="0082781F" w:rsidRPr="00910711" w:rsidRDefault="0082781F" w:rsidP="00554132">
      <w:pPr>
        <w:tabs>
          <w:tab w:val="left" w:pos="3629"/>
        </w:tabs>
        <w:spacing w:line="276" w:lineRule="auto"/>
        <w:ind w:left="567"/>
        <w:jc w:val="both"/>
        <w:rPr>
          <w:rFonts w:ascii="Arial" w:hAnsi="Arial" w:cs="Arial"/>
          <w:sz w:val="22"/>
          <w:szCs w:val="22"/>
        </w:rPr>
      </w:pPr>
      <w:r w:rsidRPr="00910711">
        <w:rPr>
          <w:rFonts w:ascii="Arial" w:hAnsi="Arial" w:cs="Arial"/>
          <w:sz w:val="22"/>
          <w:szCs w:val="22"/>
        </w:rPr>
        <w:t xml:space="preserve">and the Council of Governors </w:t>
      </w:r>
      <w:r w:rsidR="005D6D74" w:rsidRPr="00910711">
        <w:rPr>
          <w:rFonts w:ascii="Arial" w:hAnsi="Arial" w:cs="Arial"/>
          <w:sz w:val="22"/>
          <w:szCs w:val="22"/>
        </w:rPr>
        <w:t>considers</w:t>
      </w:r>
      <w:r w:rsidRPr="00910711">
        <w:rPr>
          <w:rFonts w:ascii="Arial" w:hAnsi="Arial" w:cs="Arial"/>
          <w:sz w:val="22"/>
          <w:szCs w:val="22"/>
        </w:rPr>
        <w:t xml:space="preserve"> that it is not in the best interests of the Foundation Trust for them to continue as a Governor.</w:t>
      </w:r>
    </w:p>
    <w:p w14:paraId="302398EB" w14:textId="77777777" w:rsidR="00B63E82" w:rsidRPr="00910711" w:rsidRDefault="00B63E82" w:rsidP="00B63E82">
      <w:pPr>
        <w:jc w:val="both"/>
        <w:rPr>
          <w:rFonts w:ascii="Arial" w:hAnsi="Arial" w:cs="Arial"/>
          <w:sz w:val="22"/>
          <w:szCs w:val="22"/>
        </w:rPr>
      </w:pPr>
    </w:p>
    <w:p w14:paraId="5BAAA3B7" w14:textId="0B246A15" w:rsidR="00B63E82" w:rsidRPr="00910711" w:rsidRDefault="00B63E82" w:rsidP="00554132">
      <w:pPr>
        <w:pStyle w:val="ListParagraph"/>
        <w:numPr>
          <w:ilvl w:val="0"/>
          <w:numId w:val="7"/>
        </w:numPr>
        <w:ind w:left="567" w:hanging="567"/>
        <w:jc w:val="both"/>
        <w:rPr>
          <w:rFonts w:ascii="Arial" w:hAnsi="Arial" w:cs="Arial"/>
          <w:color w:val="000000"/>
        </w:rPr>
      </w:pPr>
      <w:r w:rsidRPr="00910711">
        <w:rPr>
          <w:rFonts w:ascii="Arial" w:hAnsi="Arial" w:cs="Arial"/>
          <w:color w:val="000000"/>
        </w:rPr>
        <w:t>A Governor will have the opportunity to make representations on his/her own behalf to the Council of Governors but shall not be entitled to vote on the issue of termination of his/her tenure of office.</w:t>
      </w:r>
    </w:p>
    <w:p w14:paraId="10B42023" w14:textId="77777777" w:rsidR="00243ED4" w:rsidRPr="00910711" w:rsidRDefault="00243ED4" w:rsidP="00243ED4">
      <w:pPr>
        <w:pStyle w:val="ListParagraph"/>
        <w:ind w:left="360"/>
        <w:jc w:val="both"/>
        <w:rPr>
          <w:rFonts w:ascii="Arial" w:hAnsi="Arial" w:cs="Arial"/>
          <w:color w:val="000000"/>
        </w:rPr>
      </w:pPr>
    </w:p>
    <w:p w14:paraId="7416709C" w14:textId="2731C46F" w:rsidR="00B63E82" w:rsidRPr="00910711" w:rsidRDefault="00B63E82" w:rsidP="00554132">
      <w:pPr>
        <w:pStyle w:val="ListParagraph"/>
        <w:widowControl/>
        <w:numPr>
          <w:ilvl w:val="0"/>
          <w:numId w:val="7"/>
        </w:numPr>
        <w:spacing w:after="0" w:line="240" w:lineRule="auto"/>
        <w:ind w:left="567" w:hanging="567"/>
        <w:contextualSpacing w:val="0"/>
        <w:jc w:val="both"/>
        <w:rPr>
          <w:rFonts w:ascii="Arial" w:hAnsi="Arial" w:cs="Arial"/>
          <w:color w:val="000000"/>
        </w:rPr>
      </w:pPr>
      <w:r w:rsidRPr="00910711">
        <w:rPr>
          <w:rFonts w:ascii="Arial" w:hAnsi="Arial" w:cs="Arial"/>
          <w:color w:val="000000"/>
        </w:rPr>
        <w:t xml:space="preserve">The Council of Governors may agree to terminate a Governor’s tenure of office for reasonable cause if it considers that he/her continuing as a </w:t>
      </w:r>
      <w:r w:rsidR="002F3AD6" w:rsidRPr="00910711">
        <w:rPr>
          <w:rFonts w:ascii="Arial" w:hAnsi="Arial" w:cs="Arial"/>
          <w:color w:val="000000"/>
        </w:rPr>
        <w:t>Governor would</w:t>
      </w:r>
      <w:r w:rsidRPr="00910711">
        <w:rPr>
          <w:rFonts w:ascii="Arial" w:hAnsi="Arial" w:cs="Arial"/>
          <w:color w:val="000000"/>
        </w:rPr>
        <w:t xml:space="preserve"> or would be likely to</w:t>
      </w:r>
      <w:r w:rsidR="007F70F3" w:rsidRPr="00910711">
        <w:rPr>
          <w:rFonts w:ascii="Arial" w:hAnsi="Arial" w:cs="Arial"/>
          <w:color w:val="000000"/>
        </w:rPr>
        <w:t>:</w:t>
      </w:r>
    </w:p>
    <w:p w14:paraId="1BEB099C" w14:textId="77777777" w:rsidR="00B63E82" w:rsidRPr="00910711" w:rsidRDefault="00B63E82" w:rsidP="00B63E82">
      <w:pPr>
        <w:jc w:val="both"/>
        <w:rPr>
          <w:rFonts w:ascii="Arial" w:hAnsi="Arial" w:cs="Arial"/>
          <w:color w:val="000000"/>
        </w:rPr>
      </w:pPr>
      <w:r w:rsidRPr="00910711">
        <w:rPr>
          <w:rFonts w:ascii="Arial" w:hAnsi="Arial" w:cs="Arial"/>
          <w:color w:val="000000"/>
        </w:rPr>
        <w:t> </w:t>
      </w:r>
      <w:r w:rsidRPr="00910711">
        <w:rPr>
          <w:rFonts w:ascii="Arial" w:hAnsi="Arial" w:cs="Arial"/>
          <w:b/>
          <w:bCs/>
          <w:color w:val="000000"/>
        </w:rPr>
        <w:t xml:space="preserve">             </w:t>
      </w:r>
    </w:p>
    <w:p w14:paraId="22DC5FBE" w14:textId="77777777" w:rsidR="00B63E82" w:rsidRPr="00910711" w:rsidRDefault="00B63E82" w:rsidP="00554132">
      <w:pPr>
        <w:pStyle w:val="ListParagraph"/>
        <w:widowControl/>
        <w:numPr>
          <w:ilvl w:val="0"/>
          <w:numId w:val="38"/>
        </w:numPr>
        <w:spacing w:after="0" w:line="240" w:lineRule="auto"/>
        <w:ind w:left="1134" w:hanging="567"/>
        <w:contextualSpacing w:val="0"/>
        <w:jc w:val="both"/>
        <w:rPr>
          <w:rFonts w:ascii="Arial" w:hAnsi="Arial" w:cs="Arial"/>
          <w:color w:val="000000"/>
        </w:rPr>
      </w:pPr>
      <w:r w:rsidRPr="00910711">
        <w:rPr>
          <w:rFonts w:ascii="Arial" w:hAnsi="Arial" w:cs="Arial"/>
          <w:color w:val="000000"/>
        </w:rPr>
        <w:t>limit the ability of the Trust to fulfil its principal purpose or other of its other purposes under this constitution or otherwise to discharge its functions; or</w:t>
      </w:r>
    </w:p>
    <w:p w14:paraId="7B51CD18" w14:textId="77777777" w:rsidR="00B63E82" w:rsidRPr="00910711" w:rsidRDefault="00B63E82" w:rsidP="00554132">
      <w:pPr>
        <w:pStyle w:val="ListParagraph"/>
        <w:widowControl/>
        <w:numPr>
          <w:ilvl w:val="0"/>
          <w:numId w:val="38"/>
        </w:numPr>
        <w:spacing w:after="0" w:line="240" w:lineRule="auto"/>
        <w:ind w:left="1134" w:hanging="567"/>
        <w:contextualSpacing w:val="0"/>
        <w:jc w:val="both"/>
        <w:rPr>
          <w:rFonts w:ascii="Arial" w:hAnsi="Arial" w:cs="Arial"/>
          <w:color w:val="000000"/>
        </w:rPr>
      </w:pPr>
      <w:r w:rsidRPr="00910711">
        <w:rPr>
          <w:rFonts w:ascii="Arial" w:hAnsi="Arial" w:cs="Arial"/>
          <w:color w:val="000000"/>
        </w:rPr>
        <w:t>harm the Trust’s work with other partners with whom it is engaged, or may be engaged, in the provisions of goods and services; or</w:t>
      </w:r>
    </w:p>
    <w:p w14:paraId="0C360017" w14:textId="77777777" w:rsidR="00B63E82" w:rsidRPr="00910711" w:rsidRDefault="00B63E82" w:rsidP="00554132">
      <w:pPr>
        <w:pStyle w:val="ListParagraph"/>
        <w:widowControl/>
        <w:numPr>
          <w:ilvl w:val="0"/>
          <w:numId w:val="38"/>
        </w:numPr>
        <w:spacing w:after="0" w:line="240" w:lineRule="auto"/>
        <w:ind w:left="1134" w:hanging="567"/>
        <w:contextualSpacing w:val="0"/>
        <w:jc w:val="both"/>
        <w:rPr>
          <w:rFonts w:ascii="Arial" w:hAnsi="Arial" w:cs="Arial"/>
          <w:color w:val="000000"/>
        </w:rPr>
      </w:pPr>
      <w:r w:rsidRPr="00910711">
        <w:rPr>
          <w:rFonts w:ascii="Arial" w:hAnsi="Arial" w:cs="Arial"/>
          <w:color w:val="000000"/>
        </w:rPr>
        <w:t>adversely affect public confidence in the Trust or the goods and services provided by the Trust; or</w:t>
      </w:r>
    </w:p>
    <w:p w14:paraId="0EAE3B44" w14:textId="77777777" w:rsidR="00B63E82" w:rsidRPr="00910711" w:rsidRDefault="00B63E82" w:rsidP="00554132">
      <w:pPr>
        <w:pStyle w:val="ListParagraph"/>
        <w:widowControl/>
        <w:numPr>
          <w:ilvl w:val="0"/>
          <w:numId w:val="38"/>
        </w:numPr>
        <w:spacing w:after="0" w:line="240" w:lineRule="auto"/>
        <w:ind w:left="1134" w:hanging="567"/>
        <w:contextualSpacing w:val="0"/>
        <w:jc w:val="both"/>
        <w:rPr>
          <w:rFonts w:ascii="Arial" w:hAnsi="Arial" w:cs="Arial"/>
          <w:color w:val="000000"/>
        </w:rPr>
      </w:pPr>
      <w:r w:rsidRPr="00910711">
        <w:rPr>
          <w:rFonts w:ascii="Arial" w:hAnsi="Arial" w:cs="Arial"/>
          <w:color w:val="000000"/>
        </w:rPr>
        <w:t>otherwise bring the Trust into disrepute.</w:t>
      </w:r>
    </w:p>
    <w:p w14:paraId="3D8DD825" w14:textId="77777777" w:rsidR="00B63E82" w:rsidRPr="00910711" w:rsidRDefault="00B63E82" w:rsidP="009E14A2">
      <w:pPr>
        <w:tabs>
          <w:tab w:val="left" w:pos="3629"/>
        </w:tabs>
        <w:spacing w:line="276" w:lineRule="auto"/>
        <w:jc w:val="both"/>
        <w:rPr>
          <w:rFonts w:ascii="Arial" w:hAnsi="Arial" w:cs="Arial"/>
          <w:sz w:val="22"/>
          <w:szCs w:val="22"/>
        </w:rPr>
      </w:pPr>
    </w:p>
    <w:bookmarkEnd w:id="75"/>
    <w:p w14:paraId="3D7FD43F" w14:textId="77777777" w:rsidR="00AD34D8" w:rsidRPr="00910711" w:rsidRDefault="00AD34D8" w:rsidP="00FA3581">
      <w:pPr>
        <w:tabs>
          <w:tab w:val="left" w:pos="3629"/>
        </w:tabs>
        <w:spacing w:line="276" w:lineRule="auto"/>
        <w:jc w:val="both"/>
        <w:rPr>
          <w:rFonts w:ascii="Arial" w:hAnsi="Arial" w:cs="Arial"/>
          <w:sz w:val="22"/>
          <w:szCs w:val="22"/>
        </w:rPr>
      </w:pPr>
    </w:p>
    <w:p w14:paraId="649E7392" w14:textId="66FAC5B6" w:rsidR="00443932" w:rsidRPr="00910711" w:rsidRDefault="00443932" w:rsidP="00FA3581">
      <w:pPr>
        <w:tabs>
          <w:tab w:val="left" w:pos="3629"/>
        </w:tabs>
        <w:spacing w:line="276" w:lineRule="auto"/>
        <w:jc w:val="both"/>
        <w:rPr>
          <w:rFonts w:ascii="Arial" w:hAnsi="Arial" w:cs="Arial"/>
          <w:b/>
          <w:sz w:val="22"/>
          <w:szCs w:val="22"/>
        </w:rPr>
      </w:pPr>
      <w:bookmarkStart w:id="76" w:name="_Hlk219292757"/>
      <w:r w:rsidRPr="00910711">
        <w:rPr>
          <w:rFonts w:ascii="Arial" w:hAnsi="Arial" w:cs="Arial"/>
          <w:b/>
          <w:sz w:val="22"/>
          <w:szCs w:val="22"/>
        </w:rPr>
        <w:t>Vacancies amongst Governors</w:t>
      </w:r>
    </w:p>
    <w:p w14:paraId="6BFE5BC3" w14:textId="77777777" w:rsidR="00AD34D8" w:rsidRPr="00910711" w:rsidRDefault="00AD34D8" w:rsidP="00FA3581">
      <w:pPr>
        <w:tabs>
          <w:tab w:val="left" w:pos="3629"/>
        </w:tabs>
        <w:spacing w:line="276" w:lineRule="auto"/>
        <w:jc w:val="both"/>
        <w:rPr>
          <w:rFonts w:ascii="Arial" w:hAnsi="Arial" w:cs="Arial"/>
          <w:sz w:val="22"/>
          <w:szCs w:val="22"/>
        </w:rPr>
      </w:pPr>
    </w:p>
    <w:p w14:paraId="0E52CD6F" w14:textId="77777777" w:rsidR="001D106A" w:rsidRPr="00910711" w:rsidRDefault="00443932" w:rsidP="00554132">
      <w:pPr>
        <w:pStyle w:val="ListParagraph"/>
        <w:numPr>
          <w:ilvl w:val="0"/>
          <w:numId w:val="7"/>
        </w:numPr>
        <w:tabs>
          <w:tab w:val="left" w:pos="709"/>
        </w:tabs>
        <w:ind w:left="567" w:hanging="567"/>
        <w:jc w:val="both"/>
        <w:rPr>
          <w:rFonts w:ascii="Arial" w:hAnsi="Arial" w:cs="Arial"/>
        </w:rPr>
      </w:pPr>
      <w:r w:rsidRPr="00910711">
        <w:rPr>
          <w:rFonts w:ascii="Arial" w:hAnsi="Arial" w:cs="Arial"/>
        </w:rPr>
        <w:t>Where a vacancy arises on the Council of Governors for any reason other than expiry of term of office, the following provisions will apply.</w:t>
      </w:r>
    </w:p>
    <w:p w14:paraId="2320BC65" w14:textId="77777777" w:rsidR="001D106A" w:rsidRPr="00910711" w:rsidRDefault="001D106A" w:rsidP="00554132">
      <w:pPr>
        <w:pStyle w:val="ListParagraph"/>
        <w:tabs>
          <w:tab w:val="left" w:pos="709"/>
        </w:tabs>
        <w:ind w:left="567" w:hanging="567"/>
        <w:jc w:val="both"/>
        <w:rPr>
          <w:rFonts w:ascii="Arial" w:hAnsi="Arial" w:cs="Arial"/>
        </w:rPr>
      </w:pPr>
    </w:p>
    <w:p w14:paraId="6B6050BD" w14:textId="741CFAB8" w:rsidR="00443932" w:rsidRPr="00910711" w:rsidRDefault="00443932" w:rsidP="00554132">
      <w:pPr>
        <w:pStyle w:val="ListParagraph"/>
        <w:numPr>
          <w:ilvl w:val="0"/>
          <w:numId w:val="7"/>
        </w:numPr>
        <w:tabs>
          <w:tab w:val="left" w:pos="709"/>
        </w:tabs>
        <w:ind w:left="567" w:hanging="567"/>
        <w:jc w:val="both"/>
        <w:rPr>
          <w:rFonts w:ascii="Arial" w:hAnsi="Arial" w:cs="Arial"/>
        </w:rPr>
      </w:pPr>
      <w:r w:rsidRPr="00910711">
        <w:rPr>
          <w:rFonts w:ascii="Arial" w:hAnsi="Arial" w:cs="Arial"/>
        </w:rPr>
        <w:t xml:space="preserve">Where the vacancy arises amongst the </w:t>
      </w:r>
      <w:r w:rsidR="00CC6871" w:rsidRPr="00910711">
        <w:rPr>
          <w:rFonts w:ascii="Arial" w:hAnsi="Arial" w:cs="Arial"/>
        </w:rPr>
        <w:t xml:space="preserve">Appointed </w:t>
      </w:r>
      <w:r w:rsidRPr="00910711">
        <w:rPr>
          <w:rFonts w:ascii="Arial" w:hAnsi="Arial" w:cs="Arial"/>
        </w:rPr>
        <w:t xml:space="preserve">Governors, the </w:t>
      </w:r>
      <w:r w:rsidR="00A541C0" w:rsidRPr="00910711">
        <w:rPr>
          <w:rFonts w:ascii="Arial" w:hAnsi="Arial" w:cs="Arial"/>
        </w:rPr>
        <w:t xml:space="preserve">Trust </w:t>
      </w:r>
      <w:r w:rsidRPr="00910711">
        <w:rPr>
          <w:rFonts w:ascii="Arial" w:hAnsi="Arial" w:cs="Arial"/>
        </w:rPr>
        <w:t xml:space="preserve">Secretary shall request that the appointing organisation </w:t>
      </w:r>
      <w:r w:rsidR="00B94CDC" w:rsidRPr="00910711">
        <w:rPr>
          <w:rFonts w:ascii="Arial" w:hAnsi="Arial" w:cs="Arial"/>
        </w:rPr>
        <w:t>nominates</w:t>
      </w:r>
      <w:r w:rsidRPr="00910711">
        <w:rPr>
          <w:rFonts w:ascii="Arial" w:hAnsi="Arial" w:cs="Arial"/>
        </w:rPr>
        <w:t xml:space="preserve"> a replacement to hold office for the remainder of the term of office.</w:t>
      </w:r>
    </w:p>
    <w:p w14:paraId="6A7159C9" w14:textId="77777777" w:rsidR="00FC31EC" w:rsidRPr="00910711" w:rsidRDefault="00FC31EC" w:rsidP="00554132">
      <w:pPr>
        <w:pStyle w:val="ListParagraph"/>
        <w:tabs>
          <w:tab w:val="left" w:pos="709"/>
        </w:tabs>
        <w:spacing w:after="0"/>
        <w:ind w:left="567" w:hanging="567"/>
        <w:jc w:val="both"/>
        <w:rPr>
          <w:rFonts w:ascii="Arial" w:hAnsi="Arial" w:cs="Arial"/>
        </w:rPr>
      </w:pPr>
    </w:p>
    <w:p w14:paraId="3FE99E33" w14:textId="77777777" w:rsidR="003803AE" w:rsidRPr="00910711" w:rsidRDefault="006C7266" w:rsidP="00554132">
      <w:pPr>
        <w:numPr>
          <w:ilvl w:val="0"/>
          <w:numId w:val="7"/>
        </w:numPr>
        <w:tabs>
          <w:tab w:val="left" w:pos="709"/>
          <w:tab w:val="left" w:pos="2520"/>
          <w:tab w:val="left" w:pos="3960"/>
          <w:tab w:val="left" w:pos="5760"/>
          <w:tab w:val="left" w:pos="7560"/>
        </w:tabs>
        <w:spacing w:line="276" w:lineRule="auto"/>
        <w:ind w:left="567" w:hanging="567"/>
        <w:jc w:val="both"/>
        <w:rPr>
          <w:rFonts w:ascii="Arial" w:hAnsi="Arial" w:cs="Arial"/>
          <w:sz w:val="22"/>
          <w:szCs w:val="22"/>
        </w:rPr>
      </w:pPr>
      <w:r w:rsidRPr="00910711">
        <w:rPr>
          <w:rFonts w:ascii="Arial" w:hAnsi="Arial" w:cs="Arial"/>
          <w:sz w:val="22"/>
          <w:szCs w:val="22"/>
        </w:rPr>
        <w:t xml:space="preserve">Where the vacancy arises amongst the elected Governors, the Council of Governors shall be at liberty either: </w:t>
      </w:r>
    </w:p>
    <w:p w14:paraId="0066E7E4" w14:textId="77777777" w:rsidR="003803AE" w:rsidRPr="00910711" w:rsidRDefault="003803AE" w:rsidP="003803AE">
      <w:pPr>
        <w:pStyle w:val="ListParagraph"/>
        <w:rPr>
          <w:rFonts w:ascii="Arial" w:hAnsi="Arial" w:cs="Arial"/>
        </w:rPr>
      </w:pPr>
    </w:p>
    <w:p w14:paraId="157E5CF9" w14:textId="4D9DA1F5" w:rsidR="003803AE" w:rsidRPr="00910711" w:rsidRDefault="003803AE" w:rsidP="00554132">
      <w:pPr>
        <w:pStyle w:val="ListParagraph"/>
        <w:numPr>
          <w:ilvl w:val="1"/>
          <w:numId w:val="61"/>
        </w:numPr>
        <w:ind w:left="1276" w:hanging="709"/>
        <w:rPr>
          <w:rFonts w:ascii="Arial" w:hAnsi="Arial" w:cs="Arial"/>
        </w:rPr>
      </w:pPr>
      <w:r w:rsidRPr="00910711">
        <w:rPr>
          <w:rFonts w:ascii="Arial" w:hAnsi="Arial" w:cs="Arial"/>
        </w:rPr>
        <w:t>To call an election within three months to fill the seat for the remainder of that term of office; or</w:t>
      </w:r>
    </w:p>
    <w:p w14:paraId="69D185A8" w14:textId="2778EFB6" w:rsidR="003803AE" w:rsidRPr="00910711" w:rsidRDefault="003803AE" w:rsidP="00554132">
      <w:pPr>
        <w:pStyle w:val="ListParagraph"/>
        <w:numPr>
          <w:ilvl w:val="1"/>
          <w:numId w:val="61"/>
        </w:numPr>
        <w:ind w:left="1276" w:hanging="709"/>
        <w:rPr>
          <w:rFonts w:ascii="Arial" w:hAnsi="Arial" w:cs="Arial"/>
        </w:rPr>
      </w:pPr>
      <w:r w:rsidRPr="00910711">
        <w:rPr>
          <w:rFonts w:ascii="Arial" w:hAnsi="Arial" w:cs="Arial"/>
        </w:rPr>
        <w:t>To invite the next highest polling candidate for that seat at the most recent election to fill the seat until the next election, at which time the seat will fall vacant and subject to election for any unexpired period of the term of office. Should that candidate decline, the Council of Governors shall be at liberty to approach each of the remaining next highest polling candidates in order until the seat is filled, failing which the options referred to in paragraphs 1</w:t>
      </w:r>
      <w:r w:rsidR="004C52A4" w:rsidRPr="00910711">
        <w:rPr>
          <w:rFonts w:ascii="Arial" w:hAnsi="Arial" w:cs="Arial"/>
        </w:rPr>
        <w:t>5</w:t>
      </w:r>
      <w:r w:rsidRPr="00910711">
        <w:rPr>
          <w:rFonts w:ascii="Arial" w:hAnsi="Arial" w:cs="Arial"/>
        </w:rPr>
        <w:t>.1 and 1</w:t>
      </w:r>
      <w:r w:rsidR="004C52A4" w:rsidRPr="00910711">
        <w:rPr>
          <w:rFonts w:ascii="Arial" w:hAnsi="Arial" w:cs="Arial"/>
        </w:rPr>
        <w:t>5</w:t>
      </w:r>
      <w:r w:rsidRPr="00910711">
        <w:rPr>
          <w:rFonts w:ascii="Arial" w:hAnsi="Arial" w:cs="Arial"/>
        </w:rPr>
        <w:t>.3 of this Annex 4 shall be available to the Council of Governors; or</w:t>
      </w:r>
    </w:p>
    <w:p w14:paraId="3662A8FA" w14:textId="77777777" w:rsidR="003803AE" w:rsidRPr="00910711" w:rsidRDefault="003803AE" w:rsidP="00554132">
      <w:pPr>
        <w:pStyle w:val="ListParagraph"/>
        <w:numPr>
          <w:ilvl w:val="1"/>
          <w:numId w:val="61"/>
        </w:numPr>
        <w:ind w:left="1276" w:hanging="709"/>
        <w:rPr>
          <w:rFonts w:ascii="Arial" w:hAnsi="Arial" w:cs="Arial"/>
        </w:rPr>
      </w:pPr>
      <w:r w:rsidRPr="00910711">
        <w:rPr>
          <w:rFonts w:ascii="Arial" w:hAnsi="Arial" w:cs="Arial"/>
        </w:rPr>
        <w:t xml:space="preserve">If the unexpired period of the term of office is less than six months, to leave the seat vacant until the next elections are held.  </w:t>
      </w:r>
    </w:p>
    <w:p w14:paraId="7AF5F4E5" w14:textId="198546A9" w:rsidR="007450BD" w:rsidRPr="00910711" w:rsidRDefault="007450BD" w:rsidP="00554132">
      <w:pPr>
        <w:numPr>
          <w:ilvl w:val="0"/>
          <w:numId w:val="7"/>
        </w:numPr>
        <w:tabs>
          <w:tab w:val="left" w:pos="2520"/>
          <w:tab w:val="left" w:pos="3960"/>
          <w:tab w:val="left" w:pos="5760"/>
          <w:tab w:val="left" w:pos="7560"/>
        </w:tabs>
        <w:spacing w:line="276" w:lineRule="auto"/>
        <w:ind w:left="567" w:hanging="567"/>
        <w:jc w:val="both"/>
        <w:rPr>
          <w:rFonts w:ascii="Arial" w:hAnsi="Arial" w:cs="Arial"/>
          <w:sz w:val="22"/>
          <w:szCs w:val="22"/>
        </w:rPr>
      </w:pPr>
      <w:r w:rsidRPr="00910711">
        <w:rPr>
          <w:rFonts w:ascii="Arial" w:hAnsi="Arial" w:cs="Arial"/>
          <w:sz w:val="22"/>
          <w:szCs w:val="22"/>
        </w:rPr>
        <w:t>For the purposes of eligibility to seek re-election or to be re-appointed as a Governor under this Constitution, the period between a Governor’s election or appointment as a Governor pursuant to these provisions to fill a vacancy on the Council of Governors and the conclusion of the next Annual Members’ Meeting shall be treated as one year</w:t>
      </w:r>
      <w:r w:rsidR="00554132">
        <w:rPr>
          <w:rFonts w:ascii="Arial" w:hAnsi="Arial" w:cs="Arial"/>
          <w:sz w:val="22"/>
          <w:szCs w:val="22"/>
        </w:rPr>
        <w:t>.</w:t>
      </w:r>
    </w:p>
    <w:bookmarkEnd w:id="76"/>
    <w:p w14:paraId="32C64F65" w14:textId="18DBD5A5" w:rsidR="003A0AE3" w:rsidRPr="00910711" w:rsidRDefault="00884BAF" w:rsidP="004464E9">
      <w:pPr>
        <w:tabs>
          <w:tab w:val="left" w:pos="0"/>
        </w:tabs>
        <w:spacing w:line="276" w:lineRule="auto"/>
        <w:jc w:val="center"/>
        <w:rPr>
          <w:rFonts w:ascii="Arial" w:hAnsi="Arial" w:cs="Arial"/>
          <w:b/>
          <w:sz w:val="22"/>
          <w:szCs w:val="22"/>
          <w:u w:val="single"/>
          <w:lang w:val="en-GB"/>
        </w:rPr>
      </w:pPr>
      <w:r w:rsidRPr="00910711">
        <w:rPr>
          <w:rFonts w:ascii="Arial" w:hAnsi="Arial" w:cs="Arial"/>
          <w:sz w:val="22"/>
          <w:szCs w:val="22"/>
          <w:lang w:val="en-GB"/>
        </w:rPr>
        <w:br w:type="page"/>
      </w:r>
      <w:r w:rsidR="003A0AE3" w:rsidRPr="00910711">
        <w:rPr>
          <w:rFonts w:ascii="Arial" w:hAnsi="Arial" w:cs="Arial"/>
          <w:b/>
          <w:sz w:val="22"/>
          <w:szCs w:val="22"/>
          <w:u w:val="single"/>
          <w:lang w:val="en-GB"/>
        </w:rPr>
        <w:t xml:space="preserve">ANNEX </w:t>
      </w:r>
      <w:r w:rsidR="00702B2E" w:rsidRPr="00910711">
        <w:rPr>
          <w:rFonts w:ascii="Arial" w:hAnsi="Arial" w:cs="Arial"/>
          <w:b/>
          <w:sz w:val="22"/>
          <w:szCs w:val="22"/>
          <w:u w:val="single"/>
          <w:lang w:val="en-GB"/>
        </w:rPr>
        <w:t>5</w:t>
      </w:r>
      <w:r w:rsidR="003A0AE3" w:rsidRPr="00910711">
        <w:rPr>
          <w:rFonts w:ascii="Arial" w:hAnsi="Arial" w:cs="Arial"/>
          <w:b/>
          <w:sz w:val="22"/>
          <w:szCs w:val="22"/>
          <w:u w:val="single"/>
          <w:lang w:val="en-GB"/>
        </w:rPr>
        <w:t xml:space="preserve"> – ADDITIONAL PROVISIONS – BOARD OF DIRECTORS</w:t>
      </w:r>
    </w:p>
    <w:p w14:paraId="4F655440" w14:textId="77777777" w:rsidR="0025257C" w:rsidRPr="00910711" w:rsidRDefault="0025257C" w:rsidP="006B0790">
      <w:pPr>
        <w:tabs>
          <w:tab w:val="left" w:pos="1440"/>
          <w:tab w:val="left" w:pos="2520"/>
          <w:tab w:val="left" w:pos="3960"/>
          <w:tab w:val="left" w:pos="5760"/>
          <w:tab w:val="left" w:pos="7560"/>
        </w:tabs>
        <w:spacing w:line="276" w:lineRule="auto"/>
        <w:jc w:val="both"/>
        <w:rPr>
          <w:rFonts w:ascii="Arial" w:hAnsi="Arial" w:cs="Arial"/>
          <w:b/>
          <w:bCs/>
          <w:sz w:val="22"/>
          <w:szCs w:val="22"/>
          <w:lang w:val="en-GB"/>
        </w:rPr>
      </w:pPr>
    </w:p>
    <w:p w14:paraId="611AC8E9" w14:textId="59B95740" w:rsidR="008A44B1" w:rsidRPr="00910711" w:rsidRDefault="008A44B1" w:rsidP="006B0790">
      <w:pPr>
        <w:tabs>
          <w:tab w:val="left" w:pos="1440"/>
          <w:tab w:val="left" w:pos="2520"/>
          <w:tab w:val="left" w:pos="3960"/>
          <w:tab w:val="left" w:pos="5760"/>
          <w:tab w:val="left" w:pos="7560"/>
        </w:tabs>
        <w:spacing w:line="276" w:lineRule="auto"/>
        <w:jc w:val="both"/>
        <w:rPr>
          <w:rFonts w:ascii="Arial" w:hAnsi="Arial" w:cs="Arial"/>
          <w:b/>
          <w:bCs/>
          <w:sz w:val="22"/>
          <w:szCs w:val="22"/>
          <w:lang w:val="en-GB"/>
        </w:rPr>
      </w:pPr>
      <w:bookmarkStart w:id="77" w:name="_Hlk219293326"/>
      <w:r w:rsidRPr="00910711">
        <w:rPr>
          <w:rFonts w:ascii="Arial" w:hAnsi="Arial" w:cs="Arial"/>
          <w:b/>
          <w:bCs/>
          <w:sz w:val="22"/>
          <w:szCs w:val="22"/>
          <w:lang w:val="en-GB"/>
        </w:rPr>
        <w:t>Appointment of Chair</w:t>
      </w:r>
      <w:r w:rsidR="00C72E40" w:rsidRPr="00910711">
        <w:rPr>
          <w:rFonts w:ascii="Arial" w:hAnsi="Arial" w:cs="Arial"/>
          <w:b/>
          <w:bCs/>
          <w:sz w:val="22"/>
          <w:szCs w:val="22"/>
          <w:lang w:val="en-GB"/>
        </w:rPr>
        <w:t xml:space="preserve">man and other </w:t>
      </w:r>
      <w:r w:rsidR="004C52A4" w:rsidRPr="00910711">
        <w:rPr>
          <w:rFonts w:ascii="Arial" w:hAnsi="Arial" w:cs="Arial"/>
          <w:b/>
          <w:bCs/>
          <w:sz w:val="22"/>
          <w:szCs w:val="22"/>
          <w:lang w:val="en-GB"/>
        </w:rPr>
        <w:t>N</w:t>
      </w:r>
      <w:r w:rsidRPr="00910711">
        <w:rPr>
          <w:rFonts w:ascii="Arial" w:hAnsi="Arial" w:cs="Arial"/>
          <w:b/>
          <w:bCs/>
          <w:sz w:val="22"/>
          <w:szCs w:val="22"/>
          <w:lang w:val="en-GB"/>
        </w:rPr>
        <w:t>on-</w:t>
      </w:r>
      <w:r w:rsidR="004C52A4" w:rsidRPr="00910711">
        <w:rPr>
          <w:rFonts w:ascii="Arial" w:hAnsi="Arial" w:cs="Arial"/>
          <w:b/>
          <w:bCs/>
          <w:sz w:val="22"/>
          <w:szCs w:val="22"/>
          <w:lang w:val="en-GB"/>
        </w:rPr>
        <w:t>E</w:t>
      </w:r>
      <w:r w:rsidRPr="00910711">
        <w:rPr>
          <w:rFonts w:ascii="Arial" w:hAnsi="Arial" w:cs="Arial"/>
          <w:b/>
          <w:bCs/>
          <w:sz w:val="22"/>
          <w:szCs w:val="22"/>
          <w:lang w:val="en-GB"/>
        </w:rPr>
        <w:t xml:space="preserve">xecutive </w:t>
      </w:r>
      <w:r w:rsidR="00C72E40" w:rsidRPr="00910711">
        <w:rPr>
          <w:rFonts w:ascii="Arial" w:hAnsi="Arial" w:cs="Arial"/>
          <w:b/>
          <w:bCs/>
          <w:sz w:val="22"/>
          <w:szCs w:val="22"/>
          <w:lang w:val="en-GB"/>
        </w:rPr>
        <w:t>D</w:t>
      </w:r>
      <w:r w:rsidRPr="00910711">
        <w:rPr>
          <w:rFonts w:ascii="Arial" w:hAnsi="Arial" w:cs="Arial"/>
          <w:b/>
          <w:bCs/>
          <w:sz w:val="22"/>
          <w:szCs w:val="22"/>
          <w:lang w:val="en-GB"/>
        </w:rPr>
        <w:t>irectors</w:t>
      </w:r>
    </w:p>
    <w:p w14:paraId="5B9A80CA" w14:textId="77777777" w:rsidR="008A44B1" w:rsidRPr="00910711" w:rsidRDefault="008A44B1" w:rsidP="006B0790">
      <w:pPr>
        <w:tabs>
          <w:tab w:val="left" w:pos="2722"/>
        </w:tabs>
        <w:spacing w:line="276" w:lineRule="auto"/>
        <w:jc w:val="both"/>
        <w:rPr>
          <w:rFonts w:ascii="Arial" w:hAnsi="Arial" w:cs="Arial"/>
          <w:sz w:val="22"/>
          <w:szCs w:val="22"/>
          <w:lang w:val="en-GB"/>
        </w:rPr>
      </w:pPr>
    </w:p>
    <w:p w14:paraId="7392C829" w14:textId="21879BE3" w:rsidR="008A44B1" w:rsidRPr="00910711" w:rsidRDefault="00C72E40" w:rsidP="006B0790">
      <w:pPr>
        <w:tabs>
          <w:tab w:val="left" w:pos="2722"/>
        </w:tabs>
        <w:spacing w:line="276" w:lineRule="auto"/>
        <w:jc w:val="both"/>
        <w:rPr>
          <w:rFonts w:ascii="Arial" w:hAnsi="Arial" w:cs="Arial"/>
          <w:sz w:val="22"/>
          <w:szCs w:val="22"/>
          <w:lang w:val="en-GB"/>
        </w:rPr>
      </w:pPr>
      <w:r w:rsidRPr="00910711">
        <w:rPr>
          <w:rFonts w:ascii="Arial" w:hAnsi="Arial" w:cs="Arial"/>
          <w:sz w:val="22"/>
          <w:szCs w:val="22"/>
          <w:lang w:val="en-GB"/>
        </w:rPr>
        <w:t xml:space="preserve">The Chairman and the </w:t>
      </w:r>
      <w:r w:rsidR="004C52A4" w:rsidRPr="00910711">
        <w:rPr>
          <w:rFonts w:ascii="Arial" w:hAnsi="Arial" w:cs="Arial"/>
          <w:sz w:val="22"/>
          <w:szCs w:val="22"/>
          <w:lang w:val="en-GB"/>
        </w:rPr>
        <w:t>N</w:t>
      </w:r>
      <w:r w:rsidR="008A44B1" w:rsidRPr="00910711">
        <w:rPr>
          <w:rFonts w:ascii="Arial" w:hAnsi="Arial" w:cs="Arial"/>
          <w:sz w:val="22"/>
          <w:szCs w:val="22"/>
          <w:lang w:val="en-GB"/>
        </w:rPr>
        <w:t>on-</w:t>
      </w:r>
      <w:r w:rsidR="004C52A4" w:rsidRPr="00910711">
        <w:rPr>
          <w:rFonts w:ascii="Arial" w:hAnsi="Arial" w:cs="Arial"/>
          <w:sz w:val="22"/>
          <w:szCs w:val="22"/>
          <w:lang w:val="en-GB"/>
        </w:rPr>
        <w:t>E</w:t>
      </w:r>
      <w:r w:rsidR="008A44B1" w:rsidRPr="00910711">
        <w:rPr>
          <w:rFonts w:ascii="Arial" w:hAnsi="Arial" w:cs="Arial"/>
          <w:sz w:val="22"/>
          <w:szCs w:val="22"/>
          <w:lang w:val="en-GB"/>
        </w:rPr>
        <w:t xml:space="preserve">xecutive Directors are to be appointed by the Council of Governors in accordance with paragraph </w:t>
      </w:r>
      <w:r w:rsidR="003233C0" w:rsidRPr="00910711">
        <w:rPr>
          <w:rFonts w:ascii="Arial" w:hAnsi="Arial" w:cs="Arial"/>
          <w:sz w:val="22"/>
          <w:szCs w:val="22"/>
          <w:lang w:val="en-GB"/>
        </w:rPr>
        <w:t>2</w:t>
      </w:r>
      <w:r w:rsidR="0093744D" w:rsidRPr="00910711">
        <w:rPr>
          <w:rFonts w:ascii="Arial" w:hAnsi="Arial" w:cs="Arial"/>
          <w:sz w:val="22"/>
          <w:szCs w:val="22"/>
          <w:lang w:val="en-GB"/>
        </w:rPr>
        <w:t>7</w:t>
      </w:r>
      <w:r w:rsidR="008A44B1" w:rsidRPr="00910711">
        <w:rPr>
          <w:rFonts w:ascii="Arial" w:hAnsi="Arial" w:cs="Arial"/>
          <w:sz w:val="22"/>
          <w:szCs w:val="22"/>
          <w:lang w:val="en-GB"/>
        </w:rPr>
        <w:t xml:space="preserve"> </w:t>
      </w:r>
      <w:r w:rsidRPr="00910711">
        <w:rPr>
          <w:rFonts w:ascii="Arial" w:hAnsi="Arial" w:cs="Arial"/>
          <w:sz w:val="22"/>
          <w:szCs w:val="22"/>
          <w:lang w:val="en-GB"/>
        </w:rPr>
        <w:t xml:space="preserve">of the </w:t>
      </w:r>
      <w:r w:rsidR="004C52A4" w:rsidRPr="00910711">
        <w:rPr>
          <w:rFonts w:ascii="Arial" w:hAnsi="Arial" w:cs="Arial"/>
          <w:sz w:val="22"/>
          <w:szCs w:val="22"/>
          <w:lang w:val="en-GB"/>
        </w:rPr>
        <w:t>C</w:t>
      </w:r>
      <w:r w:rsidR="00CC6871" w:rsidRPr="00910711">
        <w:rPr>
          <w:rFonts w:ascii="Arial" w:hAnsi="Arial" w:cs="Arial"/>
          <w:sz w:val="22"/>
          <w:szCs w:val="22"/>
          <w:lang w:val="en-GB"/>
        </w:rPr>
        <w:t xml:space="preserve">onstitution </w:t>
      </w:r>
      <w:r w:rsidR="008A44B1" w:rsidRPr="00910711">
        <w:rPr>
          <w:rFonts w:ascii="Arial" w:hAnsi="Arial" w:cs="Arial"/>
          <w:sz w:val="22"/>
          <w:szCs w:val="22"/>
          <w:lang w:val="en-GB"/>
        </w:rPr>
        <w:t>using the following procedure</w:t>
      </w:r>
      <w:r w:rsidR="0077033F" w:rsidRPr="00910711">
        <w:rPr>
          <w:rFonts w:ascii="Arial" w:hAnsi="Arial" w:cs="Arial"/>
          <w:sz w:val="22"/>
          <w:szCs w:val="22"/>
          <w:lang w:val="en-GB"/>
        </w:rPr>
        <w:t>:</w:t>
      </w:r>
    </w:p>
    <w:p w14:paraId="6F524168" w14:textId="77777777" w:rsidR="008A44B1" w:rsidRPr="00910711" w:rsidRDefault="008A44B1" w:rsidP="006B0790">
      <w:pPr>
        <w:tabs>
          <w:tab w:val="left" w:pos="2722"/>
        </w:tabs>
        <w:spacing w:line="276" w:lineRule="auto"/>
        <w:jc w:val="both"/>
        <w:rPr>
          <w:rFonts w:ascii="Arial" w:hAnsi="Arial" w:cs="Arial"/>
          <w:sz w:val="22"/>
          <w:szCs w:val="22"/>
          <w:lang w:val="en-GB"/>
        </w:rPr>
      </w:pPr>
    </w:p>
    <w:p w14:paraId="6115B69E" w14:textId="030C9CC4" w:rsidR="008A44B1" w:rsidRPr="00910711" w:rsidRDefault="008A44B1" w:rsidP="00A06403">
      <w:pPr>
        <w:pStyle w:val="ListParagraph"/>
        <w:numPr>
          <w:ilvl w:val="0"/>
          <w:numId w:val="8"/>
        </w:numPr>
        <w:spacing w:after="0"/>
        <w:jc w:val="both"/>
        <w:rPr>
          <w:rFonts w:ascii="Arial" w:hAnsi="Arial" w:cs="Arial"/>
          <w:lang w:val="en-GB"/>
        </w:rPr>
      </w:pPr>
      <w:r w:rsidRPr="00910711">
        <w:rPr>
          <w:rFonts w:ascii="Arial" w:hAnsi="Arial" w:cs="Arial"/>
          <w:lang w:val="en-GB"/>
        </w:rPr>
        <w:t xml:space="preserve">The Council of Governors </w:t>
      </w:r>
      <w:r w:rsidR="0068562B" w:rsidRPr="00910711">
        <w:rPr>
          <w:rFonts w:ascii="Arial" w:hAnsi="Arial" w:cs="Arial"/>
          <w:lang w:val="en-GB"/>
        </w:rPr>
        <w:t xml:space="preserve">taking into account recommendations from the Nominations Committee </w:t>
      </w:r>
      <w:r w:rsidRPr="00910711">
        <w:rPr>
          <w:rFonts w:ascii="Arial" w:hAnsi="Arial" w:cs="Arial"/>
          <w:lang w:val="en-GB"/>
        </w:rPr>
        <w:t xml:space="preserve">will maintain a policy for the composition of the </w:t>
      </w:r>
      <w:r w:rsidR="004C52A4" w:rsidRPr="00910711">
        <w:rPr>
          <w:rFonts w:ascii="Arial" w:hAnsi="Arial" w:cs="Arial"/>
          <w:lang w:val="en-GB"/>
        </w:rPr>
        <w:t>N</w:t>
      </w:r>
      <w:r w:rsidRPr="00910711">
        <w:rPr>
          <w:rFonts w:ascii="Arial" w:hAnsi="Arial" w:cs="Arial"/>
          <w:lang w:val="en-GB"/>
        </w:rPr>
        <w:t>on-</w:t>
      </w:r>
      <w:r w:rsidR="004C52A4" w:rsidRPr="00910711">
        <w:rPr>
          <w:rFonts w:ascii="Arial" w:hAnsi="Arial" w:cs="Arial"/>
          <w:lang w:val="en-GB"/>
        </w:rPr>
        <w:t>E</w:t>
      </w:r>
      <w:r w:rsidRPr="00910711">
        <w:rPr>
          <w:rFonts w:ascii="Arial" w:hAnsi="Arial" w:cs="Arial"/>
          <w:lang w:val="en-GB"/>
        </w:rPr>
        <w:t>xecutive Directors which takes account of the membership strategy, and which they shall review from time to time and not less than every three years.</w:t>
      </w:r>
    </w:p>
    <w:p w14:paraId="62674DE0" w14:textId="77777777" w:rsidR="008A44B1" w:rsidRPr="00910711" w:rsidRDefault="008A44B1" w:rsidP="006B0790">
      <w:pPr>
        <w:pStyle w:val="ListParagraph"/>
        <w:spacing w:after="0"/>
        <w:jc w:val="both"/>
        <w:rPr>
          <w:rFonts w:ascii="Arial" w:hAnsi="Arial" w:cs="Arial"/>
          <w:lang w:val="en-GB"/>
        </w:rPr>
      </w:pPr>
    </w:p>
    <w:p w14:paraId="190BB0A1" w14:textId="50534934" w:rsidR="008A44B1" w:rsidRPr="00910711" w:rsidRDefault="008A44B1" w:rsidP="00A06403">
      <w:pPr>
        <w:pStyle w:val="ListParagraph"/>
        <w:numPr>
          <w:ilvl w:val="0"/>
          <w:numId w:val="8"/>
        </w:numPr>
        <w:spacing w:after="0"/>
        <w:jc w:val="both"/>
        <w:rPr>
          <w:rFonts w:ascii="Arial" w:hAnsi="Arial" w:cs="Arial"/>
          <w:lang w:val="en-GB"/>
        </w:rPr>
      </w:pPr>
      <w:r w:rsidRPr="00910711">
        <w:rPr>
          <w:rFonts w:ascii="Arial" w:hAnsi="Arial" w:cs="Arial"/>
          <w:lang w:val="en-GB"/>
        </w:rPr>
        <w:t xml:space="preserve">The Board of Directors </w:t>
      </w:r>
      <w:r w:rsidR="00996EDC" w:rsidRPr="00910711">
        <w:rPr>
          <w:rFonts w:ascii="Arial" w:hAnsi="Arial" w:cs="Arial"/>
          <w:lang w:val="en-GB"/>
        </w:rPr>
        <w:t>may</w:t>
      </w:r>
      <w:r w:rsidR="00996EDC" w:rsidRPr="00910711">
        <w:rPr>
          <w:rFonts w:ascii="Arial" w:hAnsi="Arial" w:cs="Arial"/>
          <w:color w:val="FF0000"/>
          <w:lang w:val="en-GB"/>
        </w:rPr>
        <w:t xml:space="preserve"> </w:t>
      </w:r>
      <w:r w:rsidRPr="00910711">
        <w:rPr>
          <w:rFonts w:ascii="Arial" w:hAnsi="Arial" w:cs="Arial"/>
          <w:lang w:val="en-GB"/>
        </w:rPr>
        <w:t xml:space="preserve">work with an external organisation recognised as expert at appointments to identify the skills and experience required for </w:t>
      </w:r>
      <w:r w:rsidR="004C52A4" w:rsidRPr="00910711">
        <w:rPr>
          <w:rFonts w:ascii="Arial" w:hAnsi="Arial" w:cs="Arial"/>
          <w:lang w:val="en-GB"/>
        </w:rPr>
        <w:t>N</w:t>
      </w:r>
      <w:r w:rsidRPr="00910711">
        <w:rPr>
          <w:rFonts w:ascii="Arial" w:hAnsi="Arial" w:cs="Arial"/>
          <w:lang w:val="en-GB"/>
        </w:rPr>
        <w:t>on-</w:t>
      </w:r>
      <w:r w:rsidR="004C52A4" w:rsidRPr="00910711">
        <w:rPr>
          <w:rFonts w:ascii="Arial" w:hAnsi="Arial" w:cs="Arial"/>
          <w:lang w:val="en-GB"/>
        </w:rPr>
        <w:t>E</w:t>
      </w:r>
      <w:r w:rsidRPr="00910711">
        <w:rPr>
          <w:rFonts w:ascii="Arial" w:hAnsi="Arial" w:cs="Arial"/>
          <w:lang w:val="en-GB"/>
        </w:rPr>
        <w:t>xecutive Directors.</w:t>
      </w:r>
    </w:p>
    <w:p w14:paraId="5A779041" w14:textId="77777777" w:rsidR="008A44B1" w:rsidRPr="00910711" w:rsidRDefault="008A44B1" w:rsidP="006B0790">
      <w:pPr>
        <w:pStyle w:val="ListParagraph"/>
        <w:spacing w:after="0"/>
        <w:jc w:val="both"/>
        <w:rPr>
          <w:rFonts w:ascii="Arial" w:hAnsi="Arial" w:cs="Arial"/>
          <w:lang w:val="en-GB"/>
        </w:rPr>
      </w:pPr>
    </w:p>
    <w:p w14:paraId="7083D32C" w14:textId="262C3113" w:rsidR="008A44B1" w:rsidRPr="00910711" w:rsidRDefault="008A44B1" w:rsidP="00A06403">
      <w:pPr>
        <w:pStyle w:val="ListParagraph"/>
        <w:numPr>
          <w:ilvl w:val="0"/>
          <w:numId w:val="8"/>
        </w:numPr>
        <w:spacing w:after="0"/>
        <w:jc w:val="both"/>
        <w:rPr>
          <w:rFonts w:ascii="Arial" w:hAnsi="Arial" w:cs="Arial"/>
          <w:lang w:val="en-GB"/>
        </w:rPr>
      </w:pPr>
      <w:r w:rsidRPr="00910711">
        <w:rPr>
          <w:rFonts w:ascii="Arial" w:hAnsi="Arial" w:cs="Arial"/>
          <w:lang w:val="en-GB"/>
        </w:rPr>
        <w:t xml:space="preserve">Appropriate candidates will be identified by </w:t>
      </w:r>
      <w:r w:rsidR="009303AD" w:rsidRPr="00910711">
        <w:rPr>
          <w:rFonts w:ascii="Arial" w:hAnsi="Arial" w:cs="Arial"/>
          <w:lang w:val="en-GB"/>
        </w:rPr>
        <w:t xml:space="preserve">the </w:t>
      </w:r>
      <w:r w:rsidRPr="00910711">
        <w:rPr>
          <w:rFonts w:ascii="Arial" w:hAnsi="Arial" w:cs="Arial"/>
          <w:lang w:val="en-GB"/>
        </w:rPr>
        <w:t>Nominations Committee through a process of open competition, which take</w:t>
      </w:r>
      <w:r w:rsidR="009303AD" w:rsidRPr="00910711">
        <w:rPr>
          <w:rFonts w:ascii="Arial" w:hAnsi="Arial" w:cs="Arial"/>
          <w:lang w:val="en-GB"/>
        </w:rPr>
        <w:t>s</w:t>
      </w:r>
      <w:r w:rsidRPr="00910711">
        <w:rPr>
          <w:rFonts w:ascii="Arial" w:hAnsi="Arial" w:cs="Arial"/>
          <w:lang w:val="en-GB"/>
        </w:rPr>
        <w:t xml:space="preserve"> account of the policy maintained by the Council of Governors and the skills and experience required.</w:t>
      </w:r>
    </w:p>
    <w:p w14:paraId="6776F142" w14:textId="77777777" w:rsidR="008A44B1" w:rsidRPr="00910711" w:rsidRDefault="008A44B1" w:rsidP="006B0790">
      <w:pPr>
        <w:pStyle w:val="ListParagraph"/>
        <w:spacing w:after="0"/>
        <w:jc w:val="both"/>
        <w:rPr>
          <w:rFonts w:ascii="Arial" w:hAnsi="Arial" w:cs="Arial"/>
          <w:lang w:val="en-GB"/>
        </w:rPr>
      </w:pPr>
    </w:p>
    <w:p w14:paraId="2A78E97B" w14:textId="01FBD821" w:rsidR="00772509" w:rsidRPr="00910711" w:rsidRDefault="008A44B1" w:rsidP="00A06403">
      <w:pPr>
        <w:pStyle w:val="ListParagraph"/>
        <w:numPr>
          <w:ilvl w:val="0"/>
          <w:numId w:val="8"/>
        </w:numPr>
        <w:spacing w:after="0"/>
        <w:jc w:val="both"/>
        <w:rPr>
          <w:rFonts w:ascii="Arial" w:hAnsi="Arial" w:cs="Arial"/>
        </w:rPr>
      </w:pPr>
      <w:r w:rsidRPr="00910711">
        <w:rPr>
          <w:rFonts w:ascii="Arial" w:hAnsi="Arial" w:cs="Arial"/>
          <w:lang w:val="en-GB"/>
        </w:rPr>
        <w:t>The Nominations Commit</w:t>
      </w:r>
      <w:r w:rsidR="00C72E40" w:rsidRPr="00910711">
        <w:rPr>
          <w:rFonts w:ascii="Arial" w:hAnsi="Arial" w:cs="Arial"/>
          <w:lang w:val="en-GB"/>
        </w:rPr>
        <w:t xml:space="preserve">tee will comprise the Chairman </w:t>
      </w:r>
      <w:r w:rsidR="00C72E40" w:rsidRPr="00910711">
        <w:rPr>
          <w:rFonts w:ascii="Arial" w:hAnsi="Arial" w:cs="Arial"/>
        </w:rPr>
        <w:t>(or, when a Chair</w:t>
      </w:r>
      <w:r w:rsidR="002D0D1E" w:rsidRPr="00910711">
        <w:rPr>
          <w:rFonts w:ascii="Arial" w:hAnsi="Arial" w:cs="Arial"/>
        </w:rPr>
        <w:t>man</w:t>
      </w:r>
      <w:r w:rsidR="00C72E40" w:rsidRPr="00910711">
        <w:rPr>
          <w:rFonts w:ascii="Arial" w:hAnsi="Arial" w:cs="Arial"/>
        </w:rPr>
        <w:t xml:space="preserve"> is being appointed, the Deputy Chair</w:t>
      </w:r>
      <w:r w:rsidR="002D0D1E" w:rsidRPr="00910711">
        <w:rPr>
          <w:rFonts w:ascii="Arial" w:hAnsi="Arial" w:cs="Arial"/>
        </w:rPr>
        <w:t>man</w:t>
      </w:r>
      <w:r w:rsidR="00C72E40" w:rsidRPr="00910711">
        <w:rPr>
          <w:rFonts w:ascii="Arial" w:hAnsi="Arial" w:cs="Arial"/>
        </w:rPr>
        <w:t xml:space="preserve"> unless they are standing for appointment, in which case another non-executive Director), </w:t>
      </w:r>
      <w:r w:rsidR="002D0D1E" w:rsidRPr="00910711">
        <w:rPr>
          <w:rFonts w:ascii="Arial" w:hAnsi="Arial" w:cs="Arial"/>
          <w:lang w:val="en-GB"/>
        </w:rPr>
        <w:t>and</w:t>
      </w:r>
      <w:r w:rsidR="006D20E5" w:rsidRPr="00910711">
        <w:rPr>
          <w:rFonts w:ascii="Arial" w:hAnsi="Arial" w:cs="Arial"/>
          <w:lang w:val="en-GB"/>
        </w:rPr>
        <w:t xml:space="preserve"> </w:t>
      </w:r>
      <w:r w:rsidR="000429BF" w:rsidRPr="00910711">
        <w:rPr>
          <w:rFonts w:ascii="Arial" w:hAnsi="Arial" w:cs="Arial"/>
          <w:lang w:val="en-GB"/>
        </w:rPr>
        <w:t xml:space="preserve">four </w:t>
      </w:r>
      <w:r w:rsidR="006D20E5" w:rsidRPr="00910711">
        <w:rPr>
          <w:rFonts w:ascii="Arial" w:hAnsi="Arial" w:cs="Arial"/>
          <w:lang w:val="en-GB"/>
        </w:rPr>
        <w:t>Governors</w:t>
      </w:r>
      <w:r w:rsidRPr="00910711">
        <w:rPr>
          <w:rFonts w:ascii="Arial" w:hAnsi="Arial" w:cs="Arial"/>
          <w:lang w:val="en-GB"/>
        </w:rPr>
        <w:t xml:space="preserve">.  </w:t>
      </w:r>
      <w:bookmarkStart w:id="78" w:name="_Hlk220337328"/>
      <w:r w:rsidR="000429BF" w:rsidRPr="00910711">
        <w:rPr>
          <w:rFonts w:ascii="Arial" w:hAnsi="Arial" w:cs="Arial"/>
          <w:lang w:val="en-GB"/>
        </w:rPr>
        <w:t xml:space="preserve">A representative from </w:t>
      </w:r>
      <w:r w:rsidR="000429BF" w:rsidRPr="00910711">
        <w:rPr>
          <w:rFonts w:ascii="Arial" w:hAnsi="Arial" w:cs="Arial"/>
        </w:rPr>
        <w:t>NHS England and/or a representative from a relevant ICB</w:t>
      </w:r>
      <w:r w:rsidR="00CC6871" w:rsidRPr="00910711">
        <w:rPr>
          <w:rFonts w:ascii="Arial" w:hAnsi="Arial" w:cs="Arial"/>
          <w:lang w:val="en-GB"/>
        </w:rPr>
        <w:t xml:space="preserve">, </w:t>
      </w:r>
      <w:bookmarkEnd w:id="78"/>
      <w:r w:rsidR="00CC6871" w:rsidRPr="00910711">
        <w:rPr>
          <w:rFonts w:ascii="Arial" w:hAnsi="Arial" w:cs="Arial"/>
          <w:lang w:val="en-GB"/>
        </w:rPr>
        <w:t>or another appropriate person,</w:t>
      </w:r>
      <w:r w:rsidRPr="00910711">
        <w:rPr>
          <w:rFonts w:ascii="Arial" w:hAnsi="Arial" w:cs="Arial"/>
          <w:lang w:val="en-GB"/>
        </w:rPr>
        <w:t xml:space="preserve"> will be invited to act as an independent assessor to the Nominations Committee</w:t>
      </w:r>
      <w:r w:rsidR="00C72E40" w:rsidRPr="00910711">
        <w:rPr>
          <w:rFonts w:ascii="Arial" w:hAnsi="Arial" w:cs="Arial"/>
          <w:lang w:val="en-GB"/>
        </w:rPr>
        <w:t>.</w:t>
      </w:r>
      <w:r w:rsidR="002D0D1E" w:rsidRPr="00910711">
        <w:rPr>
          <w:rFonts w:ascii="Arial" w:hAnsi="Arial" w:cs="Arial"/>
          <w:lang w:val="en-GB"/>
        </w:rPr>
        <w:t xml:space="preserve">  The Nominations Committee will consult the Chief Executive.</w:t>
      </w:r>
      <w:r w:rsidR="00C72E40" w:rsidRPr="00910711">
        <w:rPr>
          <w:rFonts w:ascii="Arial" w:hAnsi="Arial" w:cs="Arial"/>
          <w:lang w:val="en-GB"/>
        </w:rPr>
        <w:t xml:space="preserve"> </w:t>
      </w:r>
    </w:p>
    <w:p w14:paraId="0C493227" w14:textId="65BD5FF0" w:rsidR="008A44B1" w:rsidRPr="00910711" w:rsidRDefault="008A44B1" w:rsidP="006B0790">
      <w:pPr>
        <w:pStyle w:val="ListParagraph"/>
        <w:spacing w:after="0"/>
        <w:jc w:val="both"/>
        <w:rPr>
          <w:rFonts w:ascii="Arial" w:hAnsi="Arial" w:cs="Arial"/>
          <w:lang w:val="en-GB"/>
        </w:rPr>
      </w:pPr>
    </w:p>
    <w:p w14:paraId="6F15BCAF" w14:textId="77777777" w:rsidR="008A44B1" w:rsidRPr="00910711" w:rsidRDefault="008A44B1" w:rsidP="00A06403">
      <w:pPr>
        <w:pStyle w:val="ListParagraph"/>
        <w:numPr>
          <w:ilvl w:val="0"/>
          <w:numId w:val="8"/>
        </w:numPr>
        <w:spacing w:after="0"/>
        <w:jc w:val="both"/>
        <w:rPr>
          <w:rFonts w:ascii="Arial" w:hAnsi="Arial" w:cs="Arial"/>
          <w:lang w:val="en-GB"/>
        </w:rPr>
      </w:pPr>
      <w:r w:rsidRPr="00910711">
        <w:rPr>
          <w:rFonts w:ascii="Arial" w:hAnsi="Arial" w:cs="Arial"/>
          <w:lang w:val="en-GB"/>
        </w:rPr>
        <w:t>The Nominations Committee will make a recommendation to the Council of Governors for approval.</w:t>
      </w:r>
    </w:p>
    <w:p w14:paraId="35619A57" w14:textId="77777777" w:rsidR="00C72E40" w:rsidRPr="00910711" w:rsidRDefault="00C72E40" w:rsidP="006B0790">
      <w:pPr>
        <w:pStyle w:val="ListParagraph"/>
        <w:spacing w:after="0"/>
        <w:jc w:val="both"/>
        <w:rPr>
          <w:rFonts w:ascii="Arial" w:hAnsi="Arial" w:cs="Arial"/>
          <w:lang w:val="en-GB"/>
        </w:rPr>
      </w:pPr>
    </w:p>
    <w:p w14:paraId="3838B772" w14:textId="736731D2" w:rsidR="00CC6871" w:rsidRPr="00910711" w:rsidRDefault="008A44B1" w:rsidP="00A06403">
      <w:pPr>
        <w:pStyle w:val="ListParagraph"/>
        <w:numPr>
          <w:ilvl w:val="0"/>
          <w:numId w:val="8"/>
        </w:numPr>
        <w:spacing w:after="0"/>
        <w:jc w:val="both"/>
        <w:rPr>
          <w:rFonts w:ascii="Arial" w:hAnsi="Arial" w:cs="Arial"/>
          <w:lang w:val="en-GB"/>
        </w:rPr>
      </w:pPr>
      <w:r w:rsidRPr="00910711">
        <w:rPr>
          <w:rFonts w:ascii="Arial" w:hAnsi="Arial" w:cs="Arial"/>
        </w:rPr>
        <w:t xml:space="preserve">Any re-appointment of a </w:t>
      </w:r>
      <w:r w:rsidR="004C52A4" w:rsidRPr="00910711">
        <w:rPr>
          <w:rFonts w:ascii="Arial" w:hAnsi="Arial" w:cs="Arial"/>
        </w:rPr>
        <w:t>N</w:t>
      </w:r>
      <w:r w:rsidRPr="00910711">
        <w:rPr>
          <w:rFonts w:ascii="Arial" w:hAnsi="Arial" w:cs="Arial"/>
        </w:rPr>
        <w:t>on-</w:t>
      </w:r>
      <w:r w:rsidR="004C52A4" w:rsidRPr="00910711">
        <w:rPr>
          <w:rFonts w:ascii="Arial" w:hAnsi="Arial" w:cs="Arial"/>
        </w:rPr>
        <w:t>E</w:t>
      </w:r>
      <w:r w:rsidRPr="00910711">
        <w:rPr>
          <w:rFonts w:ascii="Arial" w:hAnsi="Arial" w:cs="Arial"/>
        </w:rPr>
        <w:t>xecutive Director by the Council of Governors shall be subject to a</w:t>
      </w:r>
      <w:r w:rsidR="009303AD" w:rsidRPr="00910711">
        <w:rPr>
          <w:rFonts w:ascii="Arial" w:hAnsi="Arial" w:cs="Arial"/>
        </w:rPr>
        <w:t xml:space="preserve"> </w:t>
      </w:r>
      <w:r w:rsidRPr="00910711">
        <w:rPr>
          <w:rFonts w:ascii="Arial" w:hAnsi="Arial" w:cs="Arial"/>
        </w:rPr>
        <w:t xml:space="preserve">satisfactory appraisal carried out in accordance with procedures which the Board of Directors </w:t>
      </w:r>
      <w:r w:rsidR="005D6D74" w:rsidRPr="00910711">
        <w:rPr>
          <w:rFonts w:ascii="Arial" w:hAnsi="Arial" w:cs="Arial"/>
        </w:rPr>
        <w:t>has</w:t>
      </w:r>
      <w:r w:rsidRPr="00910711">
        <w:rPr>
          <w:rFonts w:ascii="Arial" w:hAnsi="Arial" w:cs="Arial"/>
        </w:rPr>
        <w:t xml:space="preserve"> approved</w:t>
      </w:r>
      <w:r w:rsidR="00C72E40" w:rsidRPr="00910711">
        <w:rPr>
          <w:rFonts w:ascii="Arial" w:hAnsi="Arial" w:cs="Arial"/>
        </w:rPr>
        <w:t>.</w:t>
      </w:r>
      <w:r w:rsidR="00CC6871" w:rsidRPr="00910711">
        <w:rPr>
          <w:rFonts w:ascii="Arial" w:hAnsi="Arial" w:cs="Arial"/>
        </w:rPr>
        <w:t xml:space="preserve"> </w:t>
      </w:r>
      <w:r w:rsidR="00CC6871" w:rsidRPr="00910711">
        <w:rPr>
          <w:rFonts w:ascii="Arial" w:hAnsi="Arial" w:cs="Arial"/>
          <w:lang w:val="en-GB"/>
        </w:rPr>
        <w:t xml:space="preserve">A non-executive Director </w:t>
      </w:r>
      <w:r w:rsidR="00E44D8C" w:rsidRPr="00910711">
        <w:rPr>
          <w:rFonts w:ascii="Arial" w:hAnsi="Arial" w:cs="Arial"/>
          <w:lang w:val="en-GB"/>
        </w:rPr>
        <w:t xml:space="preserve">(including the Chair) </w:t>
      </w:r>
      <w:r w:rsidR="00CC6871" w:rsidRPr="00910711">
        <w:rPr>
          <w:rFonts w:ascii="Arial" w:hAnsi="Arial" w:cs="Arial"/>
          <w:lang w:val="en-GB"/>
        </w:rPr>
        <w:t>may serve</w:t>
      </w:r>
      <w:r w:rsidR="00E44D8C" w:rsidRPr="00910711">
        <w:rPr>
          <w:rFonts w:ascii="Arial" w:hAnsi="Arial" w:cs="Arial"/>
          <w:lang w:val="en-GB"/>
        </w:rPr>
        <w:t xml:space="preserve"> on the Board of Directors for longer than six (6) consecutive years, subject to annual </w:t>
      </w:r>
      <w:r w:rsidR="009303AD" w:rsidRPr="00910711">
        <w:rPr>
          <w:rFonts w:ascii="Arial" w:hAnsi="Arial" w:cs="Arial"/>
          <w:lang w:val="en-GB"/>
        </w:rPr>
        <w:t>r</w:t>
      </w:r>
      <w:bookmarkStart w:id="79" w:name="_Hlk220679393"/>
      <w:r w:rsidR="009303AD" w:rsidRPr="00910711">
        <w:rPr>
          <w:rFonts w:ascii="Arial" w:hAnsi="Arial" w:cs="Arial"/>
          <w:lang w:val="en-GB"/>
        </w:rPr>
        <w:t>e-appointment after serving six consecutive years</w:t>
      </w:r>
      <w:bookmarkEnd w:id="79"/>
      <w:r w:rsidR="009303AD" w:rsidRPr="00910711">
        <w:rPr>
          <w:rFonts w:ascii="Arial" w:hAnsi="Arial" w:cs="Arial"/>
          <w:lang w:val="en-GB"/>
        </w:rPr>
        <w:t xml:space="preserve">. A </w:t>
      </w:r>
      <w:r w:rsidR="004C52A4" w:rsidRPr="00910711">
        <w:rPr>
          <w:rFonts w:ascii="Arial" w:hAnsi="Arial" w:cs="Arial"/>
          <w:lang w:val="en-GB"/>
        </w:rPr>
        <w:t>N</w:t>
      </w:r>
      <w:r w:rsidR="00E44D8C" w:rsidRPr="00910711">
        <w:rPr>
          <w:rFonts w:ascii="Arial" w:hAnsi="Arial" w:cs="Arial"/>
          <w:lang w:val="en-GB"/>
        </w:rPr>
        <w:t>on-</w:t>
      </w:r>
      <w:r w:rsidR="0093744D" w:rsidRPr="00910711">
        <w:rPr>
          <w:rFonts w:ascii="Arial" w:hAnsi="Arial" w:cs="Arial"/>
          <w:lang w:val="en-GB"/>
        </w:rPr>
        <w:t>E</w:t>
      </w:r>
      <w:r w:rsidR="00E44D8C" w:rsidRPr="00910711">
        <w:rPr>
          <w:rFonts w:ascii="Arial" w:hAnsi="Arial" w:cs="Arial"/>
          <w:lang w:val="en-GB"/>
        </w:rPr>
        <w:t>xecutive Director (including the Chair) shall not hold office for longer than nine (9)</w:t>
      </w:r>
      <w:r w:rsidR="009303AD" w:rsidRPr="00910711">
        <w:rPr>
          <w:rFonts w:ascii="Arial" w:hAnsi="Arial" w:cs="Arial"/>
          <w:lang w:val="en-GB"/>
        </w:rPr>
        <w:t xml:space="preserve"> consecutive</w:t>
      </w:r>
      <w:r w:rsidR="00E44D8C" w:rsidRPr="00910711">
        <w:rPr>
          <w:rFonts w:ascii="Arial" w:hAnsi="Arial" w:cs="Arial"/>
          <w:lang w:val="en-GB"/>
        </w:rPr>
        <w:t xml:space="preserve"> years unless agreed with NHS England.</w:t>
      </w:r>
    </w:p>
    <w:bookmarkEnd w:id="77"/>
    <w:p w14:paraId="0BE5D9BE" w14:textId="77777777" w:rsidR="007A64A3" w:rsidRPr="00910711" w:rsidRDefault="007A64A3" w:rsidP="007A64A3">
      <w:pPr>
        <w:jc w:val="both"/>
        <w:rPr>
          <w:rFonts w:ascii="Arial" w:hAnsi="Arial" w:cs="Arial"/>
          <w:lang w:val="en-GB"/>
        </w:rPr>
      </w:pPr>
    </w:p>
    <w:p w14:paraId="7FD036CA" w14:textId="21806EDB" w:rsidR="007A64A3" w:rsidRPr="00910711" w:rsidRDefault="007A64A3" w:rsidP="007A64A3">
      <w:pPr>
        <w:jc w:val="both"/>
        <w:rPr>
          <w:rFonts w:ascii="Arial" w:hAnsi="Arial" w:cs="Arial"/>
          <w:b/>
          <w:bCs/>
          <w:sz w:val="22"/>
          <w:szCs w:val="22"/>
          <w:lang w:val="en-GB"/>
        </w:rPr>
      </w:pPr>
      <w:bookmarkStart w:id="80" w:name="_Hlk219293587"/>
      <w:r w:rsidRPr="00910711">
        <w:rPr>
          <w:rFonts w:ascii="Arial" w:hAnsi="Arial" w:cs="Arial"/>
          <w:b/>
          <w:bCs/>
          <w:sz w:val="22"/>
          <w:szCs w:val="22"/>
          <w:lang w:val="en-GB"/>
        </w:rPr>
        <w:t>Deputy Chairman</w:t>
      </w:r>
      <w:r w:rsidR="0050440A" w:rsidRPr="00910711">
        <w:rPr>
          <w:rFonts w:ascii="Arial" w:hAnsi="Arial" w:cs="Arial"/>
          <w:b/>
          <w:bCs/>
          <w:sz w:val="22"/>
          <w:szCs w:val="22"/>
          <w:lang w:val="en-GB"/>
        </w:rPr>
        <w:t xml:space="preserve"> &amp; Senior Independent Director</w:t>
      </w:r>
    </w:p>
    <w:p w14:paraId="203D55EA" w14:textId="77777777" w:rsidR="00EC60E0" w:rsidRPr="00910711" w:rsidRDefault="00EC60E0" w:rsidP="007A64A3">
      <w:pPr>
        <w:jc w:val="both"/>
        <w:rPr>
          <w:rFonts w:ascii="Arial" w:hAnsi="Arial" w:cs="Arial"/>
          <w:b/>
          <w:bCs/>
          <w:sz w:val="22"/>
          <w:szCs w:val="22"/>
          <w:lang w:val="en-GB"/>
        </w:rPr>
      </w:pPr>
    </w:p>
    <w:p w14:paraId="1F19905A" w14:textId="2EF72ACB" w:rsidR="0050440A" w:rsidRPr="00910711" w:rsidRDefault="0050440A" w:rsidP="00A06403">
      <w:pPr>
        <w:pStyle w:val="ListParagraph"/>
        <w:numPr>
          <w:ilvl w:val="0"/>
          <w:numId w:val="8"/>
        </w:numPr>
        <w:jc w:val="both"/>
        <w:rPr>
          <w:rFonts w:ascii="Arial" w:hAnsi="Arial" w:cs="Arial"/>
        </w:rPr>
      </w:pPr>
      <w:r w:rsidRPr="00910711">
        <w:rPr>
          <w:rFonts w:ascii="Arial" w:hAnsi="Arial" w:cs="Arial"/>
        </w:rPr>
        <w:t>The Council of Governors shall appoint one of the Non</w:t>
      </w:r>
      <w:r w:rsidRPr="00910711">
        <w:rPr>
          <w:rFonts w:ascii="Cambria Math" w:hAnsi="Cambria Math" w:cs="Cambria Math"/>
        </w:rPr>
        <w:t>‑</w:t>
      </w:r>
      <w:r w:rsidRPr="00910711">
        <w:rPr>
          <w:rFonts w:ascii="Arial" w:hAnsi="Arial" w:cs="Arial"/>
        </w:rPr>
        <w:t>Executive Directors to be the Deputy Chairman of the Board of Directors, in accordance with paragraph 2</w:t>
      </w:r>
      <w:r w:rsidR="0093744D" w:rsidRPr="00910711">
        <w:rPr>
          <w:rFonts w:ascii="Arial" w:hAnsi="Arial" w:cs="Arial"/>
        </w:rPr>
        <w:t>8</w:t>
      </w:r>
      <w:r w:rsidRPr="00910711">
        <w:rPr>
          <w:rFonts w:ascii="Arial" w:hAnsi="Arial" w:cs="Arial"/>
        </w:rPr>
        <w:t xml:space="preserve"> of the Constitution.</w:t>
      </w:r>
    </w:p>
    <w:p w14:paraId="32C37F46" w14:textId="77777777" w:rsidR="0050440A" w:rsidRPr="00910711" w:rsidRDefault="0050440A" w:rsidP="00A06403">
      <w:pPr>
        <w:pStyle w:val="ListParagraph"/>
        <w:numPr>
          <w:ilvl w:val="0"/>
          <w:numId w:val="8"/>
        </w:numPr>
        <w:jc w:val="both"/>
        <w:rPr>
          <w:rFonts w:ascii="Arial" w:hAnsi="Arial" w:cs="Arial"/>
        </w:rPr>
      </w:pPr>
      <w:r w:rsidRPr="00910711">
        <w:rPr>
          <w:rFonts w:ascii="Arial" w:hAnsi="Arial" w:cs="Arial"/>
        </w:rPr>
        <w:t>The Board of Directors may appoint one of the Non</w:t>
      </w:r>
      <w:r w:rsidRPr="00910711">
        <w:rPr>
          <w:rFonts w:ascii="Arial" w:hAnsi="Arial" w:cs="Arial"/>
        </w:rPr>
        <w:noBreakHyphen/>
        <w:t>Executive Directors to act as the Senior Independent Director. Any such appointment shall be made following consultation with the Council of Governors.</w:t>
      </w:r>
    </w:p>
    <w:bookmarkEnd w:id="80"/>
    <w:p w14:paraId="2C7232E6" w14:textId="77777777" w:rsidR="0050440A" w:rsidRPr="00910711" w:rsidRDefault="0050440A" w:rsidP="00BC6CBA">
      <w:pPr>
        <w:pStyle w:val="ListParagraph"/>
        <w:jc w:val="both"/>
        <w:rPr>
          <w:rFonts w:ascii="Arial" w:hAnsi="Arial" w:cs="Arial"/>
          <w:lang w:val="en-GB"/>
        </w:rPr>
      </w:pPr>
    </w:p>
    <w:p w14:paraId="4DEFEC68" w14:textId="77777777" w:rsidR="007A64A3" w:rsidRPr="00910711" w:rsidRDefault="007A64A3" w:rsidP="006B0790">
      <w:pPr>
        <w:pStyle w:val="ListParagraph"/>
        <w:spacing w:after="0"/>
        <w:jc w:val="both"/>
        <w:rPr>
          <w:rFonts w:ascii="Arial" w:hAnsi="Arial" w:cs="Arial"/>
          <w:lang w:val="en-GB"/>
        </w:rPr>
      </w:pPr>
    </w:p>
    <w:p w14:paraId="2C78626F" w14:textId="77777777" w:rsidR="007A64A3" w:rsidRPr="00910711" w:rsidRDefault="007A64A3" w:rsidP="006B0790">
      <w:pPr>
        <w:pStyle w:val="ListParagraph"/>
        <w:spacing w:after="0"/>
        <w:jc w:val="both"/>
        <w:rPr>
          <w:rFonts w:ascii="Arial" w:hAnsi="Arial" w:cs="Arial"/>
          <w:lang w:val="en-GB"/>
        </w:rPr>
      </w:pPr>
    </w:p>
    <w:p w14:paraId="0B0BB814" w14:textId="77777777" w:rsidR="0050440A" w:rsidRPr="00910711" w:rsidRDefault="0050440A" w:rsidP="006B0790">
      <w:pPr>
        <w:pStyle w:val="ListParagraph"/>
        <w:spacing w:after="0"/>
        <w:jc w:val="both"/>
        <w:rPr>
          <w:rFonts w:ascii="Arial" w:hAnsi="Arial" w:cs="Arial"/>
          <w:lang w:val="en-GB"/>
        </w:rPr>
      </w:pPr>
    </w:p>
    <w:p w14:paraId="6E064103" w14:textId="77777777" w:rsidR="0050440A" w:rsidRPr="00910711" w:rsidRDefault="0050440A" w:rsidP="006B0790">
      <w:pPr>
        <w:pStyle w:val="ListParagraph"/>
        <w:spacing w:after="0"/>
        <w:jc w:val="both"/>
        <w:rPr>
          <w:rFonts w:ascii="Arial" w:hAnsi="Arial" w:cs="Arial"/>
          <w:lang w:val="en-GB"/>
        </w:rPr>
      </w:pPr>
    </w:p>
    <w:p w14:paraId="74B1AEE8" w14:textId="463436A8" w:rsidR="00C72E40" w:rsidRPr="00910711" w:rsidRDefault="00C72E40" w:rsidP="006B0790">
      <w:pPr>
        <w:tabs>
          <w:tab w:val="left" w:pos="1440"/>
          <w:tab w:val="left" w:pos="2520"/>
          <w:tab w:val="left" w:pos="3960"/>
          <w:tab w:val="left" w:pos="5760"/>
          <w:tab w:val="left" w:pos="7560"/>
        </w:tabs>
        <w:spacing w:line="276" w:lineRule="auto"/>
        <w:jc w:val="both"/>
        <w:rPr>
          <w:rFonts w:ascii="Arial" w:hAnsi="Arial" w:cs="Arial"/>
          <w:b/>
          <w:bCs/>
          <w:sz w:val="22"/>
          <w:szCs w:val="22"/>
          <w:lang w:val="en-GB"/>
        </w:rPr>
      </w:pPr>
      <w:bookmarkStart w:id="81" w:name="_Hlk219293626"/>
      <w:r w:rsidRPr="00910711">
        <w:rPr>
          <w:rFonts w:ascii="Arial" w:hAnsi="Arial" w:cs="Arial"/>
          <w:b/>
          <w:bCs/>
          <w:sz w:val="22"/>
          <w:szCs w:val="22"/>
          <w:lang w:val="en-GB"/>
        </w:rPr>
        <w:t>Removal of Chair</w:t>
      </w:r>
      <w:r w:rsidR="00AE58AC" w:rsidRPr="00910711">
        <w:rPr>
          <w:rFonts w:ascii="Arial" w:hAnsi="Arial" w:cs="Arial"/>
          <w:b/>
          <w:bCs/>
          <w:sz w:val="22"/>
          <w:szCs w:val="22"/>
          <w:lang w:val="en-GB"/>
        </w:rPr>
        <w:t>man</w:t>
      </w:r>
      <w:r w:rsidRPr="00910711">
        <w:rPr>
          <w:rFonts w:ascii="Arial" w:hAnsi="Arial" w:cs="Arial"/>
          <w:b/>
          <w:bCs/>
          <w:sz w:val="22"/>
          <w:szCs w:val="22"/>
          <w:lang w:val="en-GB"/>
        </w:rPr>
        <w:t xml:space="preserve"> and other </w:t>
      </w:r>
      <w:r w:rsidR="00AE58AC" w:rsidRPr="00910711">
        <w:rPr>
          <w:rFonts w:ascii="Arial" w:hAnsi="Arial" w:cs="Arial"/>
          <w:b/>
          <w:bCs/>
          <w:sz w:val="22"/>
          <w:szCs w:val="22"/>
          <w:lang w:val="en-GB"/>
        </w:rPr>
        <w:t>n</w:t>
      </w:r>
      <w:r w:rsidRPr="00910711">
        <w:rPr>
          <w:rFonts w:ascii="Arial" w:hAnsi="Arial" w:cs="Arial"/>
          <w:b/>
          <w:bCs/>
          <w:sz w:val="22"/>
          <w:szCs w:val="22"/>
          <w:lang w:val="en-GB"/>
        </w:rPr>
        <w:t xml:space="preserve">on-executive </w:t>
      </w:r>
      <w:r w:rsidR="00AE58AC" w:rsidRPr="00910711">
        <w:rPr>
          <w:rFonts w:ascii="Arial" w:hAnsi="Arial" w:cs="Arial"/>
          <w:b/>
          <w:bCs/>
          <w:sz w:val="22"/>
          <w:szCs w:val="22"/>
          <w:lang w:val="en-GB"/>
        </w:rPr>
        <w:t>D</w:t>
      </w:r>
      <w:r w:rsidRPr="00910711">
        <w:rPr>
          <w:rFonts w:ascii="Arial" w:hAnsi="Arial" w:cs="Arial"/>
          <w:b/>
          <w:bCs/>
          <w:sz w:val="22"/>
          <w:szCs w:val="22"/>
          <w:lang w:val="en-GB"/>
        </w:rPr>
        <w:t>irectors</w:t>
      </w:r>
    </w:p>
    <w:p w14:paraId="00838813" w14:textId="77777777" w:rsidR="00C72E40" w:rsidRPr="00910711" w:rsidRDefault="00C72E40" w:rsidP="006B0790">
      <w:pPr>
        <w:spacing w:line="276" w:lineRule="auto"/>
        <w:jc w:val="both"/>
        <w:rPr>
          <w:rFonts w:ascii="Arial" w:hAnsi="Arial" w:cs="Arial"/>
          <w:sz w:val="22"/>
          <w:szCs w:val="22"/>
          <w:lang w:val="en-GB"/>
        </w:rPr>
      </w:pPr>
    </w:p>
    <w:p w14:paraId="51F0DE25" w14:textId="7E5D9EEF" w:rsidR="008A44B1" w:rsidRPr="00910711" w:rsidRDefault="008A44B1" w:rsidP="006B0790">
      <w:pPr>
        <w:spacing w:line="276" w:lineRule="auto"/>
        <w:jc w:val="both"/>
        <w:rPr>
          <w:rFonts w:ascii="Arial" w:hAnsi="Arial" w:cs="Arial"/>
          <w:sz w:val="22"/>
          <w:szCs w:val="22"/>
          <w:lang w:val="en-GB"/>
        </w:rPr>
      </w:pPr>
      <w:r w:rsidRPr="00910711">
        <w:rPr>
          <w:rFonts w:ascii="Arial" w:hAnsi="Arial" w:cs="Arial"/>
          <w:sz w:val="22"/>
          <w:szCs w:val="22"/>
          <w:lang w:val="en-GB"/>
        </w:rPr>
        <w:t xml:space="preserve">The Chairman or another non-executive Director </w:t>
      </w:r>
      <w:r w:rsidR="00C72E40" w:rsidRPr="00910711">
        <w:rPr>
          <w:rFonts w:ascii="Arial" w:hAnsi="Arial" w:cs="Arial"/>
          <w:sz w:val="22"/>
          <w:szCs w:val="22"/>
          <w:lang w:val="en-GB"/>
        </w:rPr>
        <w:t xml:space="preserve">may </w:t>
      </w:r>
      <w:r w:rsidRPr="00910711">
        <w:rPr>
          <w:rFonts w:ascii="Arial" w:hAnsi="Arial" w:cs="Arial"/>
          <w:sz w:val="22"/>
          <w:szCs w:val="22"/>
          <w:lang w:val="en-GB"/>
        </w:rPr>
        <w:t>be</w:t>
      </w:r>
      <w:r w:rsidR="00C72E40" w:rsidRPr="00910711">
        <w:rPr>
          <w:rFonts w:ascii="Arial" w:hAnsi="Arial" w:cs="Arial"/>
          <w:sz w:val="22"/>
          <w:szCs w:val="22"/>
          <w:lang w:val="en-GB"/>
        </w:rPr>
        <w:t xml:space="preserve"> removed</w:t>
      </w:r>
      <w:r w:rsidRPr="00910711">
        <w:rPr>
          <w:rFonts w:ascii="Arial" w:hAnsi="Arial" w:cs="Arial"/>
          <w:sz w:val="22"/>
          <w:szCs w:val="22"/>
          <w:lang w:val="en-GB"/>
        </w:rPr>
        <w:t xml:space="preserve"> </w:t>
      </w:r>
      <w:r w:rsidR="00C72E40" w:rsidRPr="00910711">
        <w:rPr>
          <w:rFonts w:ascii="Arial" w:hAnsi="Arial" w:cs="Arial"/>
          <w:sz w:val="22"/>
          <w:szCs w:val="22"/>
          <w:lang w:val="en-GB"/>
        </w:rPr>
        <w:t xml:space="preserve">by the Council of Governors </w:t>
      </w:r>
      <w:r w:rsidRPr="00910711">
        <w:rPr>
          <w:rFonts w:ascii="Arial" w:hAnsi="Arial" w:cs="Arial"/>
          <w:sz w:val="22"/>
          <w:szCs w:val="22"/>
          <w:lang w:val="en-GB"/>
        </w:rPr>
        <w:t>in accordance with</w:t>
      </w:r>
      <w:r w:rsidR="00C72E40" w:rsidRPr="00910711">
        <w:rPr>
          <w:rFonts w:ascii="Arial" w:hAnsi="Arial" w:cs="Arial"/>
          <w:sz w:val="22"/>
          <w:szCs w:val="22"/>
          <w:lang w:val="en-GB"/>
        </w:rPr>
        <w:t xml:space="preserve"> paragraph </w:t>
      </w:r>
      <w:r w:rsidR="003233C0" w:rsidRPr="00910711">
        <w:rPr>
          <w:rFonts w:ascii="Arial" w:hAnsi="Arial" w:cs="Arial"/>
          <w:sz w:val="22"/>
          <w:szCs w:val="22"/>
          <w:lang w:val="en-GB"/>
        </w:rPr>
        <w:t>2</w:t>
      </w:r>
      <w:r w:rsidR="0093744D" w:rsidRPr="00910711">
        <w:rPr>
          <w:rFonts w:ascii="Arial" w:hAnsi="Arial" w:cs="Arial"/>
          <w:sz w:val="22"/>
          <w:szCs w:val="22"/>
          <w:lang w:val="en-GB"/>
        </w:rPr>
        <w:t>7</w:t>
      </w:r>
      <w:r w:rsidR="00644E37" w:rsidRPr="00910711">
        <w:rPr>
          <w:rFonts w:ascii="Arial" w:hAnsi="Arial" w:cs="Arial"/>
          <w:sz w:val="22"/>
          <w:szCs w:val="22"/>
          <w:lang w:val="en-GB"/>
        </w:rPr>
        <w:t xml:space="preserve"> of the </w:t>
      </w:r>
      <w:r w:rsidR="0093744D" w:rsidRPr="00910711">
        <w:rPr>
          <w:rFonts w:ascii="Arial" w:hAnsi="Arial" w:cs="Arial"/>
          <w:sz w:val="22"/>
          <w:szCs w:val="22"/>
          <w:lang w:val="en-GB"/>
        </w:rPr>
        <w:t>C</w:t>
      </w:r>
      <w:r w:rsidR="00644E37" w:rsidRPr="00910711">
        <w:rPr>
          <w:rFonts w:ascii="Arial" w:hAnsi="Arial" w:cs="Arial"/>
          <w:sz w:val="22"/>
          <w:szCs w:val="22"/>
          <w:lang w:val="en-GB"/>
        </w:rPr>
        <w:t xml:space="preserve">onstitution, </w:t>
      </w:r>
      <w:r w:rsidR="00C72E40" w:rsidRPr="00910711">
        <w:rPr>
          <w:rFonts w:ascii="Arial" w:hAnsi="Arial" w:cs="Arial"/>
          <w:sz w:val="22"/>
          <w:szCs w:val="22"/>
          <w:lang w:val="en-GB"/>
        </w:rPr>
        <w:t xml:space="preserve">subject to </w:t>
      </w:r>
      <w:r w:rsidR="00644E37" w:rsidRPr="00910711">
        <w:rPr>
          <w:rFonts w:ascii="Arial" w:hAnsi="Arial" w:cs="Arial"/>
          <w:sz w:val="22"/>
          <w:szCs w:val="22"/>
          <w:lang w:val="en-GB"/>
        </w:rPr>
        <w:t>the following procedure</w:t>
      </w:r>
      <w:r w:rsidR="0077033F" w:rsidRPr="00910711">
        <w:rPr>
          <w:rFonts w:ascii="Arial" w:hAnsi="Arial" w:cs="Arial"/>
          <w:sz w:val="22"/>
          <w:szCs w:val="22"/>
          <w:lang w:val="en-GB"/>
        </w:rPr>
        <w:t>:</w:t>
      </w:r>
    </w:p>
    <w:p w14:paraId="2E2E2927" w14:textId="77777777" w:rsidR="00C72E40" w:rsidRPr="00910711" w:rsidRDefault="00C72E40" w:rsidP="006B0790">
      <w:pPr>
        <w:spacing w:line="276" w:lineRule="auto"/>
        <w:jc w:val="both"/>
        <w:rPr>
          <w:rFonts w:ascii="Arial" w:hAnsi="Arial" w:cs="Arial"/>
          <w:sz w:val="22"/>
          <w:szCs w:val="22"/>
          <w:lang w:val="en-GB"/>
        </w:rPr>
      </w:pPr>
    </w:p>
    <w:p w14:paraId="208722E3" w14:textId="77777777" w:rsidR="008A44B1" w:rsidRPr="00910711" w:rsidRDefault="008A44B1" w:rsidP="00A06403">
      <w:pPr>
        <w:pStyle w:val="ListParagraph"/>
        <w:numPr>
          <w:ilvl w:val="0"/>
          <w:numId w:val="8"/>
        </w:numPr>
        <w:spacing w:after="0"/>
        <w:jc w:val="both"/>
        <w:rPr>
          <w:rFonts w:ascii="Arial" w:hAnsi="Arial" w:cs="Arial"/>
          <w:lang w:val="en-GB"/>
        </w:rPr>
      </w:pPr>
      <w:bookmarkStart w:id="82" w:name="_Hlk220923953"/>
      <w:r w:rsidRPr="00910711">
        <w:rPr>
          <w:rFonts w:ascii="Arial" w:hAnsi="Arial" w:cs="Arial"/>
          <w:lang w:val="en-GB"/>
        </w:rPr>
        <w:t>Any proposal for removal must be proposed by a Governor and seconded by not less than ten Governors including at least two elected Governors and two appointed Governors.</w:t>
      </w:r>
    </w:p>
    <w:bookmarkEnd w:id="82"/>
    <w:p w14:paraId="4A07153D" w14:textId="77777777" w:rsidR="00644E37" w:rsidRPr="00910711" w:rsidRDefault="00644E37" w:rsidP="006B0790">
      <w:pPr>
        <w:pStyle w:val="ListParagraph"/>
        <w:spacing w:after="0"/>
        <w:jc w:val="both"/>
        <w:rPr>
          <w:rFonts w:ascii="Arial" w:hAnsi="Arial" w:cs="Arial"/>
          <w:lang w:val="en-GB"/>
        </w:rPr>
      </w:pPr>
    </w:p>
    <w:p w14:paraId="7B521216" w14:textId="77777777" w:rsidR="008A44B1" w:rsidRPr="00910711" w:rsidRDefault="008A44B1" w:rsidP="00A06403">
      <w:pPr>
        <w:pStyle w:val="ListParagraph"/>
        <w:numPr>
          <w:ilvl w:val="0"/>
          <w:numId w:val="8"/>
        </w:numPr>
        <w:spacing w:after="0"/>
        <w:jc w:val="both"/>
        <w:rPr>
          <w:rFonts w:ascii="Arial" w:hAnsi="Arial" w:cs="Arial"/>
          <w:lang w:val="en-GB"/>
        </w:rPr>
      </w:pPr>
      <w:r w:rsidRPr="00910711">
        <w:rPr>
          <w:rFonts w:ascii="Arial" w:hAnsi="Arial" w:cs="Arial"/>
          <w:lang w:val="en-GB"/>
        </w:rPr>
        <w:t>Written reasons for the proposal shall be provided to the non-executive Director in question, who shall be given the opportunity to respond to such reasons.</w:t>
      </w:r>
    </w:p>
    <w:p w14:paraId="389B2E05" w14:textId="77777777" w:rsidR="00644E37" w:rsidRPr="00910711" w:rsidRDefault="00644E37" w:rsidP="006B0790">
      <w:pPr>
        <w:pStyle w:val="ListParagraph"/>
        <w:spacing w:after="0"/>
        <w:jc w:val="both"/>
        <w:rPr>
          <w:rFonts w:ascii="Arial" w:hAnsi="Arial" w:cs="Arial"/>
          <w:lang w:val="en-GB"/>
        </w:rPr>
      </w:pPr>
    </w:p>
    <w:p w14:paraId="168CDBF8" w14:textId="6E7321D7" w:rsidR="008A44B1" w:rsidRPr="00910711" w:rsidRDefault="008A44B1" w:rsidP="00A06403">
      <w:pPr>
        <w:pStyle w:val="ListParagraph"/>
        <w:numPr>
          <w:ilvl w:val="0"/>
          <w:numId w:val="8"/>
        </w:numPr>
        <w:spacing w:after="0"/>
        <w:jc w:val="both"/>
        <w:rPr>
          <w:rFonts w:ascii="Arial" w:hAnsi="Arial" w:cs="Arial"/>
          <w:lang w:val="en-GB"/>
        </w:rPr>
      </w:pPr>
      <w:r w:rsidRPr="00910711">
        <w:rPr>
          <w:rFonts w:ascii="Arial" w:hAnsi="Arial" w:cs="Arial"/>
          <w:lang w:val="en-GB"/>
        </w:rPr>
        <w:t xml:space="preserve">In making any decision to remove a </w:t>
      </w:r>
      <w:r w:rsidR="0093744D" w:rsidRPr="00910711">
        <w:rPr>
          <w:rFonts w:ascii="Arial" w:hAnsi="Arial" w:cs="Arial"/>
          <w:lang w:val="en-GB"/>
        </w:rPr>
        <w:t>N</w:t>
      </w:r>
      <w:r w:rsidRPr="00910711">
        <w:rPr>
          <w:rFonts w:ascii="Arial" w:hAnsi="Arial" w:cs="Arial"/>
          <w:lang w:val="en-GB"/>
        </w:rPr>
        <w:t>on-</w:t>
      </w:r>
      <w:r w:rsidR="0093744D" w:rsidRPr="00910711">
        <w:rPr>
          <w:rFonts w:ascii="Arial" w:hAnsi="Arial" w:cs="Arial"/>
          <w:lang w:val="en-GB"/>
        </w:rPr>
        <w:t>E</w:t>
      </w:r>
      <w:r w:rsidRPr="00910711">
        <w:rPr>
          <w:rFonts w:ascii="Arial" w:hAnsi="Arial" w:cs="Arial"/>
          <w:lang w:val="en-GB"/>
        </w:rPr>
        <w:t>xecutive Director, the Council of Governors shall take into account the annual appraisal carried out by the Chairman.</w:t>
      </w:r>
    </w:p>
    <w:p w14:paraId="4251CF3A" w14:textId="77777777" w:rsidR="0077033F" w:rsidRPr="00910711" w:rsidRDefault="0077033F" w:rsidP="0077033F">
      <w:pPr>
        <w:jc w:val="both"/>
        <w:rPr>
          <w:rFonts w:ascii="Arial" w:hAnsi="Arial" w:cs="Arial"/>
          <w:lang w:val="en-GB"/>
        </w:rPr>
      </w:pPr>
    </w:p>
    <w:p w14:paraId="616B1303" w14:textId="77777777" w:rsidR="00AE58AC" w:rsidRPr="00910711" w:rsidRDefault="008A44B1" w:rsidP="00A06403">
      <w:pPr>
        <w:pStyle w:val="ListParagraph"/>
        <w:numPr>
          <w:ilvl w:val="0"/>
          <w:numId w:val="8"/>
        </w:numPr>
        <w:tabs>
          <w:tab w:val="left" w:pos="720"/>
          <w:tab w:val="left" w:pos="1440"/>
          <w:tab w:val="left" w:pos="1814"/>
          <w:tab w:val="left" w:pos="2520"/>
          <w:tab w:val="left" w:pos="2722"/>
          <w:tab w:val="left" w:pos="3960"/>
          <w:tab w:val="left" w:pos="5760"/>
          <w:tab w:val="left" w:pos="7560"/>
        </w:tabs>
        <w:spacing w:after="0"/>
        <w:jc w:val="both"/>
        <w:rPr>
          <w:rFonts w:ascii="Arial" w:hAnsi="Arial" w:cs="Arial"/>
          <w:b/>
          <w:lang w:val="en-GB"/>
        </w:rPr>
      </w:pPr>
      <w:r w:rsidRPr="00910711">
        <w:rPr>
          <w:rFonts w:ascii="Arial" w:hAnsi="Arial" w:cs="Arial"/>
          <w:lang w:val="en-GB"/>
        </w:rPr>
        <w:t>If any proposal to remove a non-executive Director is not approved at a meeting of the Council of Governors, no further proposal can be put forward to remove such non-executive Director based upon the same reasons within 12 months of the meeting.</w:t>
      </w:r>
    </w:p>
    <w:bookmarkEnd w:id="81"/>
    <w:p w14:paraId="20F59129" w14:textId="77777777" w:rsidR="00AE58AC" w:rsidRPr="00910711" w:rsidRDefault="00AE58AC" w:rsidP="006B0790">
      <w:pPr>
        <w:pStyle w:val="ListParagraph"/>
        <w:spacing w:after="0"/>
        <w:jc w:val="both"/>
        <w:rPr>
          <w:rFonts w:ascii="Arial" w:hAnsi="Arial" w:cs="Arial"/>
          <w:b/>
          <w:lang w:val="en-GB"/>
        </w:rPr>
      </w:pPr>
    </w:p>
    <w:p w14:paraId="6CA32278" w14:textId="62FEBEEF" w:rsidR="006725D7" w:rsidRPr="00910711" w:rsidRDefault="00AE58AC" w:rsidP="006B0790">
      <w:pPr>
        <w:tabs>
          <w:tab w:val="left" w:pos="1440"/>
          <w:tab w:val="left" w:pos="1814"/>
          <w:tab w:val="left" w:pos="2520"/>
          <w:tab w:val="left" w:pos="2722"/>
          <w:tab w:val="left" w:pos="3960"/>
          <w:tab w:val="left" w:pos="5760"/>
          <w:tab w:val="left" w:pos="7560"/>
        </w:tabs>
        <w:spacing w:line="276" w:lineRule="auto"/>
        <w:jc w:val="both"/>
        <w:rPr>
          <w:rFonts w:ascii="Arial" w:hAnsi="Arial" w:cs="Arial"/>
          <w:b/>
          <w:sz w:val="22"/>
          <w:szCs w:val="22"/>
          <w:lang w:val="en-GB"/>
        </w:rPr>
      </w:pPr>
      <w:bookmarkStart w:id="83" w:name="_Hlk219293785"/>
      <w:r w:rsidRPr="00910711">
        <w:rPr>
          <w:rFonts w:ascii="Arial" w:hAnsi="Arial" w:cs="Arial"/>
          <w:b/>
          <w:sz w:val="22"/>
          <w:szCs w:val="22"/>
          <w:lang w:val="en-GB"/>
        </w:rPr>
        <w:t>Further provisions as to eligibility to be a Director</w:t>
      </w:r>
    </w:p>
    <w:bookmarkEnd w:id="83"/>
    <w:p w14:paraId="0E3A0BD1" w14:textId="77777777" w:rsidR="0077033F" w:rsidRPr="00910711" w:rsidRDefault="0077033F" w:rsidP="00C67384">
      <w:pPr>
        <w:tabs>
          <w:tab w:val="left" w:pos="1814"/>
          <w:tab w:val="left" w:pos="2520"/>
          <w:tab w:val="left" w:pos="2722"/>
          <w:tab w:val="left" w:pos="3960"/>
          <w:tab w:val="left" w:pos="5760"/>
          <w:tab w:val="left" w:pos="7560"/>
        </w:tabs>
        <w:jc w:val="both"/>
        <w:rPr>
          <w:rFonts w:ascii="Arial" w:hAnsi="Arial" w:cs="Arial"/>
          <w:bCs/>
          <w:lang w:val="en-GB"/>
        </w:rPr>
      </w:pPr>
    </w:p>
    <w:p w14:paraId="5F3B5E24" w14:textId="6F79B24D" w:rsidR="001F1A00" w:rsidRPr="00910711" w:rsidRDefault="001F1A00" w:rsidP="00A06403">
      <w:pPr>
        <w:pStyle w:val="ListParagraph"/>
        <w:numPr>
          <w:ilvl w:val="0"/>
          <w:numId w:val="8"/>
        </w:numPr>
        <w:spacing w:after="0"/>
        <w:jc w:val="both"/>
        <w:rPr>
          <w:rFonts w:ascii="Arial" w:hAnsi="Arial" w:cs="Arial"/>
          <w:lang w:val="en-GB"/>
        </w:rPr>
      </w:pPr>
      <w:bookmarkStart w:id="84" w:name="_Hlk219293836"/>
      <w:r w:rsidRPr="00910711">
        <w:rPr>
          <w:rFonts w:ascii="Arial" w:hAnsi="Arial" w:cs="Arial"/>
          <w:lang w:val="en-GB"/>
        </w:rPr>
        <w:t>A person may not become a Director of the Trust, and if already holding such office, will immediately cease to do so if:</w:t>
      </w:r>
      <w:r w:rsidR="00A46BB3" w:rsidRPr="00910711">
        <w:rPr>
          <w:rFonts w:ascii="Arial" w:hAnsi="Arial" w:cs="Arial"/>
          <w:lang w:val="en-GB"/>
        </w:rPr>
        <w:t xml:space="preserve"> </w:t>
      </w:r>
    </w:p>
    <w:p w14:paraId="0C360696" w14:textId="77777777" w:rsidR="001F1A00" w:rsidRPr="00910711" w:rsidRDefault="001F1A00" w:rsidP="006B0790">
      <w:pPr>
        <w:pStyle w:val="ListParagraph"/>
        <w:tabs>
          <w:tab w:val="left" w:pos="1440"/>
          <w:tab w:val="left" w:pos="1814"/>
          <w:tab w:val="left" w:pos="2520"/>
          <w:tab w:val="left" w:pos="2722"/>
          <w:tab w:val="left" w:pos="3960"/>
          <w:tab w:val="left" w:pos="5760"/>
          <w:tab w:val="left" w:pos="7560"/>
        </w:tabs>
        <w:spacing w:after="0"/>
        <w:ind w:left="1440"/>
        <w:jc w:val="both"/>
        <w:rPr>
          <w:rFonts w:ascii="Arial" w:hAnsi="Arial" w:cs="Arial"/>
          <w:b/>
          <w:lang w:val="en-GB"/>
        </w:rPr>
      </w:pPr>
    </w:p>
    <w:p w14:paraId="0528930C" w14:textId="77777777" w:rsidR="00EE7D83" w:rsidRPr="00910711" w:rsidRDefault="00EE7D83" w:rsidP="00A06403">
      <w:pPr>
        <w:pStyle w:val="ListParagraph"/>
        <w:numPr>
          <w:ilvl w:val="1"/>
          <w:numId w:val="8"/>
        </w:numPr>
        <w:jc w:val="both"/>
        <w:rPr>
          <w:rFonts w:ascii="Arial" w:hAnsi="Arial" w:cs="Arial"/>
          <w:lang w:val="en-GB"/>
        </w:rPr>
      </w:pPr>
      <w:r w:rsidRPr="00910711">
        <w:rPr>
          <w:rFonts w:ascii="Arial" w:hAnsi="Arial" w:cs="Arial"/>
          <w:lang w:val="en-GB"/>
        </w:rPr>
        <w:t>They are a person who is not a fit and proper person as defined by regulation 5 of the Health and Social Care Act 2008 (Regulated Activities) Regulations 2014 and/or condition G4 of the Trust’s provider licence;</w:t>
      </w:r>
    </w:p>
    <w:p w14:paraId="387F5FA5" w14:textId="77777777" w:rsidR="00EE7D83" w:rsidRPr="00910711" w:rsidRDefault="00EE7D83" w:rsidP="00EE7D83">
      <w:pPr>
        <w:pStyle w:val="ListParagraph"/>
        <w:tabs>
          <w:tab w:val="left" w:pos="1814"/>
          <w:tab w:val="left" w:pos="2520"/>
          <w:tab w:val="left" w:pos="2722"/>
          <w:tab w:val="left" w:pos="3960"/>
          <w:tab w:val="left" w:pos="5760"/>
          <w:tab w:val="left" w:pos="7560"/>
        </w:tabs>
        <w:spacing w:after="0"/>
        <w:ind w:left="1440"/>
        <w:jc w:val="both"/>
        <w:rPr>
          <w:rFonts w:ascii="Arial" w:hAnsi="Arial" w:cs="Arial"/>
          <w:lang w:val="en-GB"/>
        </w:rPr>
      </w:pPr>
    </w:p>
    <w:p w14:paraId="14F2F270" w14:textId="4141D02A" w:rsidR="001E106B" w:rsidRPr="00910711" w:rsidRDefault="00EE7D83" w:rsidP="00A06403">
      <w:pPr>
        <w:pStyle w:val="ListParagraph"/>
        <w:numPr>
          <w:ilvl w:val="1"/>
          <w:numId w:val="8"/>
        </w:numPr>
        <w:tabs>
          <w:tab w:val="left" w:pos="720"/>
          <w:tab w:val="left" w:pos="1814"/>
          <w:tab w:val="left" w:pos="2520"/>
          <w:tab w:val="left" w:pos="2722"/>
          <w:tab w:val="left" w:pos="3960"/>
          <w:tab w:val="left" w:pos="5760"/>
          <w:tab w:val="left" w:pos="7560"/>
        </w:tabs>
        <w:spacing w:after="0"/>
        <w:jc w:val="both"/>
        <w:rPr>
          <w:rFonts w:ascii="Arial" w:hAnsi="Arial" w:cs="Arial"/>
          <w:lang w:val="en-GB"/>
        </w:rPr>
      </w:pPr>
      <w:r w:rsidRPr="00910711">
        <w:rPr>
          <w:rFonts w:ascii="Arial" w:hAnsi="Arial" w:cs="Arial"/>
          <w:lang w:val="en-GB"/>
        </w:rPr>
        <w:t>They are</w:t>
      </w:r>
      <w:r w:rsidR="001E106B" w:rsidRPr="00910711">
        <w:rPr>
          <w:rFonts w:ascii="Arial" w:hAnsi="Arial" w:cs="Arial"/>
          <w:lang w:val="en-GB"/>
        </w:rPr>
        <w:t xml:space="preserve"> a member of a committee which has, any role on behalf of a local authority to scrutinise and review health matters, for example, an Overview and Scrutiny Committee;</w:t>
      </w:r>
    </w:p>
    <w:p w14:paraId="3524106F" w14:textId="77777777" w:rsidR="001E106B" w:rsidRPr="00910711" w:rsidRDefault="001E106B" w:rsidP="006B0790">
      <w:pPr>
        <w:pStyle w:val="ListParagraph"/>
        <w:tabs>
          <w:tab w:val="left" w:pos="1814"/>
          <w:tab w:val="left" w:pos="2520"/>
          <w:tab w:val="left" w:pos="2722"/>
          <w:tab w:val="left" w:pos="3960"/>
          <w:tab w:val="left" w:pos="5760"/>
          <w:tab w:val="left" w:pos="7560"/>
        </w:tabs>
        <w:spacing w:after="0"/>
        <w:ind w:left="1440"/>
        <w:jc w:val="both"/>
        <w:rPr>
          <w:rFonts w:ascii="Arial" w:hAnsi="Arial" w:cs="Arial"/>
          <w:lang w:val="en-GB"/>
        </w:rPr>
      </w:pPr>
    </w:p>
    <w:p w14:paraId="02955429" w14:textId="754589B5" w:rsidR="001F1A00" w:rsidRPr="00910711" w:rsidRDefault="00EE7D83" w:rsidP="00A06403">
      <w:pPr>
        <w:pStyle w:val="ListParagraph"/>
        <w:numPr>
          <w:ilvl w:val="1"/>
          <w:numId w:val="8"/>
        </w:numPr>
        <w:tabs>
          <w:tab w:val="left" w:pos="1814"/>
          <w:tab w:val="left" w:pos="2722"/>
        </w:tabs>
        <w:spacing w:after="0"/>
        <w:jc w:val="both"/>
        <w:rPr>
          <w:rFonts w:ascii="Arial" w:hAnsi="Arial" w:cs="Arial"/>
        </w:rPr>
      </w:pPr>
      <w:r w:rsidRPr="00910711">
        <w:rPr>
          <w:rFonts w:ascii="Arial" w:hAnsi="Arial" w:cs="Arial"/>
        </w:rPr>
        <w:t>They are</w:t>
      </w:r>
      <w:r w:rsidR="0038763E" w:rsidRPr="00910711">
        <w:rPr>
          <w:rFonts w:ascii="Arial" w:hAnsi="Arial" w:cs="Arial"/>
        </w:rPr>
        <w:t xml:space="preserve"> the subject of a disqualification order made under the Company Directors Disqualification Act 1986;</w:t>
      </w:r>
    </w:p>
    <w:p w14:paraId="2E5674FC" w14:textId="77777777" w:rsidR="001F1A00" w:rsidRPr="00910711" w:rsidRDefault="001F1A00" w:rsidP="006B0790">
      <w:pPr>
        <w:pStyle w:val="ListParagraph"/>
        <w:spacing w:after="0"/>
        <w:jc w:val="both"/>
        <w:rPr>
          <w:rFonts w:ascii="Arial" w:hAnsi="Arial" w:cs="Arial"/>
        </w:rPr>
      </w:pPr>
    </w:p>
    <w:p w14:paraId="0CB90A63" w14:textId="40AF5C9B" w:rsidR="00053FF3" w:rsidRPr="00910711" w:rsidRDefault="00EE7D83" w:rsidP="00A06403">
      <w:pPr>
        <w:numPr>
          <w:ilvl w:val="1"/>
          <w:numId w:val="8"/>
        </w:numPr>
        <w:spacing w:line="276" w:lineRule="auto"/>
        <w:jc w:val="both"/>
        <w:rPr>
          <w:rFonts w:ascii="Arial" w:hAnsi="Arial" w:cs="Arial"/>
          <w:sz w:val="22"/>
          <w:szCs w:val="22"/>
          <w:lang w:val="en-GB"/>
        </w:rPr>
      </w:pPr>
      <w:r w:rsidRPr="00910711">
        <w:rPr>
          <w:rFonts w:ascii="Arial" w:hAnsi="Arial" w:cs="Arial"/>
          <w:sz w:val="22"/>
          <w:szCs w:val="22"/>
          <w:lang w:val="en-GB"/>
        </w:rPr>
        <w:t>They have</w:t>
      </w:r>
      <w:r w:rsidR="00053FF3" w:rsidRPr="00910711">
        <w:rPr>
          <w:rFonts w:ascii="Arial" w:hAnsi="Arial" w:cs="Arial"/>
          <w:sz w:val="22"/>
          <w:szCs w:val="22"/>
          <w:lang w:val="en-GB"/>
        </w:rPr>
        <w:t xml:space="preserve"> within the preceding two years been dismissed, otherwise than by reason of redundancy, from any paid employment with a health service body;</w:t>
      </w:r>
    </w:p>
    <w:p w14:paraId="31D02FF0" w14:textId="77777777" w:rsidR="00053FF3" w:rsidRPr="00910711" w:rsidRDefault="00053FF3" w:rsidP="006B0790">
      <w:pPr>
        <w:pStyle w:val="ListParagraph"/>
        <w:spacing w:after="0"/>
        <w:jc w:val="both"/>
        <w:rPr>
          <w:rFonts w:ascii="Arial" w:hAnsi="Arial" w:cs="Arial"/>
          <w:lang w:val="en-GB"/>
        </w:rPr>
      </w:pPr>
    </w:p>
    <w:p w14:paraId="1ACBD7F7" w14:textId="0A69703C" w:rsidR="00053FF3" w:rsidRPr="00910711" w:rsidRDefault="00EE7D83" w:rsidP="00A06403">
      <w:pPr>
        <w:numPr>
          <w:ilvl w:val="1"/>
          <w:numId w:val="8"/>
        </w:numPr>
        <w:spacing w:line="276" w:lineRule="auto"/>
        <w:jc w:val="both"/>
        <w:rPr>
          <w:rFonts w:ascii="Arial" w:hAnsi="Arial" w:cs="Arial"/>
          <w:sz w:val="22"/>
          <w:szCs w:val="22"/>
          <w:lang w:val="en-GB"/>
        </w:rPr>
      </w:pPr>
      <w:r w:rsidRPr="00910711">
        <w:rPr>
          <w:rFonts w:ascii="Arial" w:hAnsi="Arial" w:cs="Arial"/>
          <w:sz w:val="22"/>
          <w:szCs w:val="22"/>
          <w:lang w:val="en-GB"/>
        </w:rPr>
        <w:t>They are</w:t>
      </w:r>
      <w:r w:rsidR="00053FF3" w:rsidRPr="00910711">
        <w:rPr>
          <w:rFonts w:ascii="Arial" w:hAnsi="Arial" w:cs="Arial"/>
          <w:sz w:val="22"/>
          <w:szCs w:val="22"/>
          <w:lang w:val="en-GB"/>
        </w:rPr>
        <w:t xml:space="preserve"> a person whose tenure of office as the Chairman or as a member or Director of a health service body has been terminated on the grounds that his</w:t>
      </w:r>
      <w:r w:rsidR="00E12492" w:rsidRPr="00910711">
        <w:rPr>
          <w:rFonts w:ascii="Arial" w:hAnsi="Arial" w:cs="Arial"/>
          <w:sz w:val="22"/>
          <w:szCs w:val="22"/>
          <w:lang w:val="en-GB"/>
        </w:rPr>
        <w:t>/her</w:t>
      </w:r>
      <w:r w:rsidR="00053FF3" w:rsidRPr="00910711">
        <w:rPr>
          <w:rFonts w:ascii="Arial" w:hAnsi="Arial" w:cs="Arial"/>
          <w:sz w:val="22"/>
          <w:szCs w:val="22"/>
          <w:lang w:val="en-GB"/>
        </w:rPr>
        <w:t xml:space="preserve"> appointment is not in the interests of the health service, for non-attendance at meetings or for non-disclosure of a pecuniary interest;</w:t>
      </w:r>
    </w:p>
    <w:p w14:paraId="1928E70A" w14:textId="77777777" w:rsidR="00053FF3" w:rsidRPr="00910711" w:rsidRDefault="00053FF3" w:rsidP="006B0790">
      <w:pPr>
        <w:pStyle w:val="ListParagraph"/>
        <w:spacing w:after="0"/>
        <w:jc w:val="both"/>
        <w:rPr>
          <w:rFonts w:ascii="Arial" w:hAnsi="Arial" w:cs="Arial"/>
          <w:lang w:val="en-GB"/>
        </w:rPr>
      </w:pPr>
    </w:p>
    <w:p w14:paraId="0AC0D702" w14:textId="6733C53A" w:rsidR="00053FF3" w:rsidRPr="00910711" w:rsidRDefault="00EE7D83" w:rsidP="00A06403">
      <w:pPr>
        <w:numPr>
          <w:ilvl w:val="1"/>
          <w:numId w:val="8"/>
        </w:numPr>
        <w:spacing w:line="276" w:lineRule="auto"/>
        <w:jc w:val="both"/>
        <w:rPr>
          <w:rFonts w:ascii="Arial" w:hAnsi="Arial" w:cs="Arial"/>
          <w:sz w:val="22"/>
          <w:szCs w:val="22"/>
          <w:lang w:val="en-GB"/>
        </w:rPr>
      </w:pPr>
      <w:r w:rsidRPr="00910711">
        <w:rPr>
          <w:rFonts w:ascii="Arial" w:hAnsi="Arial" w:cs="Arial"/>
          <w:sz w:val="22"/>
          <w:szCs w:val="22"/>
          <w:lang w:val="en-GB"/>
        </w:rPr>
        <w:t>They have</w:t>
      </w:r>
      <w:r w:rsidR="00053FF3" w:rsidRPr="00910711">
        <w:rPr>
          <w:rFonts w:ascii="Arial" w:hAnsi="Arial" w:cs="Arial"/>
          <w:sz w:val="22"/>
          <w:szCs w:val="22"/>
          <w:lang w:val="en-GB"/>
        </w:rPr>
        <w:t xml:space="preserve"> had his</w:t>
      </w:r>
      <w:r w:rsidR="00E12492" w:rsidRPr="00910711">
        <w:rPr>
          <w:rFonts w:ascii="Arial" w:hAnsi="Arial" w:cs="Arial"/>
          <w:sz w:val="22"/>
          <w:szCs w:val="22"/>
          <w:lang w:val="en-GB"/>
        </w:rPr>
        <w:t>/her</w:t>
      </w:r>
      <w:r w:rsidR="00053FF3" w:rsidRPr="00910711">
        <w:rPr>
          <w:rFonts w:ascii="Arial" w:hAnsi="Arial" w:cs="Arial"/>
          <w:sz w:val="22"/>
          <w:szCs w:val="22"/>
          <w:lang w:val="en-GB"/>
        </w:rPr>
        <w:t xml:space="preserve"> name removed from any list maintained pursuant to the NHS (Performers Lists) (England) Regulations 2013 or the equivalent lists maintained in Wales and he</w:t>
      </w:r>
      <w:r w:rsidR="00D8747F" w:rsidRPr="00910711">
        <w:rPr>
          <w:rFonts w:ascii="Arial" w:hAnsi="Arial" w:cs="Arial"/>
          <w:sz w:val="22"/>
          <w:szCs w:val="22"/>
          <w:lang w:val="en-GB"/>
        </w:rPr>
        <w:t>/she</w:t>
      </w:r>
      <w:r w:rsidR="00053FF3" w:rsidRPr="00910711">
        <w:rPr>
          <w:rFonts w:ascii="Arial" w:hAnsi="Arial" w:cs="Arial"/>
          <w:sz w:val="22"/>
          <w:szCs w:val="22"/>
          <w:lang w:val="en-GB"/>
        </w:rPr>
        <w:t xml:space="preserve"> has not subsequently had his</w:t>
      </w:r>
      <w:r w:rsidR="00E12492" w:rsidRPr="00910711">
        <w:rPr>
          <w:rFonts w:ascii="Arial" w:hAnsi="Arial" w:cs="Arial"/>
          <w:sz w:val="22"/>
          <w:szCs w:val="22"/>
          <w:lang w:val="en-GB"/>
        </w:rPr>
        <w:t>/her</w:t>
      </w:r>
      <w:r w:rsidR="00053FF3" w:rsidRPr="00910711">
        <w:rPr>
          <w:rFonts w:ascii="Arial" w:hAnsi="Arial" w:cs="Arial"/>
          <w:sz w:val="22"/>
          <w:szCs w:val="22"/>
          <w:lang w:val="en-GB"/>
        </w:rPr>
        <w:t xml:space="preserve"> name included in such a list</w:t>
      </w:r>
      <w:r w:rsidR="00EC7E95" w:rsidRPr="00910711">
        <w:rPr>
          <w:rFonts w:ascii="Arial" w:hAnsi="Arial" w:cs="Arial"/>
          <w:sz w:val="22"/>
          <w:szCs w:val="22"/>
          <w:lang w:val="en-GB"/>
        </w:rPr>
        <w:t>;</w:t>
      </w:r>
    </w:p>
    <w:p w14:paraId="792EB633" w14:textId="77777777" w:rsidR="001F1A00" w:rsidRPr="00910711" w:rsidRDefault="001F1A00" w:rsidP="006B0790">
      <w:pPr>
        <w:pStyle w:val="ListParagraph"/>
        <w:spacing w:after="0"/>
        <w:jc w:val="both"/>
        <w:rPr>
          <w:rFonts w:ascii="Arial" w:hAnsi="Arial" w:cs="Arial"/>
          <w:lang w:val="en-GB"/>
        </w:rPr>
      </w:pPr>
    </w:p>
    <w:p w14:paraId="1010AE51" w14:textId="7AE2F443" w:rsidR="001F1A00" w:rsidRPr="00910711" w:rsidRDefault="005D6D74" w:rsidP="00A06403">
      <w:pPr>
        <w:pStyle w:val="ListParagraph"/>
        <w:numPr>
          <w:ilvl w:val="1"/>
          <w:numId w:val="8"/>
        </w:numPr>
        <w:tabs>
          <w:tab w:val="left" w:pos="1814"/>
          <w:tab w:val="left" w:pos="2722"/>
        </w:tabs>
        <w:spacing w:after="0"/>
        <w:jc w:val="both"/>
        <w:rPr>
          <w:rFonts w:ascii="Arial" w:hAnsi="Arial" w:cs="Arial"/>
          <w:b/>
          <w:lang w:val="en-GB"/>
        </w:rPr>
      </w:pPr>
      <w:r w:rsidRPr="00910711">
        <w:rPr>
          <w:rFonts w:ascii="Arial" w:hAnsi="Arial" w:cs="Arial"/>
        </w:rPr>
        <w:t>I</w:t>
      </w:r>
      <w:r w:rsidR="001F1A00" w:rsidRPr="00910711">
        <w:rPr>
          <w:rFonts w:ascii="Arial" w:hAnsi="Arial" w:cs="Arial"/>
        </w:rPr>
        <w:t xml:space="preserve">n the case of a non-executive Director they have failed without reasonable cause to fulfil any training requirement established by the Board of Directors; </w:t>
      </w:r>
    </w:p>
    <w:p w14:paraId="6AFC04CF" w14:textId="77777777" w:rsidR="001F1A00" w:rsidRPr="00910711" w:rsidRDefault="001F1A00" w:rsidP="006B0790">
      <w:pPr>
        <w:pStyle w:val="ListParagraph"/>
        <w:spacing w:after="0"/>
        <w:jc w:val="both"/>
        <w:rPr>
          <w:rFonts w:ascii="Arial" w:hAnsi="Arial" w:cs="Arial"/>
          <w:b/>
          <w:lang w:val="en-GB"/>
        </w:rPr>
      </w:pPr>
    </w:p>
    <w:p w14:paraId="3F341779" w14:textId="27DC112D" w:rsidR="001F1A00" w:rsidRPr="00910711" w:rsidRDefault="00EE7D83" w:rsidP="00A06403">
      <w:pPr>
        <w:pStyle w:val="ListParagraph"/>
        <w:numPr>
          <w:ilvl w:val="1"/>
          <w:numId w:val="8"/>
        </w:numPr>
        <w:tabs>
          <w:tab w:val="left" w:pos="1440"/>
          <w:tab w:val="left" w:pos="1814"/>
          <w:tab w:val="left" w:pos="2722"/>
        </w:tabs>
        <w:spacing w:after="0"/>
        <w:jc w:val="both"/>
        <w:rPr>
          <w:rFonts w:ascii="Arial" w:hAnsi="Arial" w:cs="Arial"/>
          <w:b/>
          <w:lang w:val="en-GB"/>
        </w:rPr>
      </w:pPr>
      <w:r w:rsidRPr="00910711">
        <w:rPr>
          <w:rFonts w:ascii="Arial" w:hAnsi="Arial" w:cs="Arial"/>
        </w:rPr>
        <w:t>They have</w:t>
      </w:r>
      <w:r w:rsidR="001F1A00" w:rsidRPr="00910711">
        <w:rPr>
          <w:rFonts w:ascii="Arial" w:hAnsi="Arial" w:cs="Arial"/>
        </w:rPr>
        <w:t xml:space="preserve"> failed to sign and deliver to the</w:t>
      </w:r>
      <w:r w:rsidR="00A541C0" w:rsidRPr="00910711">
        <w:rPr>
          <w:rFonts w:ascii="Arial" w:hAnsi="Arial" w:cs="Arial"/>
        </w:rPr>
        <w:t xml:space="preserve"> Trust</w:t>
      </w:r>
      <w:r w:rsidR="001F1A00" w:rsidRPr="00910711">
        <w:rPr>
          <w:rFonts w:ascii="Arial" w:hAnsi="Arial" w:cs="Arial"/>
        </w:rPr>
        <w:t xml:space="preserve"> Secretary a statement in the form requirement by the Board of Directors confirming acceptance of the code of conduct for Directors.</w:t>
      </w:r>
    </w:p>
    <w:bookmarkEnd w:id="84"/>
    <w:p w14:paraId="4C33A5EB" w14:textId="77777777" w:rsidR="001F1A00" w:rsidRPr="00910711" w:rsidRDefault="001F1A00" w:rsidP="006B0790">
      <w:pPr>
        <w:pStyle w:val="ListParagraph"/>
        <w:spacing w:after="0"/>
        <w:jc w:val="both"/>
        <w:rPr>
          <w:rFonts w:ascii="Arial" w:hAnsi="Arial" w:cs="Arial"/>
          <w:b/>
          <w:lang w:val="en-GB"/>
        </w:rPr>
      </w:pPr>
    </w:p>
    <w:p w14:paraId="6151598E" w14:textId="6CB264CB" w:rsidR="001F1A00" w:rsidRPr="00910711" w:rsidRDefault="001F1A00" w:rsidP="006B0790">
      <w:pPr>
        <w:tabs>
          <w:tab w:val="left" w:pos="1440"/>
          <w:tab w:val="left" w:pos="1814"/>
          <w:tab w:val="left" w:pos="2722"/>
        </w:tabs>
        <w:spacing w:line="276" w:lineRule="auto"/>
        <w:jc w:val="both"/>
        <w:rPr>
          <w:rFonts w:ascii="Arial" w:hAnsi="Arial" w:cs="Arial"/>
          <w:b/>
          <w:sz w:val="22"/>
          <w:szCs w:val="22"/>
          <w:lang w:val="en-GB"/>
        </w:rPr>
      </w:pPr>
      <w:bookmarkStart w:id="85" w:name="_Hlk219293916"/>
      <w:r w:rsidRPr="00910711">
        <w:rPr>
          <w:rFonts w:ascii="Arial" w:hAnsi="Arial" w:cs="Arial"/>
          <w:b/>
          <w:sz w:val="22"/>
          <w:szCs w:val="22"/>
          <w:lang w:val="en-GB"/>
        </w:rPr>
        <w:t>Remuneration, allowances and expenses</w:t>
      </w:r>
    </w:p>
    <w:p w14:paraId="072452CE" w14:textId="77777777" w:rsidR="00833A26" w:rsidRPr="00910711" w:rsidRDefault="00833A26" w:rsidP="006B0790">
      <w:pPr>
        <w:tabs>
          <w:tab w:val="left" w:pos="1440"/>
          <w:tab w:val="left" w:pos="1814"/>
          <w:tab w:val="left" w:pos="2722"/>
        </w:tabs>
        <w:spacing w:line="276" w:lineRule="auto"/>
        <w:jc w:val="both"/>
        <w:rPr>
          <w:rFonts w:ascii="Arial" w:hAnsi="Arial" w:cs="Arial"/>
          <w:b/>
          <w:sz w:val="22"/>
          <w:szCs w:val="22"/>
          <w:lang w:val="en-GB"/>
        </w:rPr>
      </w:pPr>
    </w:p>
    <w:p w14:paraId="1D8E2168" w14:textId="60670CCF" w:rsidR="001F1A00" w:rsidRPr="00910711" w:rsidRDefault="001F1A00" w:rsidP="00A06403">
      <w:pPr>
        <w:pStyle w:val="ListParagraph"/>
        <w:numPr>
          <w:ilvl w:val="0"/>
          <w:numId w:val="8"/>
        </w:numPr>
        <w:tabs>
          <w:tab w:val="left" w:pos="720"/>
          <w:tab w:val="left" w:pos="1440"/>
          <w:tab w:val="left" w:pos="1814"/>
          <w:tab w:val="left" w:pos="2722"/>
        </w:tabs>
        <w:spacing w:after="0"/>
        <w:jc w:val="both"/>
        <w:rPr>
          <w:rFonts w:ascii="Arial" w:hAnsi="Arial" w:cs="Arial"/>
          <w:lang w:val="en-GB"/>
        </w:rPr>
      </w:pPr>
      <w:r w:rsidRPr="00910711">
        <w:rPr>
          <w:rFonts w:ascii="Arial" w:hAnsi="Arial" w:cs="Arial"/>
          <w:lang w:val="en-GB"/>
        </w:rPr>
        <w:t xml:space="preserve">The remuneration and allowances for Directors are to be disclosed in the </w:t>
      </w:r>
      <w:r w:rsidR="00EC7E95" w:rsidRPr="00910711">
        <w:rPr>
          <w:rFonts w:ascii="Arial" w:hAnsi="Arial" w:cs="Arial"/>
          <w:lang w:val="en-GB"/>
        </w:rPr>
        <w:t>A</w:t>
      </w:r>
      <w:r w:rsidRPr="00910711">
        <w:rPr>
          <w:rFonts w:ascii="Arial" w:hAnsi="Arial" w:cs="Arial"/>
          <w:lang w:val="en-GB"/>
        </w:rPr>
        <w:t xml:space="preserve">nnual </w:t>
      </w:r>
      <w:r w:rsidR="00EC7E95" w:rsidRPr="00910711">
        <w:rPr>
          <w:rFonts w:ascii="Arial" w:hAnsi="Arial" w:cs="Arial"/>
          <w:lang w:val="en-GB"/>
        </w:rPr>
        <w:t>R</w:t>
      </w:r>
      <w:r w:rsidRPr="00910711">
        <w:rPr>
          <w:rFonts w:ascii="Arial" w:hAnsi="Arial" w:cs="Arial"/>
          <w:lang w:val="en-GB"/>
        </w:rPr>
        <w:t>eport.</w:t>
      </w:r>
    </w:p>
    <w:p w14:paraId="70A45132" w14:textId="77777777" w:rsidR="001F1A00" w:rsidRPr="00910711" w:rsidRDefault="001F1A00" w:rsidP="006B0790">
      <w:pPr>
        <w:pStyle w:val="ListParagraph"/>
        <w:tabs>
          <w:tab w:val="left" w:pos="1440"/>
          <w:tab w:val="left" w:pos="1814"/>
          <w:tab w:val="left" w:pos="2722"/>
        </w:tabs>
        <w:spacing w:after="0"/>
        <w:jc w:val="both"/>
        <w:rPr>
          <w:rFonts w:ascii="Arial" w:hAnsi="Arial" w:cs="Arial"/>
          <w:lang w:val="en-GB"/>
        </w:rPr>
      </w:pPr>
    </w:p>
    <w:p w14:paraId="2AE3F5BA" w14:textId="37A8AB9D" w:rsidR="001F1A00" w:rsidRPr="00910711" w:rsidRDefault="001F1A00" w:rsidP="00A06403">
      <w:pPr>
        <w:pStyle w:val="ListParagraph"/>
        <w:numPr>
          <w:ilvl w:val="0"/>
          <w:numId w:val="8"/>
        </w:numPr>
        <w:tabs>
          <w:tab w:val="left" w:pos="720"/>
          <w:tab w:val="left" w:pos="1440"/>
          <w:tab w:val="left" w:pos="1814"/>
          <w:tab w:val="left" w:pos="2722"/>
        </w:tabs>
        <w:spacing w:after="0"/>
        <w:jc w:val="both"/>
        <w:rPr>
          <w:rFonts w:ascii="Arial" w:hAnsi="Arial" w:cs="Arial"/>
          <w:lang w:val="en-GB"/>
        </w:rPr>
      </w:pPr>
      <w:r w:rsidRPr="00910711">
        <w:rPr>
          <w:rFonts w:ascii="Arial" w:hAnsi="Arial" w:cs="Arial"/>
          <w:lang w:val="en-GB"/>
        </w:rPr>
        <w:t xml:space="preserve">The Trust may reimburse Directors for travelling and other costs and expenses at such rates as the executive remuneration committee of </w:t>
      </w:r>
      <w:r w:rsidR="00EC7E95" w:rsidRPr="00910711">
        <w:rPr>
          <w:rFonts w:ascii="Arial" w:hAnsi="Arial" w:cs="Arial"/>
          <w:lang w:val="en-GB"/>
        </w:rPr>
        <w:t>N</w:t>
      </w:r>
      <w:r w:rsidRPr="00910711">
        <w:rPr>
          <w:rFonts w:ascii="Arial" w:hAnsi="Arial" w:cs="Arial"/>
          <w:lang w:val="en-GB"/>
        </w:rPr>
        <w:t>on-</w:t>
      </w:r>
      <w:r w:rsidR="00EC7E95" w:rsidRPr="00910711">
        <w:rPr>
          <w:rFonts w:ascii="Arial" w:hAnsi="Arial" w:cs="Arial"/>
          <w:lang w:val="en-GB"/>
        </w:rPr>
        <w:t>E</w:t>
      </w:r>
      <w:r w:rsidRPr="00910711">
        <w:rPr>
          <w:rFonts w:ascii="Arial" w:hAnsi="Arial" w:cs="Arial"/>
          <w:lang w:val="en-GB"/>
        </w:rPr>
        <w:t>xecutive Directors</w:t>
      </w:r>
      <w:r w:rsidR="002D53CE" w:rsidRPr="00910711">
        <w:rPr>
          <w:rFonts w:ascii="Arial" w:hAnsi="Arial" w:cs="Arial"/>
          <w:lang w:val="en-GB"/>
        </w:rPr>
        <w:t xml:space="preserve"> (for Executive Directors) or the Council of Governors (for Non-Executive Directors)</w:t>
      </w:r>
      <w:r w:rsidRPr="00910711">
        <w:rPr>
          <w:rFonts w:ascii="Arial" w:hAnsi="Arial" w:cs="Arial"/>
          <w:lang w:val="en-GB"/>
        </w:rPr>
        <w:t xml:space="preserve"> decides. These are to be disclosed in the annual report. </w:t>
      </w:r>
    </w:p>
    <w:bookmarkEnd w:id="85"/>
    <w:p w14:paraId="197A1A65" w14:textId="77777777" w:rsidR="0014679E" w:rsidRPr="00910711" w:rsidRDefault="0014679E" w:rsidP="006B0790">
      <w:pPr>
        <w:tabs>
          <w:tab w:val="left" w:pos="1440"/>
          <w:tab w:val="left" w:pos="1814"/>
          <w:tab w:val="left" w:pos="2722"/>
        </w:tabs>
        <w:spacing w:line="276" w:lineRule="auto"/>
        <w:jc w:val="both"/>
        <w:rPr>
          <w:rFonts w:ascii="Arial" w:hAnsi="Arial" w:cs="Arial"/>
          <w:b/>
          <w:sz w:val="22"/>
          <w:szCs w:val="22"/>
          <w:lang w:val="en-GB"/>
        </w:rPr>
      </w:pPr>
    </w:p>
    <w:p w14:paraId="2B318EC9" w14:textId="4617C8AB" w:rsidR="00833A26" w:rsidRPr="00910711" w:rsidRDefault="00424FEF" w:rsidP="006B0790">
      <w:pPr>
        <w:tabs>
          <w:tab w:val="left" w:pos="1440"/>
          <w:tab w:val="left" w:pos="1814"/>
          <w:tab w:val="left" w:pos="2722"/>
        </w:tabs>
        <w:spacing w:line="276" w:lineRule="auto"/>
        <w:jc w:val="both"/>
        <w:rPr>
          <w:rFonts w:ascii="Arial" w:hAnsi="Arial" w:cs="Arial"/>
          <w:b/>
          <w:sz w:val="22"/>
          <w:szCs w:val="22"/>
          <w:lang w:val="en-GB"/>
        </w:rPr>
      </w:pPr>
      <w:bookmarkStart w:id="86" w:name="_Hlk219294153"/>
      <w:r w:rsidRPr="00910711">
        <w:rPr>
          <w:rFonts w:ascii="Arial" w:hAnsi="Arial" w:cs="Arial"/>
          <w:b/>
          <w:sz w:val="22"/>
          <w:szCs w:val="22"/>
          <w:lang w:val="en-GB"/>
        </w:rPr>
        <w:t xml:space="preserve">Trust </w:t>
      </w:r>
      <w:r w:rsidR="00833A26" w:rsidRPr="00910711">
        <w:rPr>
          <w:rFonts w:ascii="Arial" w:hAnsi="Arial" w:cs="Arial"/>
          <w:b/>
          <w:sz w:val="22"/>
          <w:szCs w:val="22"/>
          <w:lang w:val="en-GB"/>
        </w:rPr>
        <w:t>Secretary</w:t>
      </w:r>
    </w:p>
    <w:p w14:paraId="0CFA6B7A" w14:textId="77777777" w:rsidR="00833A26" w:rsidRPr="00910711" w:rsidRDefault="00833A26" w:rsidP="006B0790">
      <w:pPr>
        <w:pStyle w:val="ListParagraph"/>
        <w:spacing w:after="0"/>
        <w:rPr>
          <w:rFonts w:ascii="Arial" w:hAnsi="Arial" w:cs="Arial"/>
          <w:lang w:val="en-GB"/>
        </w:rPr>
      </w:pPr>
    </w:p>
    <w:p w14:paraId="7E2D9690" w14:textId="6F8D99D9" w:rsidR="00833A26" w:rsidRPr="00910711" w:rsidRDefault="00833A26" w:rsidP="00A06403">
      <w:pPr>
        <w:pStyle w:val="ListParagraph"/>
        <w:numPr>
          <w:ilvl w:val="0"/>
          <w:numId w:val="8"/>
        </w:numPr>
        <w:tabs>
          <w:tab w:val="left" w:pos="720"/>
          <w:tab w:val="left" w:pos="1440"/>
          <w:tab w:val="left" w:pos="1814"/>
          <w:tab w:val="left" w:pos="2722"/>
        </w:tabs>
        <w:spacing w:after="0"/>
        <w:jc w:val="both"/>
        <w:rPr>
          <w:rFonts w:ascii="Arial" w:hAnsi="Arial" w:cs="Arial"/>
          <w:lang w:val="en-GB"/>
        </w:rPr>
      </w:pPr>
      <w:r w:rsidRPr="00910711">
        <w:rPr>
          <w:rFonts w:ascii="Arial" w:hAnsi="Arial" w:cs="Arial"/>
          <w:lang w:val="en-GB"/>
        </w:rPr>
        <w:t xml:space="preserve">The Trust shall have a </w:t>
      </w:r>
      <w:r w:rsidR="00424FEF" w:rsidRPr="00910711">
        <w:rPr>
          <w:rFonts w:ascii="Arial" w:hAnsi="Arial" w:cs="Arial"/>
          <w:lang w:val="en-GB"/>
        </w:rPr>
        <w:t xml:space="preserve">Trust </w:t>
      </w:r>
      <w:r w:rsidRPr="00910711">
        <w:rPr>
          <w:rFonts w:ascii="Arial" w:hAnsi="Arial" w:cs="Arial"/>
          <w:lang w:val="en-GB"/>
        </w:rPr>
        <w:t xml:space="preserve">Secretary who may be an employee.  The </w:t>
      </w:r>
      <w:r w:rsidR="00424FEF" w:rsidRPr="00910711">
        <w:rPr>
          <w:rFonts w:ascii="Arial" w:hAnsi="Arial" w:cs="Arial"/>
          <w:lang w:val="en-GB"/>
        </w:rPr>
        <w:t xml:space="preserve">Trust </w:t>
      </w:r>
      <w:r w:rsidRPr="00910711">
        <w:rPr>
          <w:rFonts w:ascii="Arial" w:hAnsi="Arial" w:cs="Arial"/>
          <w:lang w:val="en-GB"/>
        </w:rPr>
        <w:t xml:space="preserve">Secretary may not be a Governor, the Chief Executive or the Finance Director.  </w:t>
      </w:r>
    </w:p>
    <w:p w14:paraId="131D6491" w14:textId="77777777" w:rsidR="00833A26" w:rsidRPr="00910711" w:rsidRDefault="00833A26" w:rsidP="006B0790">
      <w:pPr>
        <w:pStyle w:val="ListParagraph"/>
        <w:tabs>
          <w:tab w:val="left" w:pos="1440"/>
          <w:tab w:val="left" w:pos="1814"/>
          <w:tab w:val="left" w:pos="2722"/>
        </w:tabs>
        <w:spacing w:after="0"/>
        <w:jc w:val="both"/>
        <w:rPr>
          <w:rFonts w:ascii="Arial" w:hAnsi="Arial" w:cs="Arial"/>
          <w:lang w:val="en-GB"/>
        </w:rPr>
      </w:pPr>
    </w:p>
    <w:p w14:paraId="69A7B7A9" w14:textId="2653FB77" w:rsidR="00833A26" w:rsidRPr="00910711" w:rsidRDefault="00833A26" w:rsidP="00A06403">
      <w:pPr>
        <w:pStyle w:val="ListParagraph"/>
        <w:numPr>
          <w:ilvl w:val="0"/>
          <w:numId w:val="8"/>
        </w:numPr>
        <w:tabs>
          <w:tab w:val="left" w:pos="720"/>
          <w:tab w:val="left" w:pos="1440"/>
          <w:tab w:val="left" w:pos="1814"/>
          <w:tab w:val="left" w:pos="2722"/>
        </w:tabs>
        <w:spacing w:after="0"/>
        <w:jc w:val="both"/>
        <w:rPr>
          <w:rFonts w:ascii="Arial" w:hAnsi="Arial" w:cs="Arial"/>
          <w:lang w:val="en-GB"/>
        </w:rPr>
      </w:pPr>
      <w:r w:rsidRPr="00910711">
        <w:rPr>
          <w:rFonts w:ascii="Arial" w:hAnsi="Arial" w:cs="Arial"/>
          <w:lang w:val="en-GB"/>
        </w:rPr>
        <w:t xml:space="preserve">The </w:t>
      </w:r>
      <w:r w:rsidR="00424FEF" w:rsidRPr="00910711">
        <w:rPr>
          <w:rFonts w:ascii="Arial" w:hAnsi="Arial" w:cs="Arial"/>
          <w:lang w:val="en-GB"/>
        </w:rPr>
        <w:t xml:space="preserve">Trust </w:t>
      </w:r>
      <w:r w:rsidRPr="00910711">
        <w:rPr>
          <w:rFonts w:ascii="Arial" w:hAnsi="Arial" w:cs="Arial"/>
          <w:lang w:val="en-GB"/>
        </w:rPr>
        <w:t>Secretary’s functions shall include:</w:t>
      </w:r>
    </w:p>
    <w:p w14:paraId="3CB2CD82" w14:textId="77777777" w:rsidR="00833A26" w:rsidRPr="00910711" w:rsidRDefault="00833A26" w:rsidP="006B0790">
      <w:pPr>
        <w:pStyle w:val="ListParagraph"/>
        <w:spacing w:after="0"/>
        <w:rPr>
          <w:rFonts w:ascii="Arial" w:hAnsi="Arial" w:cs="Arial"/>
          <w:lang w:val="en-GB"/>
        </w:rPr>
      </w:pPr>
    </w:p>
    <w:p w14:paraId="6F2E42ED" w14:textId="37728B1C" w:rsidR="00833A26" w:rsidRPr="00910711" w:rsidRDefault="00833A26" w:rsidP="00A06403">
      <w:pPr>
        <w:pStyle w:val="ListParagraph"/>
        <w:numPr>
          <w:ilvl w:val="1"/>
          <w:numId w:val="8"/>
        </w:numPr>
        <w:tabs>
          <w:tab w:val="left" w:pos="720"/>
          <w:tab w:val="left" w:pos="1440"/>
          <w:tab w:val="left" w:pos="1814"/>
          <w:tab w:val="left" w:pos="2722"/>
        </w:tabs>
        <w:spacing w:after="0"/>
        <w:jc w:val="both"/>
        <w:rPr>
          <w:rFonts w:ascii="Arial" w:hAnsi="Arial" w:cs="Arial"/>
          <w:lang w:val="en-GB"/>
        </w:rPr>
      </w:pPr>
      <w:r w:rsidRPr="00910711">
        <w:rPr>
          <w:rFonts w:ascii="Arial" w:hAnsi="Arial" w:cs="Arial"/>
          <w:lang w:val="en-GB"/>
        </w:rPr>
        <w:t>acting as Secretary to the Council of Governors, the Board of Directors and any committees of the Council and the Board respectively;</w:t>
      </w:r>
    </w:p>
    <w:p w14:paraId="677C992A" w14:textId="77777777" w:rsidR="00833A26" w:rsidRPr="00910711" w:rsidRDefault="00833A26" w:rsidP="006B0790">
      <w:pPr>
        <w:pStyle w:val="ListParagraph"/>
        <w:tabs>
          <w:tab w:val="left" w:pos="1440"/>
          <w:tab w:val="left" w:pos="1814"/>
          <w:tab w:val="left" w:pos="2722"/>
        </w:tabs>
        <w:spacing w:after="0"/>
        <w:ind w:left="1440"/>
        <w:jc w:val="both"/>
        <w:rPr>
          <w:rFonts w:ascii="Arial" w:hAnsi="Arial" w:cs="Arial"/>
          <w:sz w:val="16"/>
          <w:lang w:val="en-GB"/>
        </w:rPr>
      </w:pPr>
    </w:p>
    <w:p w14:paraId="5CCA7E39" w14:textId="472FFCC7" w:rsidR="00833A26" w:rsidRPr="00910711" w:rsidRDefault="00833A26" w:rsidP="00A06403">
      <w:pPr>
        <w:pStyle w:val="ListParagraph"/>
        <w:numPr>
          <w:ilvl w:val="1"/>
          <w:numId w:val="8"/>
        </w:numPr>
        <w:tabs>
          <w:tab w:val="left" w:pos="720"/>
          <w:tab w:val="left" w:pos="1440"/>
          <w:tab w:val="left" w:pos="1814"/>
          <w:tab w:val="left" w:pos="2722"/>
        </w:tabs>
        <w:spacing w:after="0"/>
        <w:jc w:val="both"/>
        <w:rPr>
          <w:rFonts w:ascii="Arial" w:hAnsi="Arial" w:cs="Arial"/>
          <w:lang w:val="en-GB"/>
        </w:rPr>
      </w:pPr>
      <w:r w:rsidRPr="00910711">
        <w:rPr>
          <w:rFonts w:ascii="Arial" w:hAnsi="Arial" w:cs="Arial"/>
          <w:lang w:val="en-GB"/>
        </w:rPr>
        <w:t>summoning and attending all members meetings, meetings of the Council of Governors and the Board of Directors and keeping the minutes of those meetings;</w:t>
      </w:r>
    </w:p>
    <w:p w14:paraId="320CCB42" w14:textId="77777777" w:rsidR="00833A26" w:rsidRPr="00910711" w:rsidRDefault="00833A26" w:rsidP="006B0790">
      <w:pPr>
        <w:pStyle w:val="ListParagraph"/>
        <w:tabs>
          <w:tab w:val="left" w:pos="1440"/>
          <w:tab w:val="left" w:pos="1814"/>
          <w:tab w:val="left" w:pos="2722"/>
        </w:tabs>
        <w:spacing w:after="0"/>
        <w:ind w:left="1440"/>
        <w:jc w:val="both"/>
        <w:rPr>
          <w:rFonts w:ascii="Arial" w:hAnsi="Arial" w:cs="Arial"/>
          <w:sz w:val="16"/>
          <w:lang w:val="en-GB"/>
        </w:rPr>
      </w:pPr>
    </w:p>
    <w:p w14:paraId="5F5941C6" w14:textId="32006F13" w:rsidR="00833A26" w:rsidRPr="00910711" w:rsidRDefault="00833A26" w:rsidP="00A06403">
      <w:pPr>
        <w:pStyle w:val="ListParagraph"/>
        <w:numPr>
          <w:ilvl w:val="1"/>
          <w:numId w:val="8"/>
        </w:numPr>
        <w:tabs>
          <w:tab w:val="left" w:pos="720"/>
          <w:tab w:val="left" w:pos="1440"/>
          <w:tab w:val="left" w:pos="1814"/>
          <w:tab w:val="left" w:pos="2722"/>
        </w:tabs>
        <w:spacing w:after="0"/>
        <w:jc w:val="both"/>
        <w:rPr>
          <w:rFonts w:ascii="Arial" w:hAnsi="Arial" w:cs="Arial"/>
          <w:lang w:val="en-GB"/>
        </w:rPr>
      </w:pPr>
      <w:r w:rsidRPr="00910711">
        <w:rPr>
          <w:rFonts w:ascii="Arial" w:hAnsi="Arial" w:cs="Arial"/>
          <w:lang w:val="en-GB"/>
        </w:rPr>
        <w:t>keeping the register of members and other registers and books required by this constitution to be kept;</w:t>
      </w:r>
    </w:p>
    <w:p w14:paraId="2FDE6524" w14:textId="77777777" w:rsidR="00833A26" w:rsidRPr="00910711" w:rsidRDefault="00833A26" w:rsidP="006B0790">
      <w:pPr>
        <w:pStyle w:val="ListParagraph"/>
        <w:tabs>
          <w:tab w:val="left" w:pos="1440"/>
          <w:tab w:val="left" w:pos="1814"/>
          <w:tab w:val="left" w:pos="2722"/>
        </w:tabs>
        <w:spacing w:after="0"/>
        <w:ind w:left="1440"/>
        <w:jc w:val="both"/>
        <w:rPr>
          <w:rFonts w:ascii="Arial" w:hAnsi="Arial" w:cs="Arial"/>
          <w:sz w:val="16"/>
          <w:lang w:val="en-GB"/>
        </w:rPr>
      </w:pPr>
    </w:p>
    <w:p w14:paraId="7E3D2670" w14:textId="117DBBC6" w:rsidR="00833A26" w:rsidRPr="00910711" w:rsidRDefault="00833A26" w:rsidP="00A06403">
      <w:pPr>
        <w:pStyle w:val="ListParagraph"/>
        <w:numPr>
          <w:ilvl w:val="1"/>
          <w:numId w:val="8"/>
        </w:numPr>
        <w:tabs>
          <w:tab w:val="left" w:pos="720"/>
          <w:tab w:val="left" w:pos="1440"/>
          <w:tab w:val="left" w:pos="1814"/>
          <w:tab w:val="left" w:pos="2722"/>
        </w:tabs>
        <w:spacing w:after="0"/>
        <w:jc w:val="both"/>
        <w:rPr>
          <w:rFonts w:ascii="Arial" w:hAnsi="Arial" w:cs="Arial"/>
          <w:lang w:val="en-GB"/>
        </w:rPr>
      </w:pPr>
      <w:r w:rsidRPr="00910711">
        <w:rPr>
          <w:rFonts w:ascii="Arial" w:hAnsi="Arial" w:cs="Arial"/>
          <w:lang w:val="en-GB"/>
        </w:rPr>
        <w:t>having charge of the Trust’s seal;</w:t>
      </w:r>
    </w:p>
    <w:p w14:paraId="01DAD878" w14:textId="77777777" w:rsidR="00833A26" w:rsidRPr="00910711" w:rsidRDefault="00833A26" w:rsidP="006B0790">
      <w:pPr>
        <w:pStyle w:val="ListParagraph"/>
        <w:tabs>
          <w:tab w:val="left" w:pos="1440"/>
          <w:tab w:val="left" w:pos="1814"/>
          <w:tab w:val="left" w:pos="2722"/>
        </w:tabs>
        <w:spacing w:after="0"/>
        <w:ind w:left="1440"/>
        <w:jc w:val="both"/>
        <w:rPr>
          <w:rFonts w:ascii="Arial" w:hAnsi="Arial" w:cs="Arial"/>
          <w:sz w:val="16"/>
          <w:lang w:val="en-GB"/>
        </w:rPr>
      </w:pPr>
    </w:p>
    <w:p w14:paraId="0AF88AE8" w14:textId="604AD09F" w:rsidR="00833A26" w:rsidRPr="00910711" w:rsidRDefault="00833A26" w:rsidP="00A06403">
      <w:pPr>
        <w:pStyle w:val="ListParagraph"/>
        <w:numPr>
          <w:ilvl w:val="1"/>
          <w:numId w:val="8"/>
        </w:numPr>
        <w:tabs>
          <w:tab w:val="left" w:pos="720"/>
          <w:tab w:val="left" w:pos="1440"/>
          <w:tab w:val="left" w:pos="1814"/>
          <w:tab w:val="left" w:pos="2722"/>
        </w:tabs>
        <w:spacing w:after="0"/>
        <w:jc w:val="both"/>
        <w:rPr>
          <w:rFonts w:ascii="Arial" w:hAnsi="Arial" w:cs="Arial"/>
          <w:lang w:val="en-GB"/>
        </w:rPr>
      </w:pPr>
      <w:r w:rsidRPr="00910711">
        <w:rPr>
          <w:rFonts w:ascii="Arial" w:hAnsi="Arial" w:cs="Arial"/>
          <w:lang w:val="en-GB"/>
        </w:rPr>
        <w:t>publishing to members in an appropriate form information which they should have about the Trust’s affairs;</w:t>
      </w:r>
    </w:p>
    <w:p w14:paraId="43AF2486" w14:textId="77777777" w:rsidR="00833A26" w:rsidRPr="00910711" w:rsidRDefault="00833A26" w:rsidP="006B0790">
      <w:pPr>
        <w:pStyle w:val="ListParagraph"/>
        <w:tabs>
          <w:tab w:val="left" w:pos="1440"/>
          <w:tab w:val="left" w:pos="1814"/>
          <w:tab w:val="left" w:pos="2722"/>
        </w:tabs>
        <w:spacing w:after="0"/>
        <w:ind w:left="1440"/>
        <w:jc w:val="both"/>
        <w:rPr>
          <w:rFonts w:ascii="Arial" w:hAnsi="Arial" w:cs="Arial"/>
          <w:sz w:val="16"/>
          <w:lang w:val="en-GB"/>
        </w:rPr>
      </w:pPr>
    </w:p>
    <w:p w14:paraId="63EE08CA" w14:textId="21AE90DB" w:rsidR="00C813A8" w:rsidRPr="00910711" w:rsidRDefault="00833A26" w:rsidP="00A06403">
      <w:pPr>
        <w:pStyle w:val="ListParagraph"/>
        <w:numPr>
          <w:ilvl w:val="1"/>
          <w:numId w:val="8"/>
        </w:numPr>
        <w:tabs>
          <w:tab w:val="left" w:pos="720"/>
          <w:tab w:val="left" w:pos="1440"/>
          <w:tab w:val="left" w:pos="1814"/>
          <w:tab w:val="left" w:pos="2722"/>
        </w:tabs>
        <w:spacing w:after="0"/>
        <w:jc w:val="both"/>
        <w:rPr>
          <w:rFonts w:ascii="Arial" w:hAnsi="Arial" w:cs="Arial"/>
          <w:lang w:val="en-GB"/>
        </w:rPr>
      </w:pPr>
      <w:r w:rsidRPr="00910711">
        <w:rPr>
          <w:rFonts w:ascii="Arial" w:hAnsi="Arial" w:cs="Arial"/>
          <w:lang w:val="en-GB"/>
        </w:rPr>
        <w:t xml:space="preserve">preparing and sending to </w:t>
      </w:r>
      <w:r w:rsidR="00E44D8C" w:rsidRPr="00910711">
        <w:rPr>
          <w:rFonts w:ascii="Arial" w:hAnsi="Arial" w:cs="Arial"/>
          <w:lang w:val="en-GB"/>
        </w:rPr>
        <w:t>NHS England</w:t>
      </w:r>
      <w:r w:rsidR="00D82645" w:rsidRPr="00910711">
        <w:rPr>
          <w:rFonts w:ascii="Arial" w:hAnsi="Arial" w:cs="Arial"/>
          <w:lang w:val="en-GB"/>
        </w:rPr>
        <w:t xml:space="preserve"> </w:t>
      </w:r>
      <w:r w:rsidRPr="00910711">
        <w:rPr>
          <w:rFonts w:ascii="Arial" w:hAnsi="Arial" w:cs="Arial"/>
          <w:lang w:val="en-GB"/>
        </w:rPr>
        <w:t>and any other statutory body all returns which are required to be made.</w:t>
      </w:r>
    </w:p>
    <w:p w14:paraId="3118F39D" w14:textId="77777777" w:rsidR="00833A26" w:rsidRPr="00910711" w:rsidRDefault="00833A26" w:rsidP="006B0790">
      <w:pPr>
        <w:pStyle w:val="ListParagraph"/>
        <w:tabs>
          <w:tab w:val="left" w:pos="720"/>
          <w:tab w:val="left" w:pos="1440"/>
          <w:tab w:val="left" w:pos="1814"/>
          <w:tab w:val="left" w:pos="2722"/>
        </w:tabs>
        <w:spacing w:after="0"/>
        <w:ind w:left="1440"/>
        <w:jc w:val="both"/>
        <w:rPr>
          <w:rFonts w:ascii="Arial" w:hAnsi="Arial" w:cs="Arial"/>
          <w:lang w:val="en-GB"/>
        </w:rPr>
      </w:pPr>
    </w:p>
    <w:p w14:paraId="16860B42" w14:textId="189EBCEB" w:rsidR="00833A26" w:rsidRPr="00910711" w:rsidRDefault="00833A26" w:rsidP="00A06403">
      <w:pPr>
        <w:pStyle w:val="ListParagraph"/>
        <w:numPr>
          <w:ilvl w:val="0"/>
          <w:numId w:val="8"/>
        </w:numPr>
        <w:tabs>
          <w:tab w:val="left" w:pos="720"/>
          <w:tab w:val="left" w:pos="1440"/>
          <w:tab w:val="left" w:pos="1814"/>
          <w:tab w:val="left" w:pos="2722"/>
        </w:tabs>
        <w:spacing w:after="0"/>
        <w:jc w:val="both"/>
        <w:rPr>
          <w:rFonts w:ascii="Arial" w:hAnsi="Arial" w:cs="Arial"/>
          <w:lang w:val="en-GB"/>
        </w:rPr>
      </w:pPr>
      <w:r w:rsidRPr="00910711">
        <w:rPr>
          <w:rFonts w:ascii="Arial" w:hAnsi="Arial" w:cs="Arial"/>
          <w:lang w:val="en-GB"/>
        </w:rPr>
        <w:t xml:space="preserve">The </w:t>
      </w:r>
      <w:r w:rsidR="00424FEF" w:rsidRPr="00910711">
        <w:rPr>
          <w:rFonts w:ascii="Arial" w:hAnsi="Arial" w:cs="Arial"/>
          <w:lang w:val="en-GB"/>
        </w:rPr>
        <w:t xml:space="preserve">Trust </w:t>
      </w:r>
      <w:r w:rsidRPr="00910711">
        <w:rPr>
          <w:rFonts w:ascii="Arial" w:hAnsi="Arial" w:cs="Arial"/>
          <w:lang w:val="en-GB"/>
        </w:rPr>
        <w:t xml:space="preserve">Secretary is to be appointed and removed by </w:t>
      </w:r>
      <w:r w:rsidR="00016360" w:rsidRPr="00910711">
        <w:rPr>
          <w:rFonts w:ascii="Arial" w:hAnsi="Arial" w:cs="Arial"/>
          <w:lang w:val="en-GB"/>
        </w:rPr>
        <w:t xml:space="preserve">the </w:t>
      </w:r>
      <w:r w:rsidR="002A28F8" w:rsidRPr="00910711">
        <w:rPr>
          <w:rFonts w:ascii="Arial" w:hAnsi="Arial" w:cs="Arial"/>
          <w:lang w:val="en-GB"/>
        </w:rPr>
        <w:t>Board of Directors</w:t>
      </w:r>
      <w:r w:rsidRPr="00910711">
        <w:rPr>
          <w:rFonts w:ascii="Arial" w:hAnsi="Arial" w:cs="Arial"/>
          <w:lang w:val="en-GB"/>
        </w:rPr>
        <w:t>.</w:t>
      </w:r>
    </w:p>
    <w:p w14:paraId="225A9A9E" w14:textId="77777777" w:rsidR="00580A56" w:rsidRPr="00910711" w:rsidRDefault="00580A56" w:rsidP="006B0790">
      <w:pPr>
        <w:pStyle w:val="ListParagraph"/>
        <w:tabs>
          <w:tab w:val="left" w:pos="1440"/>
          <w:tab w:val="left" w:pos="1814"/>
          <w:tab w:val="left" w:pos="2722"/>
        </w:tabs>
        <w:spacing w:after="0"/>
        <w:jc w:val="both"/>
        <w:rPr>
          <w:rFonts w:ascii="Arial" w:hAnsi="Arial" w:cs="Arial"/>
          <w:sz w:val="8"/>
          <w:lang w:val="en-GB"/>
        </w:rPr>
      </w:pPr>
    </w:p>
    <w:bookmarkEnd w:id="86"/>
    <w:p w14:paraId="45D04A26" w14:textId="77777777" w:rsidR="002A28F8" w:rsidRPr="00910711" w:rsidRDefault="002A28F8" w:rsidP="006B0790">
      <w:pPr>
        <w:tabs>
          <w:tab w:val="left" w:pos="1440"/>
          <w:tab w:val="left" w:pos="1814"/>
          <w:tab w:val="left" w:pos="2722"/>
        </w:tabs>
        <w:spacing w:line="276" w:lineRule="auto"/>
        <w:jc w:val="both"/>
        <w:rPr>
          <w:rFonts w:ascii="Arial" w:hAnsi="Arial" w:cs="Arial"/>
          <w:b/>
          <w:sz w:val="22"/>
          <w:lang w:val="en-GB"/>
        </w:rPr>
      </w:pPr>
    </w:p>
    <w:p w14:paraId="18F8B2C8" w14:textId="77777777" w:rsidR="00DF3D43" w:rsidRPr="00910711" w:rsidRDefault="00DF3D43" w:rsidP="006B0790">
      <w:pPr>
        <w:tabs>
          <w:tab w:val="left" w:pos="1440"/>
          <w:tab w:val="left" w:pos="1814"/>
          <w:tab w:val="left" w:pos="2722"/>
        </w:tabs>
        <w:spacing w:line="276" w:lineRule="auto"/>
        <w:jc w:val="both"/>
        <w:rPr>
          <w:rFonts w:ascii="Arial" w:hAnsi="Arial" w:cs="Arial"/>
          <w:b/>
          <w:sz w:val="22"/>
          <w:lang w:val="en-GB"/>
        </w:rPr>
      </w:pPr>
    </w:p>
    <w:p w14:paraId="3FF1BD50" w14:textId="77777777" w:rsidR="00DF3D43" w:rsidRPr="00910711" w:rsidRDefault="00DF3D43" w:rsidP="006B0790">
      <w:pPr>
        <w:tabs>
          <w:tab w:val="left" w:pos="1440"/>
          <w:tab w:val="left" w:pos="1814"/>
          <w:tab w:val="left" w:pos="2722"/>
        </w:tabs>
        <w:spacing w:line="276" w:lineRule="auto"/>
        <w:jc w:val="both"/>
        <w:rPr>
          <w:rFonts w:ascii="Arial" w:hAnsi="Arial" w:cs="Arial"/>
          <w:b/>
          <w:sz w:val="22"/>
          <w:lang w:val="en-GB"/>
        </w:rPr>
      </w:pPr>
    </w:p>
    <w:p w14:paraId="53D87F65" w14:textId="5676D631" w:rsidR="00884BAF" w:rsidRPr="00910711" w:rsidRDefault="00884BAF" w:rsidP="004464E9">
      <w:pPr>
        <w:pStyle w:val="Heading1"/>
        <w:numPr>
          <w:ilvl w:val="0"/>
          <w:numId w:val="0"/>
        </w:numPr>
        <w:spacing w:before="0" w:line="276" w:lineRule="auto"/>
        <w:ind w:right="-34"/>
        <w:jc w:val="center"/>
        <w:rPr>
          <w:rFonts w:cs="Arial"/>
          <w:sz w:val="22"/>
          <w:szCs w:val="22"/>
          <w:lang w:val="en-GB"/>
        </w:rPr>
      </w:pPr>
      <w:r w:rsidRPr="00910711">
        <w:rPr>
          <w:rFonts w:cs="Arial"/>
          <w:sz w:val="22"/>
          <w:szCs w:val="22"/>
          <w:lang w:val="en-GB"/>
        </w:rPr>
        <w:br w:type="page"/>
        <w:t xml:space="preserve">ANNEX </w:t>
      </w:r>
      <w:r w:rsidR="002B5A47" w:rsidRPr="00910711">
        <w:rPr>
          <w:rFonts w:cs="Arial"/>
          <w:sz w:val="22"/>
          <w:szCs w:val="22"/>
          <w:lang w:val="en-GB"/>
        </w:rPr>
        <w:t>6</w:t>
      </w:r>
      <w:r w:rsidRPr="00910711">
        <w:rPr>
          <w:rFonts w:cs="Arial"/>
          <w:sz w:val="22"/>
          <w:szCs w:val="22"/>
          <w:lang w:val="en-GB"/>
        </w:rPr>
        <w:t xml:space="preserve"> – </w:t>
      </w:r>
      <w:r w:rsidR="00BA1AEB" w:rsidRPr="00910711">
        <w:rPr>
          <w:rFonts w:cs="Arial"/>
          <w:sz w:val="22"/>
          <w:szCs w:val="22"/>
          <w:lang w:val="en-GB"/>
        </w:rPr>
        <w:t>MEMBERSHIP</w:t>
      </w:r>
      <w:r w:rsidRPr="00910711">
        <w:rPr>
          <w:rFonts w:cs="Arial"/>
          <w:sz w:val="22"/>
          <w:szCs w:val="22"/>
          <w:lang w:val="en-GB"/>
        </w:rPr>
        <w:t xml:space="preserve"> PROVISIONS</w:t>
      </w:r>
    </w:p>
    <w:p w14:paraId="339C2514" w14:textId="77777777" w:rsidR="00884BAF" w:rsidRPr="00910711" w:rsidRDefault="00884BAF" w:rsidP="0049083E">
      <w:pPr>
        <w:tabs>
          <w:tab w:val="left" w:pos="3240"/>
        </w:tabs>
        <w:spacing w:line="276" w:lineRule="auto"/>
        <w:jc w:val="both"/>
        <w:rPr>
          <w:rFonts w:ascii="Arial" w:hAnsi="Arial" w:cs="Arial"/>
          <w:sz w:val="22"/>
          <w:szCs w:val="22"/>
          <w:lang w:val="en-GB"/>
        </w:rPr>
      </w:pPr>
    </w:p>
    <w:p w14:paraId="1156890A" w14:textId="77777777" w:rsidR="003D4266" w:rsidRPr="00910711" w:rsidRDefault="003D4266" w:rsidP="00AF1E61">
      <w:pPr>
        <w:spacing w:line="276" w:lineRule="auto"/>
        <w:jc w:val="both"/>
        <w:rPr>
          <w:rFonts w:ascii="Arial" w:hAnsi="Arial" w:cs="Arial"/>
          <w:b/>
          <w:sz w:val="22"/>
          <w:szCs w:val="22"/>
          <w:lang w:val="en-GB"/>
        </w:rPr>
      </w:pPr>
      <w:bookmarkStart w:id="87" w:name="_Hlk219295756"/>
      <w:r w:rsidRPr="00910711">
        <w:rPr>
          <w:rFonts w:ascii="Arial" w:hAnsi="Arial" w:cs="Arial"/>
          <w:b/>
          <w:sz w:val="22"/>
          <w:szCs w:val="22"/>
          <w:lang w:val="en-GB"/>
        </w:rPr>
        <w:t>Disqualification from membership</w:t>
      </w:r>
    </w:p>
    <w:p w14:paraId="6C5DBD16" w14:textId="77777777" w:rsidR="00BA1AEB" w:rsidRPr="00910711" w:rsidRDefault="00BA1AEB" w:rsidP="00BA1AEB">
      <w:pPr>
        <w:jc w:val="both"/>
        <w:rPr>
          <w:rFonts w:ascii="Arial" w:hAnsi="Arial" w:cs="Arial"/>
          <w:sz w:val="22"/>
          <w:szCs w:val="22"/>
          <w:lang w:val="en-GB"/>
        </w:rPr>
      </w:pPr>
      <w:bookmarkStart w:id="88" w:name="_Hlk135647827"/>
    </w:p>
    <w:p w14:paraId="3B1999A5" w14:textId="118D7F02" w:rsidR="00BA1AEB" w:rsidRPr="00AF1E61" w:rsidRDefault="00BA1AEB" w:rsidP="00AF1E61">
      <w:pPr>
        <w:pStyle w:val="ListParagraph"/>
        <w:numPr>
          <w:ilvl w:val="0"/>
          <w:numId w:val="69"/>
        </w:numPr>
        <w:tabs>
          <w:tab w:val="left" w:pos="1440"/>
          <w:tab w:val="left" w:pos="1814"/>
          <w:tab w:val="left" w:pos="2722"/>
        </w:tabs>
        <w:ind w:hanging="720"/>
        <w:jc w:val="both"/>
        <w:rPr>
          <w:rFonts w:ascii="Arial" w:hAnsi="Arial" w:cs="Arial"/>
          <w:lang w:val="en-GB"/>
        </w:rPr>
      </w:pPr>
      <w:r w:rsidRPr="00AF1E61">
        <w:rPr>
          <w:rFonts w:ascii="Arial" w:hAnsi="Arial" w:cs="Arial"/>
          <w:lang w:val="en-GB"/>
        </w:rPr>
        <w:t>A person may not become a member of the Trust, or where an existing member shall have their membership of the Trust withdrawn if they are an individual who</w:t>
      </w:r>
      <w:r w:rsidR="00AE33BA" w:rsidRPr="00AF1E61">
        <w:rPr>
          <w:rFonts w:ascii="Arial" w:hAnsi="Arial" w:cs="Arial"/>
          <w:lang w:val="en-GB"/>
        </w:rPr>
        <w:t>:</w:t>
      </w:r>
    </w:p>
    <w:p w14:paraId="7E32AE22" w14:textId="77777777" w:rsidR="00BA1AEB" w:rsidRPr="00910711" w:rsidRDefault="00BA1AEB" w:rsidP="00BA1AEB">
      <w:pPr>
        <w:pStyle w:val="ListParagraph"/>
        <w:tabs>
          <w:tab w:val="left" w:pos="720"/>
          <w:tab w:val="left" w:pos="1440"/>
          <w:tab w:val="left" w:pos="1814"/>
          <w:tab w:val="left" w:pos="2722"/>
        </w:tabs>
        <w:spacing w:after="0"/>
        <w:jc w:val="both"/>
        <w:rPr>
          <w:rFonts w:ascii="Arial" w:hAnsi="Arial" w:cs="Arial"/>
          <w:lang w:val="en-GB"/>
        </w:rPr>
      </w:pPr>
    </w:p>
    <w:p w14:paraId="43DD5A8A" w14:textId="0A582E6F" w:rsidR="00D97A4A" w:rsidRPr="00910711" w:rsidRDefault="00D97A4A" w:rsidP="00AF1E61">
      <w:pPr>
        <w:pStyle w:val="ListParagraph"/>
        <w:numPr>
          <w:ilvl w:val="0"/>
          <w:numId w:val="39"/>
        </w:numPr>
        <w:ind w:left="1276" w:hanging="567"/>
        <w:jc w:val="both"/>
        <w:rPr>
          <w:rFonts w:ascii="Arial" w:hAnsi="Arial" w:cs="Arial"/>
          <w:lang w:val="en-GB"/>
        </w:rPr>
      </w:pPr>
      <w:bookmarkStart w:id="89" w:name="_Hlk221285799"/>
      <w:r w:rsidRPr="00910711">
        <w:rPr>
          <w:rFonts w:ascii="Arial" w:hAnsi="Arial" w:cs="Arial"/>
          <w:lang w:val="en-GB"/>
        </w:rPr>
        <w:t>has threatened, harassed, harmed</w:t>
      </w:r>
      <w:r w:rsidR="00AE33BA" w:rsidRPr="00910711">
        <w:rPr>
          <w:rFonts w:ascii="Arial" w:hAnsi="Arial" w:cs="Arial"/>
          <w:lang w:val="en-GB"/>
        </w:rPr>
        <w:t xml:space="preserve">, </w:t>
      </w:r>
      <w:bookmarkStart w:id="90" w:name="_Hlk219192916"/>
      <w:r w:rsidRPr="00910711">
        <w:rPr>
          <w:rFonts w:ascii="Arial" w:hAnsi="Arial" w:cs="Arial"/>
          <w:lang w:val="en-GB"/>
        </w:rPr>
        <w:t>abused</w:t>
      </w:r>
      <w:r w:rsidR="00AE33BA" w:rsidRPr="00910711">
        <w:rPr>
          <w:rFonts w:ascii="Arial" w:hAnsi="Arial" w:cs="Arial"/>
          <w:lang w:val="en-GB"/>
        </w:rPr>
        <w:t>, or assaulted</w:t>
      </w:r>
      <w:r w:rsidRPr="00910711">
        <w:rPr>
          <w:rFonts w:ascii="Arial" w:hAnsi="Arial" w:cs="Arial"/>
          <w:lang w:val="en-GB"/>
        </w:rPr>
        <w:t xml:space="preserve"> staff</w:t>
      </w:r>
      <w:r w:rsidR="0039531E" w:rsidRPr="00910711">
        <w:rPr>
          <w:rFonts w:ascii="Arial" w:hAnsi="Arial" w:cs="Arial"/>
          <w:lang w:val="en-GB"/>
        </w:rPr>
        <w:t xml:space="preserve"> </w:t>
      </w:r>
      <w:r w:rsidRPr="00910711">
        <w:rPr>
          <w:rFonts w:ascii="Arial" w:hAnsi="Arial" w:cs="Arial"/>
          <w:lang w:val="en-GB"/>
        </w:rPr>
        <w:t>and/or</w:t>
      </w:r>
      <w:r w:rsidR="003643B9" w:rsidRPr="00910711">
        <w:rPr>
          <w:rFonts w:ascii="Arial" w:hAnsi="Arial" w:cs="Arial"/>
          <w:lang w:val="en-GB"/>
        </w:rPr>
        <w:t xml:space="preserve"> other persons</w:t>
      </w:r>
      <w:r w:rsidR="00AE33BA" w:rsidRPr="00910711">
        <w:rPr>
          <w:rFonts w:ascii="Arial" w:hAnsi="Arial" w:cs="Arial"/>
          <w:lang w:val="en-GB"/>
        </w:rPr>
        <w:t>, verbally or physically,</w:t>
      </w:r>
      <w:r w:rsidR="003643B9" w:rsidRPr="00910711">
        <w:rPr>
          <w:rFonts w:ascii="Arial" w:hAnsi="Arial" w:cs="Arial"/>
          <w:lang w:val="en-GB"/>
        </w:rPr>
        <w:t xml:space="preserve"> who exercise functions for the purposes of the Trust, including registered volunteers, patients or</w:t>
      </w:r>
      <w:r w:rsidRPr="00910711">
        <w:rPr>
          <w:rFonts w:ascii="Arial" w:hAnsi="Arial" w:cs="Arial"/>
          <w:lang w:val="en-GB"/>
        </w:rPr>
        <w:t xml:space="preserve"> visitors of the Trust</w:t>
      </w:r>
      <w:bookmarkEnd w:id="89"/>
      <w:bookmarkEnd w:id="90"/>
      <w:r w:rsidRPr="00910711">
        <w:rPr>
          <w:rFonts w:ascii="Arial" w:hAnsi="Arial" w:cs="Arial"/>
          <w:lang w:val="en-GB"/>
        </w:rPr>
        <w:t>; or</w:t>
      </w:r>
    </w:p>
    <w:p w14:paraId="587E4956" w14:textId="6E768DEB" w:rsidR="003643B9" w:rsidRPr="00910711" w:rsidRDefault="00D97A4A" w:rsidP="00AF1E61">
      <w:pPr>
        <w:pStyle w:val="ListParagraph"/>
        <w:numPr>
          <w:ilvl w:val="0"/>
          <w:numId w:val="39"/>
        </w:numPr>
        <w:ind w:left="1276" w:hanging="567"/>
        <w:jc w:val="both"/>
        <w:rPr>
          <w:rFonts w:ascii="Arial" w:hAnsi="Arial" w:cs="Arial"/>
          <w:lang w:val="en-GB"/>
        </w:rPr>
      </w:pPr>
      <w:r w:rsidRPr="00910711">
        <w:rPr>
          <w:rFonts w:ascii="Arial" w:hAnsi="Arial" w:cs="Arial"/>
          <w:lang w:val="en-GB"/>
        </w:rPr>
        <w:t>has been</w:t>
      </w:r>
      <w:r w:rsidR="0040170E" w:rsidRPr="00910711">
        <w:rPr>
          <w:rFonts w:ascii="Arial" w:hAnsi="Arial" w:cs="Arial"/>
          <w:lang w:val="en-GB"/>
        </w:rPr>
        <w:t xml:space="preserve"> identified by the Trust as</w:t>
      </w:r>
      <w:r w:rsidRPr="00910711">
        <w:rPr>
          <w:rFonts w:ascii="Arial" w:hAnsi="Arial" w:cs="Arial"/>
          <w:lang w:val="en-GB"/>
        </w:rPr>
        <w:t xml:space="preserve"> a vexatious complainant. </w:t>
      </w:r>
      <w:bookmarkStart w:id="91" w:name="_Hlk219192981"/>
      <w:r w:rsidRPr="00910711">
        <w:rPr>
          <w:rFonts w:ascii="Arial" w:hAnsi="Arial" w:cs="Arial"/>
          <w:lang w:val="en-GB"/>
        </w:rPr>
        <w:t xml:space="preserve">For the purposes of this paragraph a vexatious complainant is an individual who is found by the Trust (applying the relevant </w:t>
      </w:r>
      <w:r w:rsidR="00F64B14" w:rsidRPr="00910711">
        <w:rPr>
          <w:rFonts w:ascii="Arial" w:hAnsi="Arial" w:cs="Arial"/>
          <w:lang w:val="en-GB"/>
        </w:rPr>
        <w:t>T</w:t>
      </w:r>
      <w:r w:rsidRPr="00910711">
        <w:rPr>
          <w:rFonts w:ascii="Arial" w:hAnsi="Arial" w:cs="Arial"/>
          <w:lang w:val="en-GB"/>
        </w:rPr>
        <w:t>rust policy) to have abused or used inappropriately the Trust’s complaints procedure</w:t>
      </w:r>
      <w:r w:rsidR="00F64B14" w:rsidRPr="00910711">
        <w:rPr>
          <w:rFonts w:ascii="Arial" w:hAnsi="Arial" w:cs="Arial"/>
          <w:lang w:val="en-GB"/>
        </w:rPr>
        <w:t>.</w:t>
      </w:r>
    </w:p>
    <w:bookmarkEnd w:id="91"/>
    <w:p w14:paraId="452D44A3" w14:textId="739D349E" w:rsidR="003643B9" w:rsidRPr="00910711" w:rsidRDefault="00A87D3A" w:rsidP="00AF1E61">
      <w:pPr>
        <w:pStyle w:val="ListParagraph"/>
        <w:numPr>
          <w:ilvl w:val="0"/>
          <w:numId w:val="39"/>
        </w:numPr>
        <w:ind w:left="1276" w:hanging="567"/>
        <w:jc w:val="both"/>
        <w:rPr>
          <w:rFonts w:ascii="Arial" w:hAnsi="Arial" w:cs="Arial"/>
          <w:lang w:val="en-GB"/>
        </w:rPr>
      </w:pPr>
      <w:r w:rsidRPr="00910711">
        <w:rPr>
          <w:rFonts w:ascii="Arial" w:hAnsi="Arial" w:cs="Arial"/>
          <w:lang w:val="en-GB"/>
        </w:rPr>
        <w:t xml:space="preserve">has been </w:t>
      </w:r>
      <w:bookmarkStart w:id="92" w:name="_Hlk219193012"/>
      <w:r w:rsidRPr="00910711">
        <w:rPr>
          <w:rFonts w:ascii="Arial" w:hAnsi="Arial" w:cs="Arial"/>
          <w:lang w:val="en-GB"/>
        </w:rPr>
        <w:t>dismissed from the employment of the Trust, any of its subcontractors or any other health service body, save where such dismissal is on the grounds of redundancy or determined to have been unfair by a competent tribunal</w:t>
      </w:r>
      <w:bookmarkEnd w:id="92"/>
      <w:r w:rsidRPr="00910711">
        <w:rPr>
          <w:rFonts w:ascii="Arial" w:hAnsi="Arial" w:cs="Arial"/>
          <w:lang w:val="en-GB"/>
        </w:rPr>
        <w:t>;</w:t>
      </w:r>
    </w:p>
    <w:p w14:paraId="4B4F0A65" w14:textId="2A99E050" w:rsidR="003643B9" w:rsidRPr="00910711" w:rsidRDefault="001F302F" w:rsidP="00AF1E61">
      <w:pPr>
        <w:pStyle w:val="ListParagraph"/>
        <w:numPr>
          <w:ilvl w:val="0"/>
          <w:numId w:val="39"/>
        </w:numPr>
        <w:ind w:left="1276" w:hanging="567"/>
        <w:jc w:val="both"/>
        <w:rPr>
          <w:rFonts w:ascii="Arial" w:hAnsi="Arial" w:cs="Arial"/>
          <w:lang w:val="en-GB"/>
        </w:rPr>
      </w:pPr>
      <w:r w:rsidRPr="00910711">
        <w:rPr>
          <w:rFonts w:ascii="Arial" w:hAnsi="Arial" w:cs="Arial"/>
          <w:lang w:val="en-GB"/>
        </w:rPr>
        <w:t xml:space="preserve">has </w:t>
      </w:r>
      <w:r w:rsidR="00A87D3A" w:rsidRPr="00910711">
        <w:rPr>
          <w:rFonts w:ascii="Arial" w:hAnsi="Arial" w:cs="Arial"/>
          <w:lang w:val="en-GB"/>
        </w:rPr>
        <w:t>been registered as a sex offender;</w:t>
      </w:r>
    </w:p>
    <w:p w14:paraId="072DFB47" w14:textId="73BC61A2" w:rsidR="00A87D3A" w:rsidRPr="00910711" w:rsidRDefault="00A87D3A" w:rsidP="00AF1E61">
      <w:pPr>
        <w:pStyle w:val="ListParagraph"/>
        <w:numPr>
          <w:ilvl w:val="0"/>
          <w:numId w:val="39"/>
        </w:numPr>
        <w:ind w:left="1276" w:hanging="567"/>
        <w:jc w:val="both"/>
        <w:rPr>
          <w:rFonts w:ascii="Arial" w:hAnsi="Arial" w:cs="Arial"/>
          <w:lang w:val="en-GB"/>
        </w:rPr>
      </w:pPr>
      <w:r w:rsidRPr="00910711">
        <w:rPr>
          <w:rFonts w:ascii="Arial" w:hAnsi="Arial" w:cs="Arial"/>
          <w:lang w:val="en-GB"/>
        </w:rPr>
        <w:t>fails to agree to abide by the Trust’s values and principles;</w:t>
      </w:r>
    </w:p>
    <w:p w14:paraId="6A600158" w14:textId="014FD675" w:rsidR="00A87D3A" w:rsidRPr="00910711" w:rsidRDefault="001F302F" w:rsidP="00AF1E61">
      <w:pPr>
        <w:pStyle w:val="ListParagraph"/>
        <w:numPr>
          <w:ilvl w:val="0"/>
          <w:numId w:val="39"/>
        </w:numPr>
        <w:ind w:left="1276" w:hanging="567"/>
        <w:jc w:val="both"/>
        <w:rPr>
          <w:rFonts w:ascii="Arial" w:hAnsi="Arial" w:cs="Arial"/>
          <w:lang w:val="en-GB"/>
        </w:rPr>
      </w:pPr>
      <w:r w:rsidRPr="00910711">
        <w:rPr>
          <w:rFonts w:ascii="Arial" w:hAnsi="Arial" w:cs="Arial"/>
          <w:lang w:val="en-GB"/>
        </w:rPr>
        <w:t xml:space="preserve">has </w:t>
      </w:r>
      <w:r w:rsidR="00A87D3A" w:rsidRPr="00910711">
        <w:rPr>
          <w:rFonts w:ascii="Arial" w:hAnsi="Arial" w:cs="Arial"/>
          <w:lang w:val="en-GB"/>
        </w:rPr>
        <w:t>made a false statement or false declaration of eligibility in the process of</w:t>
      </w:r>
      <w:r w:rsidR="00493A78" w:rsidRPr="00910711">
        <w:rPr>
          <w:rFonts w:ascii="Arial" w:hAnsi="Arial" w:cs="Arial"/>
          <w:lang w:val="en-GB"/>
        </w:rPr>
        <w:t xml:space="preserve"> </w:t>
      </w:r>
      <w:bookmarkStart w:id="93" w:name="_Hlk221285390"/>
      <w:r w:rsidR="00493A78" w:rsidRPr="00910711">
        <w:rPr>
          <w:rFonts w:ascii="Arial" w:hAnsi="Arial" w:cs="Arial"/>
          <w:lang w:val="en-GB"/>
        </w:rPr>
        <w:t>applying to be a member, or in the process of being</w:t>
      </w:r>
      <w:r w:rsidR="00A87D3A" w:rsidRPr="00910711">
        <w:rPr>
          <w:rFonts w:ascii="Arial" w:hAnsi="Arial" w:cs="Arial"/>
          <w:lang w:val="en-GB"/>
        </w:rPr>
        <w:t xml:space="preserve"> nominated, elected or appointed as Member of Council</w:t>
      </w:r>
      <w:bookmarkEnd w:id="93"/>
      <w:r w:rsidR="00A87D3A" w:rsidRPr="00910711">
        <w:rPr>
          <w:rFonts w:ascii="Arial" w:hAnsi="Arial" w:cs="Arial"/>
          <w:lang w:val="en-GB"/>
        </w:rPr>
        <w:t>; or</w:t>
      </w:r>
    </w:p>
    <w:p w14:paraId="5DCF04FF" w14:textId="16A80C52" w:rsidR="009D5BEF" w:rsidRPr="00910711" w:rsidRDefault="001F302F" w:rsidP="00AF1E61">
      <w:pPr>
        <w:pStyle w:val="ListParagraph"/>
        <w:numPr>
          <w:ilvl w:val="0"/>
          <w:numId w:val="39"/>
        </w:numPr>
        <w:ind w:left="1276" w:hanging="567"/>
        <w:jc w:val="both"/>
        <w:rPr>
          <w:rFonts w:ascii="Arial" w:hAnsi="Arial" w:cs="Arial"/>
          <w:lang w:val="en-GB"/>
        </w:rPr>
      </w:pPr>
      <w:r w:rsidRPr="00910711">
        <w:rPr>
          <w:rFonts w:ascii="Arial" w:hAnsi="Arial" w:cs="Arial"/>
          <w:lang w:val="en-GB"/>
        </w:rPr>
        <w:t xml:space="preserve">has </w:t>
      </w:r>
      <w:r w:rsidR="00A87D3A" w:rsidRPr="00910711">
        <w:rPr>
          <w:rFonts w:ascii="Arial" w:hAnsi="Arial" w:cs="Arial"/>
          <w:lang w:val="en-GB"/>
        </w:rPr>
        <w:t>acted in a manner that is contrary to the Trust’s</w:t>
      </w:r>
      <w:r w:rsidR="00AE33BA" w:rsidRPr="00910711">
        <w:rPr>
          <w:rFonts w:ascii="Arial" w:hAnsi="Arial" w:cs="Arial"/>
          <w:lang w:val="en-GB"/>
        </w:rPr>
        <w:t xml:space="preserve"> values and</w:t>
      </w:r>
      <w:r w:rsidR="00A87D3A" w:rsidRPr="00910711">
        <w:rPr>
          <w:rFonts w:ascii="Arial" w:hAnsi="Arial" w:cs="Arial"/>
          <w:lang w:val="en-GB"/>
        </w:rPr>
        <w:t xml:space="preserve"> principles. </w:t>
      </w:r>
    </w:p>
    <w:bookmarkEnd w:id="87"/>
    <w:bookmarkEnd w:id="88"/>
    <w:p w14:paraId="507F00DB" w14:textId="77777777" w:rsidR="00AB0DB2" w:rsidRPr="00910711" w:rsidRDefault="00AB0DB2" w:rsidP="0049083E">
      <w:pPr>
        <w:spacing w:line="276" w:lineRule="auto"/>
        <w:jc w:val="both"/>
        <w:rPr>
          <w:rFonts w:ascii="Arial" w:hAnsi="Arial" w:cs="Arial"/>
          <w:sz w:val="22"/>
          <w:szCs w:val="22"/>
          <w:lang w:val="en-GB"/>
        </w:rPr>
      </w:pPr>
    </w:p>
    <w:p w14:paraId="3350A062" w14:textId="77777777" w:rsidR="00AB0DB2" w:rsidRPr="00910711" w:rsidRDefault="00AB0DB2" w:rsidP="00AF1E61">
      <w:pPr>
        <w:spacing w:line="276" w:lineRule="auto"/>
        <w:ind w:left="-142" w:firstLine="142"/>
        <w:jc w:val="both"/>
        <w:rPr>
          <w:rFonts w:ascii="Arial" w:hAnsi="Arial" w:cs="Arial"/>
          <w:sz w:val="22"/>
          <w:szCs w:val="22"/>
          <w:lang w:val="en-GB"/>
        </w:rPr>
      </w:pPr>
      <w:r w:rsidRPr="00910711">
        <w:rPr>
          <w:rFonts w:ascii="Arial" w:hAnsi="Arial" w:cs="Arial"/>
          <w:b/>
          <w:sz w:val="22"/>
          <w:szCs w:val="22"/>
          <w:lang w:val="en-GB"/>
        </w:rPr>
        <w:t>Termination of membership</w:t>
      </w:r>
    </w:p>
    <w:p w14:paraId="1947342E" w14:textId="77777777" w:rsidR="00AB0DB2" w:rsidRPr="00910711" w:rsidRDefault="00AB0DB2" w:rsidP="0049083E">
      <w:pPr>
        <w:spacing w:line="276" w:lineRule="auto"/>
        <w:jc w:val="both"/>
        <w:rPr>
          <w:rFonts w:ascii="Arial" w:hAnsi="Arial" w:cs="Arial"/>
          <w:sz w:val="22"/>
          <w:szCs w:val="22"/>
          <w:lang w:val="en-GB"/>
        </w:rPr>
      </w:pPr>
    </w:p>
    <w:p w14:paraId="36683051" w14:textId="4BD9A44F" w:rsidR="00F43C37" w:rsidRPr="00AF1E61" w:rsidRDefault="003D4266" w:rsidP="00AF1E61">
      <w:pPr>
        <w:pStyle w:val="ListParagraph"/>
        <w:numPr>
          <w:ilvl w:val="0"/>
          <w:numId w:val="69"/>
        </w:numPr>
        <w:ind w:hanging="720"/>
        <w:jc w:val="both"/>
        <w:rPr>
          <w:rFonts w:ascii="Arial" w:hAnsi="Arial" w:cs="Arial"/>
          <w:lang w:val="en-GB"/>
        </w:rPr>
      </w:pPr>
      <w:r w:rsidRPr="00AF1E61">
        <w:rPr>
          <w:rFonts w:ascii="Arial" w:hAnsi="Arial" w:cs="Arial"/>
          <w:lang w:val="en-GB"/>
        </w:rPr>
        <w:t>A member shall cease to be a member if:</w:t>
      </w:r>
    </w:p>
    <w:p w14:paraId="79E20B92" w14:textId="77777777" w:rsidR="00F43C37" w:rsidRPr="00910711" w:rsidRDefault="00F43C37" w:rsidP="00F43C37">
      <w:pPr>
        <w:pStyle w:val="ListParagraph"/>
        <w:ind w:left="360"/>
        <w:jc w:val="both"/>
        <w:rPr>
          <w:rFonts w:ascii="Arial" w:hAnsi="Arial" w:cs="Arial"/>
          <w:lang w:val="en-GB"/>
        </w:rPr>
      </w:pPr>
    </w:p>
    <w:p w14:paraId="302C26CC" w14:textId="768A0A66" w:rsidR="00F43C37" w:rsidRPr="00910711" w:rsidRDefault="00AB65C2" w:rsidP="00AF1E61">
      <w:pPr>
        <w:pStyle w:val="ListParagraph"/>
        <w:numPr>
          <w:ilvl w:val="1"/>
          <w:numId w:val="69"/>
        </w:numPr>
        <w:ind w:left="1276" w:hanging="567"/>
        <w:jc w:val="both"/>
        <w:rPr>
          <w:rFonts w:ascii="Arial" w:hAnsi="Arial" w:cs="Arial"/>
          <w:lang w:val="en-GB"/>
        </w:rPr>
      </w:pPr>
      <w:r w:rsidRPr="00910711">
        <w:rPr>
          <w:rFonts w:ascii="Arial" w:hAnsi="Arial" w:cs="Arial"/>
          <w:lang w:val="en-GB"/>
        </w:rPr>
        <w:t>H</w:t>
      </w:r>
      <w:r w:rsidR="003D4266" w:rsidRPr="00910711">
        <w:rPr>
          <w:rFonts w:ascii="Arial" w:hAnsi="Arial" w:cs="Arial"/>
          <w:lang w:val="en-GB"/>
        </w:rPr>
        <w:t>e</w:t>
      </w:r>
      <w:r w:rsidR="00293DCC" w:rsidRPr="00910711">
        <w:rPr>
          <w:rFonts w:ascii="Arial" w:hAnsi="Arial" w:cs="Arial"/>
          <w:lang w:val="en-GB"/>
        </w:rPr>
        <w:t>/she</w:t>
      </w:r>
      <w:r w:rsidR="003D4266" w:rsidRPr="00910711">
        <w:rPr>
          <w:rFonts w:ascii="Arial" w:hAnsi="Arial" w:cs="Arial"/>
          <w:lang w:val="en-GB"/>
        </w:rPr>
        <w:t xml:space="preserve"> die</w:t>
      </w:r>
      <w:r w:rsidR="00AB0DB2" w:rsidRPr="00910711">
        <w:rPr>
          <w:rFonts w:ascii="Arial" w:hAnsi="Arial" w:cs="Arial"/>
          <w:lang w:val="en-GB"/>
        </w:rPr>
        <w:t>s</w:t>
      </w:r>
      <w:r w:rsidR="003D4266" w:rsidRPr="00910711">
        <w:rPr>
          <w:rFonts w:ascii="Arial" w:hAnsi="Arial" w:cs="Arial"/>
          <w:lang w:val="en-GB"/>
        </w:rPr>
        <w:t>;</w:t>
      </w:r>
    </w:p>
    <w:p w14:paraId="371DB934" w14:textId="77777777" w:rsidR="00F43C37" w:rsidRPr="00910711" w:rsidRDefault="00AB65C2" w:rsidP="00AF1E61">
      <w:pPr>
        <w:pStyle w:val="ListParagraph"/>
        <w:numPr>
          <w:ilvl w:val="1"/>
          <w:numId w:val="69"/>
        </w:numPr>
        <w:ind w:left="1276" w:hanging="567"/>
        <w:jc w:val="both"/>
        <w:rPr>
          <w:rFonts w:ascii="Arial" w:hAnsi="Arial" w:cs="Arial"/>
          <w:lang w:val="en-GB"/>
        </w:rPr>
      </w:pPr>
      <w:r w:rsidRPr="00910711">
        <w:rPr>
          <w:rFonts w:ascii="Arial" w:hAnsi="Arial" w:cs="Arial"/>
          <w:lang w:val="en-GB"/>
        </w:rPr>
        <w:t>H</w:t>
      </w:r>
      <w:r w:rsidR="003D4266" w:rsidRPr="00910711">
        <w:rPr>
          <w:rFonts w:ascii="Arial" w:hAnsi="Arial" w:cs="Arial"/>
          <w:lang w:val="en-GB"/>
        </w:rPr>
        <w:t>e</w:t>
      </w:r>
      <w:r w:rsidR="00293DCC" w:rsidRPr="00910711">
        <w:rPr>
          <w:rFonts w:ascii="Arial" w:hAnsi="Arial" w:cs="Arial"/>
          <w:lang w:val="en-GB"/>
        </w:rPr>
        <w:t>/she</w:t>
      </w:r>
      <w:r w:rsidR="003D4266" w:rsidRPr="00910711">
        <w:rPr>
          <w:rFonts w:ascii="Arial" w:hAnsi="Arial" w:cs="Arial"/>
          <w:lang w:val="en-GB"/>
        </w:rPr>
        <w:t xml:space="preserve"> resign</w:t>
      </w:r>
      <w:r w:rsidR="00AB0DB2" w:rsidRPr="00910711">
        <w:rPr>
          <w:rFonts w:ascii="Arial" w:hAnsi="Arial" w:cs="Arial"/>
          <w:lang w:val="en-GB"/>
        </w:rPr>
        <w:t>s</w:t>
      </w:r>
      <w:r w:rsidR="003D4266" w:rsidRPr="00910711">
        <w:rPr>
          <w:rFonts w:ascii="Arial" w:hAnsi="Arial" w:cs="Arial"/>
          <w:lang w:val="en-GB"/>
        </w:rPr>
        <w:t xml:space="preserve"> by notice to the </w:t>
      </w:r>
      <w:r w:rsidR="00326E92" w:rsidRPr="00910711">
        <w:rPr>
          <w:rFonts w:ascii="Arial" w:hAnsi="Arial" w:cs="Arial"/>
          <w:lang w:val="en-GB"/>
        </w:rPr>
        <w:t xml:space="preserve">Trust </w:t>
      </w:r>
      <w:r w:rsidR="003D4266" w:rsidRPr="00910711">
        <w:rPr>
          <w:rFonts w:ascii="Arial" w:hAnsi="Arial" w:cs="Arial"/>
          <w:lang w:val="en-GB"/>
        </w:rPr>
        <w:t>Secretary;</w:t>
      </w:r>
    </w:p>
    <w:p w14:paraId="56BDE6D2" w14:textId="73D6DAAC" w:rsidR="00F43C37" w:rsidRPr="00910711" w:rsidRDefault="00AB65C2" w:rsidP="00AF1E61">
      <w:pPr>
        <w:pStyle w:val="ListParagraph"/>
        <w:numPr>
          <w:ilvl w:val="1"/>
          <w:numId w:val="69"/>
        </w:numPr>
        <w:ind w:left="1276" w:hanging="567"/>
        <w:jc w:val="both"/>
        <w:rPr>
          <w:rFonts w:ascii="Arial" w:hAnsi="Arial" w:cs="Arial"/>
          <w:lang w:val="en-GB"/>
        </w:rPr>
      </w:pPr>
      <w:r w:rsidRPr="00910711">
        <w:rPr>
          <w:rFonts w:ascii="Arial" w:hAnsi="Arial" w:cs="Arial"/>
          <w:lang w:val="en-GB"/>
        </w:rPr>
        <w:t>H</w:t>
      </w:r>
      <w:r w:rsidR="00AB0DB2" w:rsidRPr="00910711">
        <w:rPr>
          <w:rFonts w:ascii="Arial" w:hAnsi="Arial" w:cs="Arial"/>
          <w:lang w:val="en-GB"/>
        </w:rPr>
        <w:t>e</w:t>
      </w:r>
      <w:r w:rsidR="00293DCC" w:rsidRPr="00910711">
        <w:rPr>
          <w:rFonts w:ascii="Arial" w:hAnsi="Arial" w:cs="Arial"/>
          <w:lang w:val="en-GB"/>
        </w:rPr>
        <w:t>/she</w:t>
      </w:r>
      <w:r w:rsidR="003D4266" w:rsidRPr="00910711">
        <w:rPr>
          <w:rFonts w:ascii="Arial" w:hAnsi="Arial" w:cs="Arial"/>
          <w:lang w:val="en-GB"/>
        </w:rPr>
        <w:t xml:space="preserve"> cease</w:t>
      </w:r>
      <w:r w:rsidR="00AB0DB2" w:rsidRPr="00910711">
        <w:rPr>
          <w:rFonts w:ascii="Arial" w:hAnsi="Arial" w:cs="Arial"/>
          <w:lang w:val="en-GB"/>
        </w:rPr>
        <w:t>s</w:t>
      </w:r>
      <w:r w:rsidR="003D4266" w:rsidRPr="00910711">
        <w:rPr>
          <w:rFonts w:ascii="Arial" w:hAnsi="Arial" w:cs="Arial"/>
          <w:lang w:val="en-GB"/>
        </w:rPr>
        <w:t xml:space="preserve"> to be entitled under this </w:t>
      </w:r>
      <w:r w:rsidR="00EC7E95" w:rsidRPr="00910711">
        <w:rPr>
          <w:rFonts w:ascii="Arial" w:hAnsi="Arial" w:cs="Arial"/>
          <w:lang w:val="en-GB"/>
        </w:rPr>
        <w:t>C</w:t>
      </w:r>
      <w:r w:rsidR="003D4266" w:rsidRPr="00910711">
        <w:rPr>
          <w:rFonts w:ascii="Arial" w:hAnsi="Arial" w:cs="Arial"/>
          <w:lang w:val="en-GB"/>
        </w:rPr>
        <w:t>onstitution to b</w:t>
      </w:r>
      <w:r w:rsidRPr="00910711">
        <w:rPr>
          <w:rFonts w:ascii="Arial" w:hAnsi="Arial" w:cs="Arial"/>
          <w:lang w:val="en-GB"/>
        </w:rPr>
        <w:t>e a member of any of the Public C</w:t>
      </w:r>
      <w:r w:rsidR="003D4266" w:rsidRPr="00910711">
        <w:rPr>
          <w:rFonts w:ascii="Arial" w:hAnsi="Arial" w:cs="Arial"/>
          <w:lang w:val="en-GB"/>
        </w:rPr>
        <w:t xml:space="preserve">onstituencies, or of any of the classes of the </w:t>
      </w:r>
      <w:r w:rsidRPr="00910711">
        <w:rPr>
          <w:rFonts w:ascii="Arial" w:hAnsi="Arial" w:cs="Arial"/>
          <w:lang w:val="en-GB"/>
        </w:rPr>
        <w:t>Staff C</w:t>
      </w:r>
      <w:r w:rsidR="003D4266" w:rsidRPr="00910711">
        <w:rPr>
          <w:rFonts w:ascii="Arial" w:hAnsi="Arial" w:cs="Arial"/>
          <w:lang w:val="en-GB"/>
        </w:rPr>
        <w:t xml:space="preserve">onstituency; </w:t>
      </w:r>
    </w:p>
    <w:p w14:paraId="387E9343" w14:textId="1B00F1C1" w:rsidR="00BD68CD" w:rsidRPr="00910711" w:rsidRDefault="00AB65C2" w:rsidP="00AF1E61">
      <w:pPr>
        <w:pStyle w:val="ListParagraph"/>
        <w:numPr>
          <w:ilvl w:val="1"/>
          <w:numId w:val="69"/>
        </w:numPr>
        <w:ind w:left="1276" w:hanging="567"/>
        <w:jc w:val="both"/>
        <w:rPr>
          <w:rFonts w:ascii="Arial" w:hAnsi="Arial" w:cs="Arial"/>
          <w:lang w:val="en-GB"/>
        </w:rPr>
      </w:pPr>
      <w:r w:rsidRPr="00910711">
        <w:rPr>
          <w:rFonts w:ascii="Arial" w:hAnsi="Arial" w:cs="Arial"/>
          <w:lang w:val="en-GB"/>
        </w:rPr>
        <w:t>H</w:t>
      </w:r>
      <w:r w:rsidR="00AB0DB2" w:rsidRPr="00910711">
        <w:rPr>
          <w:rFonts w:ascii="Arial" w:hAnsi="Arial" w:cs="Arial"/>
          <w:lang w:val="en-GB"/>
        </w:rPr>
        <w:t>e</w:t>
      </w:r>
      <w:r w:rsidR="00293DCC" w:rsidRPr="00910711">
        <w:rPr>
          <w:rFonts w:ascii="Arial" w:hAnsi="Arial" w:cs="Arial"/>
          <w:lang w:val="en-GB"/>
        </w:rPr>
        <w:t>/she</w:t>
      </w:r>
      <w:r w:rsidR="00AB0DB2" w:rsidRPr="00910711">
        <w:rPr>
          <w:rFonts w:ascii="Arial" w:hAnsi="Arial" w:cs="Arial"/>
          <w:lang w:val="en-GB"/>
        </w:rPr>
        <w:t xml:space="preserve"> is</w:t>
      </w:r>
      <w:r w:rsidR="003D4266" w:rsidRPr="00910711">
        <w:rPr>
          <w:rFonts w:ascii="Arial" w:hAnsi="Arial" w:cs="Arial"/>
          <w:lang w:val="en-GB"/>
        </w:rPr>
        <w:t xml:space="preserve"> </w:t>
      </w:r>
      <w:r w:rsidR="009D56ED" w:rsidRPr="00910711">
        <w:rPr>
          <w:rFonts w:ascii="Arial" w:hAnsi="Arial" w:cs="Arial"/>
          <w:lang w:val="en-GB"/>
        </w:rPr>
        <w:t>disqualified</w:t>
      </w:r>
      <w:r w:rsidR="003D4266" w:rsidRPr="00910711">
        <w:rPr>
          <w:rFonts w:ascii="Arial" w:hAnsi="Arial" w:cs="Arial"/>
          <w:lang w:val="en-GB"/>
        </w:rPr>
        <w:t xml:space="preserve"> under this </w:t>
      </w:r>
      <w:r w:rsidR="00F43C37" w:rsidRPr="00910711">
        <w:rPr>
          <w:rFonts w:ascii="Arial" w:hAnsi="Arial" w:cs="Arial"/>
          <w:lang w:val="en-GB"/>
        </w:rPr>
        <w:t>C</w:t>
      </w:r>
      <w:r w:rsidR="003D4266" w:rsidRPr="00910711">
        <w:rPr>
          <w:rFonts w:ascii="Arial" w:hAnsi="Arial" w:cs="Arial"/>
          <w:lang w:val="en-GB"/>
        </w:rPr>
        <w:t>onstitution</w:t>
      </w:r>
      <w:r w:rsidR="009D56ED" w:rsidRPr="00910711">
        <w:rPr>
          <w:rFonts w:ascii="Arial" w:hAnsi="Arial" w:cs="Arial"/>
          <w:lang w:val="en-GB"/>
        </w:rPr>
        <w:t xml:space="preserve"> pursuant to 1.1 above</w:t>
      </w:r>
      <w:r w:rsidR="003D4266" w:rsidRPr="00910711">
        <w:rPr>
          <w:rFonts w:ascii="Arial" w:hAnsi="Arial" w:cs="Arial"/>
          <w:lang w:val="en-GB"/>
        </w:rPr>
        <w:t>.</w:t>
      </w:r>
    </w:p>
    <w:p w14:paraId="26764555" w14:textId="77777777" w:rsidR="00AB0DB2" w:rsidRPr="00910711" w:rsidRDefault="00AB0DB2" w:rsidP="0049083E">
      <w:pPr>
        <w:pStyle w:val="ListParagraph"/>
        <w:spacing w:after="0"/>
        <w:ind w:left="1440"/>
        <w:jc w:val="both"/>
        <w:rPr>
          <w:rFonts w:ascii="Arial" w:hAnsi="Arial" w:cs="Arial"/>
          <w:lang w:val="en-GB"/>
        </w:rPr>
      </w:pPr>
    </w:p>
    <w:p w14:paraId="426596D2" w14:textId="4FF0DFA2" w:rsidR="009D56ED" w:rsidRPr="00910711" w:rsidRDefault="009D56ED" w:rsidP="00AF1E61">
      <w:pPr>
        <w:pStyle w:val="ListParagraph"/>
        <w:numPr>
          <w:ilvl w:val="0"/>
          <w:numId w:val="69"/>
        </w:numPr>
        <w:ind w:hanging="720"/>
        <w:rPr>
          <w:rFonts w:ascii="Arial" w:hAnsi="Arial" w:cs="Arial"/>
          <w:lang w:val="en-GB"/>
        </w:rPr>
      </w:pPr>
      <w:r w:rsidRPr="00910711">
        <w:rPr>
          <w:rFonts w:ascii="Arial" w:hAnsi="Arial" w:cs="Arial"/>
          <w:lang w:val="en-GB"/>
        </w:rPr>
        <w:t xml:space="preserve">It is the responsibility of the member to ensure his/her eligibility, not that of the Trust. </w:t>
      </w:r>
    </w:p>
    <w:p w14:paraId="4E57D539" w14:textId="77777777" w:rsidR="009D56ED" w:rsidRPr="00910711" w:rsidRDefault="009D56ED" w:rsidP="00AF1E61">
      <w:pPr>
        <w:pStyle w:val="ListParagraph"/>
        <w:ind w:hanging="720"/>
        <w:rPr>
          <w:rFonts w:ascii="Arial" w:hAnsi="Arial" w:cs="Arial"/>
          <w:b/>
          <w:bCs/>
          <w:lang w:val="en-GB"/>
        </w:rPr>
      </w:pPr>
    </w:p>
    <w:p w14:paraId="64E11F61" w14:textId="06ADE9B8" w:rsidR="009D56ED" w:rsidRPr="00910711" w:rsidRDefault="009D56ED" w:rsidP="00AF1E61">
      <w:pPr>
        <w:pStyle w:val="ListParagraph"/>
        <w:numPr>
          <w:ilvl w:val="0"/>
          <w:numId w:val="69"/>
        </w:numPr>
        <w:spacing w:after="0"/>
        <w:ind w:hanging="720"/>
        <w:rPr>
          <w:rFonts w:ascii="Arial" w:hAnsi="Arial" w:cs="Arial"/>
          <w:lang w:val="en-GB"/>
        </w:rPr>
      </w:pPr>
      <w:r w:rsidRPr="00910711">
        <w:rPr>
          <w:rFonts w:ascii="Arial" w:hAnsi="Arial" w:cs="Arial"/>
          <w:lang w:val="en-GB"/>
        </w:rPr>
        <w:t>Where the Trust becomes aware that a Member may be disqualified from membership or may no longer meet the eligibility criteria, the Trust shall notify the Member in writing, setting out:</w:t>
      </w:r>
    </w:p>
    <w:p w14:paraId="6ECC0DA8" w14:textId="77777777" w:rsidR="009D56ED" w:rsidRPr="00910711" w:rsidRDefault="009D56ED" w:rsidP="009D56ED">
      <w:pPr>
        <w:rPr>
          <w:rFonts w:ascii="Arial" w:eastAsiaTheme="minorHAnsi" w:hAnsi="Arial" w:cs="Arial"/>
          <w:lang w:val="en-GB"/>
        </w:rPr>
      </w:pPr>
    </w:p>
    <w:p w14:paraId="65C27459" w14:textId="77777777" w:rsidR="009D56ED" w:rsidRPr="00910711" w:rsidRDefault="009D56ED" w:rsidP="00AF1E61">
      <w:pPr>
        <w:pStyle w:val="ListParagraph"/>
        <w:numPr>
          <w:ilvl w:val="0"/>
          <w:numId w:val="64"/>
        </w:numPr>
        <w:spacing w:after="0"/>
        <w:ind w:hanging="11"/>
        <w:rPr>
          <w:rFonts w:ascii="Arial" w:hAnsi="Arial" w:cs="Arial"/>
          <w:lang w:val="en-GB"/>
        </w:rPr>
      </w:pPr>
      <w:r w:rsidRPr="00910711">
        <w:rPr>
          <w:rFonts w:ascii="Arial" w:hAnsi="Arial" w:cs="Arial"/>
          <w:lang w:val="en-GB"/>
        </w:rPr>
        <w:t>the grounds for potential disqualification as defined in the Constitution,</w:t>
      </w:r>
    </w:p>
    <w:p w14:paraId="6FF66208" w14:textId="77777777" w:rsidR="009D56ED" w:rsidRPr="00910711" w:rsidRDefault="009D56ED" w:rsidP="00AF1E61">
      <w:pPr>
        <w:pStyle w:val="ListParagraph"/>
        <w:numPr>
          <w:ilvl w:val="0"/>
          <w:numId w:val="64"/>
        </w:numPr>
        <w:spacing w:after="0"/>
        <w:ind w:hanging="11"/>
        <w:rPr>
          <w:rFonts w:ascii="Arial" w:hAnsi="Arial" w:cs="Arial"/>
          <w:lang w:val="en-GB"/>
        </w:rPr>
      </w:pPr>
      <w:r w:rsidRPr="00910711">
        <w:rPr>
          <w:rFonts w:ascii="Arial" w:hAnsi="Arial" w:cs="Arial"/>
          <w:lang w:val="en-GB"/>
        </w:rPr>
        <w:t>the evidence relied upon, and</w:t>
      </w:r>
    </w:p>
    <w:p w14:paraId="5A1BB5BB" w14:textId="77777777" w:rsidR="009D56ED" w:rsidRPr="00910711" w:rsidRDefault="009D56ED" w:rsidP="00AF1E61">
      <w:pPr>
        <w:pStyle w:val="ListParagraph"/>
        <w:numPr>
          <w:ilvl w:val="0"/>
          <w:numId w:val="64"/>
        </w:numPr>
        <w:spacing w:after="0"/>
        <w:ind w:hanging="11"/>
        <w:rPr>
          <w:rFonts w:ascii="Arial" w:hAnsi="Arial" w:cs="Arial"/>
          <w:lang w:val="en-GB"/>
        </w:rPr>
      </w:pPr>
      <w:r w:rsidRPr="00910711">
        <w:rPr>
          <w:rFonts w:ascii="Arial" w:hAnsi="Arial" w:cs="Arial"/>
          <w:lang w:val="en-GB"/>
        </w:rPr>
        <w:t>the Member’s right to respond.</w:t>
      </w:r>
    </w:p>
    <w:p w14:paraId="7417A544" w14:textId="77777777" w:rsidR="009D56ED" w:rsidRPr="00910711" w:rsidRDefault="009D56ED" w:rsidP="009D56ED">
      <w:pPr>
        <w:pStyle w:val="ListParagraph"/>
        <w:rPr>
          <w:rFonts w:ascii="Arial" w:hAnsi="Arial" w:cs="Arial"/>
          <w:lang w:val="en-GB"/>
        </w:rPr>
      </w:pPr>
    </w:p>
    <w:p w14:paraId="4A2C15D7" w14:textId="319FD908" w:rsidR="009D56ED" w:rsidRPr="00910711" w:rsidRDefault="009D56ED" w:rsidP="00AF1E61">
      <w:pPr>
        <w:pStyle w:val="ListParagraph"/>
        <w:numPr>
          <w:ilvl w:val="0"/>
          <w:numId w:val="69"/>
        </w:numPr>
        <w:ind w:hanging="720"/>
        <w:rPr>
          <w:rFonts w:ascii="Arial" w:hAnsi="Arial" w:cs="Arial"/>
          <w:lang w:val="en-GB"/>
        </w:rPr>
      </w:pPr>
      <w:r w:rsidRPr="00910711">
        <w:rPr>
          <w:rFonts w:ascii="Arial" w:hAnsi="Arial" w:cs="Arial"/>
          <w:lang w:val="en-GB"/>
        </w:rPr>
        <w:t xml:space="preserve">The Member shall be given 14 days from the date of the notice to provide written representations or evidence as to why their name should not be removed from the register of members. </w:t>
      </w:r>
    </w:p>
    <w:p w14:paraId="184EC7ED" w14:textId="77777777" w:rsidR="009D56ED" w:rsidRPr="00910711" w:rsidRDefault="009D56ED" w:rsidP="009D56ED">
      <w:pPr>
        <w:pStyle w:val="ListParagraph"/>
        <w:rPr>
          <w:rFonts w:ascii="Arial" w:hAnsi="Arial" w:cs="Arial"/>
          <w:lang w:val="en-GB"/>
        </w:rPr>
      </w:pPr>
    </w:p>
    <w:p w14:paraId="21589B60" w14:textId="32742740" w:rsidR="009D56ED" w:rsidRPr="00910711" w:rsidRDefault="009D56ED" w:rsidP="00AF1E61">
      <w:pPr>
        <w:pStyle w:val="ListParagraph"/>
        <w:numPr>
          <w:ilvl w:val="0"/>
          <w:numId w:val="69"/>
        </w:numPr>
        <w:ind w:hanging="720"/>
        <w:rPr>
          <w:rFonts w:ascii="Arial" w:hAnsi="Arial" w:cs="Arial"/>
          <w:lang w:val="en-GB"/>
        </w:rPr>
      </w:pPr>
      <w:r w:rsidRPr="00910711">
        <w:rPr>
          <w:rFonts w:ascii="Arial" w:hAnsi="Arial" w:cs="Arial"/>
          <w:lang w:val="en-GB"/>
        </w:rPr>
        <w:t>Following the end of the representation period, the Trust Secretary shall review all available information and may, where satisfied that a disqualifying ground applies, remove the Member from the Register.</w:t>
      </w:r>
    </w:p>
    <w:p w14:paraId="5F4D8844" w14:textId="77777777" w:rsidR="009D56ED" w:rsidRPr="00910711" w:rsidRDefault="009D56ED" w:rsidP="00AF1E61">
      <w:pPr>
        <w:pStyle w:val="ListParagraph"/>
        <w:ind w:hanging="720"/>
        <w:rPr>
          <w:rFonts w:ascii="Arial" w:hAnsi="Arial" w:cs="Arial"/>
          <w:lang w:val="en-GB"/>
        </w:rPr>
      </w:pPr>
    </w:p>
    <w:p w14:paraId="3C71831A" w14:textId="6B47DF7C" w:rsidR="009D56ED" w:rsidRPr="00910711" w:rsidRDefault="009D56ED" w:rsidP="00AF1E61">
      <w:pPr>
        <w:pStyle w:val="ListParagraph"/>
        <w:numPr>
          <w:ilvl w:val="0"/>
          <w:numId w:val="69"/>
        </w:numPr>
        <w:ind w:hanging="720"/>
        <w:rPr>
          <w:rFonts w:ascii="Arial" w:hAnsi="Arial" w:cs="Arial"/>
          <w:lang w:val="en-GB"/>
        </w:rPr>
      </w:pPr>
      <w:r w:rsidRPr="00910711">
        <w:rPr>
          <w:rFonts w:ascii="Arial" w:hAnsi="Arial" w:cs="Arial"/>
          <w:lang w:val="en-GB"/>
        </w:rPr>
        <w:t>Where the grounds relate to conduct, behaviour, or any matter that may reasonably require independent consideration, the Trust Secretary shall refer the matter to the Council of Governors for determination.</w:t>
      </w:r>
    </w:p>
    <w:p w14:paraId="69BF5396" w14:textId="77777777" w:rsidR="009D56ED" w:rsidRPr="00910711" w:rsidRDefault="009D56ED" w:rsidP="00AF1E61">
      <w:pPr>
        <w:pStyle w:val="ListParagraph"/>
        <w:ind w:hanging="720"/>
        <w:rPr>
          <w:rFonts w:ascii="Arial" w:hAnsi="Arial" w:cs="Arial"/>
          <w:lang w:val="en-GB"/>
        </w:rPr>
      </w:pPr>
    </w:p>
    <w:p w14:paraId="6BF684D8" w14:textId="7EBC9834" w:rsidR="009D56ED" w:rsidRPr="00910711" w:rsidRDefault="009D56ED" w:rsidP="00AF1E61">
      <w:pPr>
        <w:pStyle w:val="ListParagraph"/>
        <w:numPr>
          <w:ilvl w:val="0"/>
          <w:numId w:val="69"/>
        </w:numPr>
        <w:ind w:hanging="720"/>
        <w:rPr>
          <w:rFonts w:ascii="Arial" w:hAnsi="Arial" w:cs="Arial"/>
          <w:lang w:val="en-GB"/>
        </w:rPr>
      </w:pPr>
      <w:r w:rsidRPr="00910711">
        <w:rPr>
          <w:rFonts w:ascii="Arial" w:hAnsi="Arial" w:cs="Arial"/>
          <w:lang w:val="en-GB"/>
        </w:rPr>
        <w:t>The Council of Governors shall determine whether a disqualifying ground is met and whether the Member should be removed from the Register.</w:t>
      </w:r>
    </w:p>
    <w:p w14:paraId="6B534D20" w14:textId="77777777" w:rsidR="009D56ED" w:rsidRPr="00910711" w:rsidRDefault="009D56ED" w:rsidP="00AF1E61">
      <w:pPr>
        <w:pStyle w:val="ListParagraph"/>
        <w:ind w:hanging="720"/>
        <w:rPr>
          <w:rFonts w:ascii="Arial" w:hAnsi="Arial" w:cs="Arial"/>
          <w:lang w:val="en-GB"/>
        </w:rPr>
      </w:pPr>
    </w:p>
    <w:p w14:paraId="75C2ABCC" w14:textId="4E378584" w:rsidR="009D56ED" w:rsidRPr="00910711" w:rsidRDefault="009D56ED" w:rsidP="00AF1E61">
      <w:pPr>
        <w:pStyle w:val="ListParagraph"/>
        <w:numPr>
          <w:ilvl w:val="0"/>
          <w:numId w:val="69"/>
        </w:numPr>
        <w:ind w:hanging="720"/>
        <w:rPr>
          <w:rFonts w:ascii="Arial" w:hAnsi="Arial" w:cs="Arial"/>
          <w:lang w:val="en-GB"/>
        </w:rPr>
      </w:pPr>
      <w:r w:rsidRPr="00910711">
        <w:rPr>
          <w:rFonts w:ascii="Arial" w:hAnsi="Arial" w:cs="Arial"/>
          <w:lang w:val="en-GB"/>
        </w:rPr>
        <w:t>The Trust shall notify the Member in writing of the decision (whether made by the Secretary or the Council of Governors), including the reasons and the date the decision takes effect.</w:t>
      </w:r>
    </w:p>
    <w:p w14:paraId="74C517EE" w14:textId="77777777" w:rsidR="00F278C1" w:rsidRPr="00910711" w:rsidRDefault="00F278C1" w:rsidP="0049083E">
      <w:pPr>
        <w:pStyle w:val="ListParagraph"/>
        <w:spacing w:after="0"/>
        <w:jc w:val="both"/>
        <w:rPr>
          <w:rFonts w:ascii="Arial" w:hAnsi="Arial" w:cs="Arial"/>
          <w:lang w:val="en-GB"/>
        </w:rPr>
      </w:pPr>
    </w:p>
    <w:p w14:paraId="4FF7E97C" w14:textId="610C55DF" w:rsidR="00F278C1" w:rsidRPr="00910711" w:rsidRDefault="00F278C1" w:rsidP="00AF1E61">
      <w:pPr>
        <w:tabs>
          <w:tab w:val="left" w:pos="426"/>
        </w:tabs>
        <w:spacing w:line="276" w:lineRule="auto"/>
        <w:ind w:left="426" w:hanging="426"/>
        <w:jc w:val="both"/>
        <w:rPr>
          <w:rFonts w:ascii="Arial" w:hAnsi="Arial" w:cs="Arial"/>
          <w:b/>
          <w:sz w:val="22"/>
          <w:szCs w:val="22"/>
          <w:lang w:val="en-GB"/>
        </w:rPr>
      </w:pPr>
      <w:bookmarkStart w:id="94" w:name="_Hlk219298102"/>
      <w:r w:rsidRPr="00910711">
        <w:rPr>
          <w:rFonts w:ascii="Arial" w:hAnsi="Arial" w:cs="Arial"/>
          <w:b/>
          <w:sz w:val="22"/>
          <w:szCs w:val="22"/>
          <w:lang w:val="en-GB"/>
        </w:rPr>
        <w:t>Members meetings</w:t>
      </w:r>
    </w:p>
    <w:p w14:paraId="725AA818" w14:textId="77777777" w:rsidR="00F278C1" w:rsidRPr="00910711" w:rsidRDefault="00F278C1" w:rsidP="0049083E">
      <w:pPr>
        <w:tabs>
          <w:tab w:val="left" w:pos="426"/>
        </w:tabs>
        <w:spacing w:line="276" w:lineRule="auto"/>
        <w:jc w:val="both"/>
        <w:rPr>
          <w:rFonts w:ascii="Arial" w:hAnsi="Arial" w:cs="Arial"/>
          <w:sz w:val="22"/>
          <w:szCs w:val="22"/>
          <w:lang w:val="en-GB"/>
        </w:rPr>
      </w:pPr>
    </w:p>
    <w:p w14:paraId="7AB8D729" w14:textId="0DA4DDC7" w:rsidR="00E87EEA" w:rsidRPr="00910711" w:rsidRDefault="00EF5DA5" w:rsidP="00AF1E61">
      <w:pPr>
        <w:numPr>
          <w:ilvl w:val="0"/>
          <w:numId w:val="69"/>
        </w:numPr>
        <w:tabs>
          <w:tab w:val="left" w:pos="3629"/>
        </w:tabs>
        <w:spacing w:line="276" w:lineRule="auto"/>
        <w:ind w:left="709" w:hanging="709"/>
        <w:jc w:val="both"/>
        <w:rPr>
          <w:rFonts w:ascii="Arial" w:hAnsi="Arial" w:cs="Arial"/>
          <w:sz w:val="22"/>
          <w:szCs w:val="22"/>
        </w:rPr>
      </w:pPr>
      <w:r w:rsidRPr="00910711">
        <w:rPr>
          <w:rFonts w:ascii="Arial" w:hAnsi="Arial" w:cs="Arial"/>
          <w:sz w:val="22"/>
          <w:szCs w:val="22"/>
        </w:rPr>
        <w:t xml:space="preserve">The Trust is to hold a members’ meeting (called the </w:t>
      </w:r>
      <w:r w:rsidR="00EC7E95" w:rsidRPr="00910711">
        <w:rPr>
          <w:rFonts w:ascii="Arial" w:hAnsi="Arial" w:cs="Arial"/>
          <w:sz w:val="22"/>
          <w:szCs w:val="22"/>
        </w:rPr>
        <w:t>A</w:t>
      </w:r>
      <w:r w:rsidRPr="00910711">
        <w:rPr>
          <w:rFonts w:ascii="Arial" w:hAnsi="Arial" w:cs="Arial"/>
          <w:sz w:val="22"/>
          <w:szCs w:val="22"/>
        </w:rPr>
        <w:t xml:space="preserve">nnual </w:t>
      </w:r>
      <w:r w:rsidR="00EC7E95" w:rsidRPr="00910711">
        <w:rPr>
          <w:rFonts w:ascii="Arial" w:hAnsi="Arial" w:cs="Arial"/>
          <w:sz w:val="22"/>
          <w:szCs w:val="22"/>
        </w:rPr>
        <w:t>M</w:t>
      </w:r>
      <w:r w:rsidRPr="00910711">
        <w:rPr>
          <w:rFonts w:ascii="Arial" w:hAnsi="Arial" w:cs="Arial"/>
          <w:sz w:val="22"/>
          <w:szCs w:val="22"/>
        </w:rPr>
        <w:t>embers</w:t>
      </w:r>
      <w:r w:rsidR="00EC7E95" w:rsidRPr="00910711">
        <w:rPr>
          <w:rFonts w:ascii="Arial" w:hAnsi="Arial" w:cs="Arial"/>
          <w:sz w:val="22"/>
          <w:szCs w:val="22"/>
        </w:rPr>
        <w:t>’</w:t>
      </w:r>
      <w:r w:rsidRPr="00910711">
        <w:rPr>
          <w:rFonts w:ascii="Arial" w:hAnsi="Arial" w:cs="Arial"/>
          <w:sz w:val="22"/>
          <w:szCs w:val="22"/>
        </w:rPr>
        <w:t xml:space="preserve"> </w:t>
      </w:r>
      <w:r w:rsidR="00EC7E95" w:rsidRPr="00910711">
        <w:rPr>
          <w:rFonts w:ascii="Arial" w:hAnsi="Arial" w:cs="Arial"/>
          <w:sz w:val="22"/>
          <w:szCs w:val="22"/>
        </w:rPr>
        <w:t>M</w:t>
      </w:r>
      <w:r w:rsidRPr="00910711">
        <w:rPr>
          <w:rFonts w:ascii="Arial" w:hAnsi="Arial" w:cs="Arial"/>
          <w:sz w:val="22"/>
          <w:szCs w:val="22"/>
        </w:rPr>
        <w:t>eeting) within eight months of the end of each financial year.</w:t>
      </w:r>
    </w:p>
    <w:p w14:paraId="1406F67E" w14:textId="77777777" w:rsidR="00E87EEA" w:rsidRPr="00910711" w:rsidRDefault="00E87EEA" w:rsidP="00AF1E61">
      <w:pPr>
        <w:ind w:left="709" w:hanging="709"/>
        <w:rPr>
          <w:rFonts w:ascii="Arial" w:hAnsi="Arial" w:cs="Arial"/>
        </w:rPr>
      </w:pPr>
    </w:p>
    <w:p w14:paraId="1C323F66" w14:textId="77777777" w:rsidR="00E87EEA" w:rsidRPr="00910711" w:rsidRDefault="00EF5DA5" w:rsidP="00AF1E61">
      <w:pPr>
        <w:numPr>
          <w:ilvl w:val="0"/>
          <w:numId w:val="69"/>
        </w:numPr>
        <w:tabs>
          <w:tab w:val="left" w:pos="3629"/>
        </w:tabs>
        <w:spacing w:line="276" w:lineRule="auto"/>
        <w:ind w:left="709" w:hanging="709"/>
        <w:jc w:val="both"/>
        <w:rPr>
          <w:rFonts w:ascii="Arial" w:hAnsi="Arial" w:cs="Arial"/>
          <w:sz w:val="22"/>
          <w:szCs w:val="22"/>
        </w:rPr>
      </w:pPr>
      <w:r w:rsidRPr="00910711">
        <w:rPr>
          <w:rFonts w:ascii="Arial" w:hAnsi="Arial" w:cs="Arial"/>
          <w:sz w:val="22"/>
          <w:szCs w:val="22"/>
        </w:rPr>
        <w:t xml:space="preserve">All members’ meetings are to be convened by the </w:t>
      </w:r>
      <w:r w:rsidR="00326E92" w:rsidRPr="00910711">
        <w:rPr>
          <w:rFonts w:ascii="Arial" w:hAnsi="Arial" w:cs="Arial"/>
          <w:sz w:val="22"/>
          <w:szCs w:val="22"/>
        </w:rPr>
        <w:t xml:space="preserve">Trust </w:t>
      </w:r>
      <w:r w:rsidRPr="00910711">
        <w:rPr>
          <w:rFonts w:ascii="Arial" w:hAnsi="Arial" w:cs="Arial"/>
          <w:sz w:val="22"/>
          <w:szCs w:val="22"/>
        </w:rPr>
        <w:t>Secretary by order of the Council of Governors.</w:t>
      </w:r>
    </w:p>
    <w:p w14:paraId="4EB6E812" w14:textId="77777777" w:rsidR="00E87EEA" w:rsidRPr="00910711" w:rsidRDefault="00E87EEA" w:rsidP="00AF1E61">
      <w:pPr>
        <w:ind w:left="709" w:hanging="709"/>
        <w:rPr>
          <w:rFonts w:ascii="Arial" w:hAnsi="Arial" w:cs="Arial"/>
        </w:rPr>
      </w:pPr>
    </w:p>
    <w:p w14:paraId="21BA6F95" w14:textId="77777777" w:rsidR="00E87EEA" w:rsidRPr="00910711" w:rsidRDefault="00EF5DA5" w:rsidP="00AF1E61">
      <w:pPr>
        <w:numPr>
          <w:ilvl w:val="0"/>
          <w:numId w:val="69"/>
        </w:numPr>
        <w:tabs>
          <w:tab w:val="left" w:pos="3629"/>
        </w:tabs>
        <w:spacing w:line="276" w:lineRule="auto"/>
        <w:ind w:left="709" w:hanging="709"/>
        <w:jc w:val="both"/>
        <w:rPr>
          <w:rFonts w:ascii="Arial" w:hAnsi="Arial" w:cs="Arial"/>
          <w:sz w:val="22"/>
          <w:szCs w:val="22"/>
        </w:rPr>
      </w:pPr>
      <w:r w:rsidRPr="00910711">
        <w:rPr>
          <w:rFonts w:ascii="Arial" w:hAnsi="Arial" w:cs="Arial"/>
          <w:sz w:val="22"/>
          <w:szCs w:val="22"/>
        </w:rPr>
        <w:t xml:space="preserve">Members’ meetings are open to all members of the Trust, members of the Council of Governors and the Board of Directors, representatives of </w:t>
      </w:r>
      <w:r w:rsidR="00D11D56" w:rsidRPr="00910711">
        <w:rPr>
          <w:rFonts w:ascii="Arial" w:hAnsi="Arial" w:cs="Arial"/>
          <w:sz w:val="22"/>
          <w:szCs w:val="22"/>
        </w:rPr>
        <w:t>the Trust’s financial auditors and</w:t>
      </w:r>
      <w:r w:rsidRPr="00910711">
        <w:rPr>
          <w:rFonts w:ascii="Arial" w:hAnsi="Arial" w:cs="Arial"/>
          <w:sz w:val="22"/>
          <w:szCs w:val="22"/>
        </w:rPr>
        <w:t xml:space="preserve"> to member</w:t>
      </w:r>
      <w:r w:rsidR="00D11D56" w:rsidRPr="00910711">
        <w:rPr>
          <w:rFonts w:ascii="Arial" w:hAnsi="Arial" w:cs="Arial"/>
          <w:sz w:val="22"/>
          <w:szCs w:val="22"/>
        </w:rPr>
        <w:t>s</w:t>
      </w:r>
      <w:r w:rsidRPr="00910711">
        <w:rPr>
          <w:rFonts w:ascii="Arial" w:hAnsi="Arial" w:cs="Arial"/>
          <w:sz w:val="22"/>
          <w:szCs w:val="22"/>
        </w:rPr>
        <w:t xml:space="preserve"> of the public.  The Council of Governors may invite representatives of the media, and any experts or advisors, whose attendance they consider to be in the best interests of the Trust to attend a members meeting.</w:t>
      </w:r>
    </w:p>
    <w:p w14:paraId="08577A3A" w14:textId="77777777" w:rsidR="00E87EEA" w:rsidRPr="00910711" w:rsidRDefault="00E87EEA" w:rsidP="00AF1E61">
      <w:pPr>
        <w:ind w:left="709" w:hanging="709"/>
        <w:rPr>
          <w:rFonts w:ascii="Arial" w:hAnsi="Arial" w:cs="Arial"/>
        </w:rPr>
      </w:pPr>
    </w:p>
    <w:p w14:paraId="6A97C2B9" w14:textId="6D5645A3" w:rsidR="00EF5DA5" w:rsidRPr="00910711" w:rsidRDefault="00EF5DA5" w:rsidP="00AF1E61">
      <w:pPr>
        <w:numPr>
          <w:ilvl w:val="0"/>
          <w:numId w:val="69"/>
        </w:numPr>
        <w:tabs>
          <w:tab w:val="left" w:pos="3629"/>
        </w:tabs>
        <w:spacing w:line="276" w:lineRule="auto"/>
        <w:ind w:left="709" w:hanging="709"/>
        <w:jc w:val="both"/>
        <w:rPr>
          <w:rFonts w:ascii="Arial" w:hAnsi="Arial" w:cs="Arial"/>
          <w:sz w:val="22"/>
          <w:szCs w:val="22"/>
        </w:rPr>
      </w:pPr>
      <w:r w:rsidRPr="00910711">
        <w:rPr>
          <w:rFonts w:ascii="Arial" w:hAnsi="Arial" w:cs="Arial"/>
          <w:sz w:val="22"/>
          <w:szCs w:val="22"/>
        </w:rPr>
        <w:t>The Council of Governors may decide where a members’ meeting is to be held and may also for the benefit of members:</w:t>
      </w:r>
    </w:p>
    <w:p w14:paraId="696E70EE" w14:textId="77777777" w:rsidR="00D11D56" w:rsidRPr="00910711" w:rsidRDefault="00D11D56" w:rsidP="0049083E">
      <w:pPr>
        <w:pStyle w:val="ListParagraph"/>
        <w:spacing w:after="0"/>
        <w:jc w:val="both"/>
        <w:rPr>
          <w:rFonts w:ascii="Arial" w:hAnsi="Arial" w:cs="Arial"/>
        </w:rPr>
      </w:pPr>
    </w:p>
    <w:p w14:paraId="141F143D" w14:textId="05247BBF" w:rsidR="008E76C6" w:rsidRPr="00910711" w:rsidRDefault="00EF5DA5" w:rsidP="00AF1E61">
      <w:pPr>
        <w:numPr>
          <w:ilvl w:val="1"/>
          <w:numId w:val="69"/>
        </w:numPr>
        <w:tabs>
          <w:tab w:val="left" w:pos="709"/>
        </w:tabs>
        <w:spacing w:line="276" w:lineRule="auto"/>
        <w:ind w:left="709" w:firstLine="0"/>
        <w:jc w:val="both"/>
        <w:rPr>
          <w:rFonts w:ascii="Arial" w:hAnsi="Arial" w:cs="Arial"/>
          <w:sz w:val="22"/>
          <w:szCs w:val="22"/>
        </w:rPr>
      </w:pPr>
      <w:r w:rsidRPr="00910711">
        <w:rPr>
          <w:rFonts w:ascii="Arial" w:hAnsi="Arial" w:cs="Arial"/>
          <w:sz w:val="22"/>
          <w:szCs w:val="22"/>
        </w:rPr>
        <w:t xml:space="preserve">arrange for the </w:t>
      </w:r>
      <w:r w:rsidR="00EC7E95" w:rsidRPr="00910711">
        <w:rPr>
          <w:rFonts w:ascii="Arial" w:hAnsi="Arial" w:cs="Arial"/>
          <w:sz w:val="22"/>
          <w:szCs w:val="22"/>
        </w:rPr>
        <w:t>A</w:t>
      </w:r>
      <w:r w:rsidRPr="00910711">
        <w:rPr>
          <w:rFonts w:ascii="Arial" w:hAnsi="Arial" w:cs="Arial"/>
          <w:sz w:val="22"/>
          <w:szCs w:val="22"/>
        </w:rPr>
        <w:t xml:space="preserve">nnual </w:t>
      </w:r>
      <w:r w:rsidR="00EC7E95" w:rsidRPr="00910711">
        <w:rPr>
          <w:rFonts w:ascii="Arial" w:hAnsi="Arial" w:cs="Arial"/>
          <w:sz w:val="22"/>
          <w:szCs w:val="22"/>
        </w:rPr>
        <w:t>M</w:t>
      </w:r>
      <w:r w:rsidRPr="00910711">
        <w:rPr>
          <w:rFonts w:ascii="Arial" w:hAnsi="Arial" w:cs="Arial"/>
          <w:sz w:val="22"/>
          <w:szCs w:val="22"/>
        </w:rPr>
        <w:t>embers</w:t>
      </w:r>
      <w:r w:rsidR="00EC7E95" w:rsidRPr="00910711">
        <w:rPr>
          <w:rFonts w:ascii="Arial" w:hAnsi="Arial" w:cs="Arial"/>
          <w:sz w:val="22"/>
          <w:szCs w:val="22"/>
        </w:rPr>
        <w:t>’</w:t>
      </w:r>
      <w:r w:rsidRPr="00910711">
        <w:rPr>
          <w:rFonts w:ascii="Arial" w:hAnsi="Arial" w:cs="Arial"/>
          <w:sz w:val="22"/>
          <w:szCs w:val="22"/>
        </w:rPr>
        <w:t xml:space="preserve"> </w:t>
      </w:r>
      <w:r w:rsidR="00EC7E95" w:rsidRPr="00910711">
        <w:rPr>
          <w:rFonts w:ascii="Arial" w:hAnsi="Arial" w:cs="Arial"/>
          <w:sz w:val="22"/>
          <w:szCs w:val="22"/>
        </w:rPr>
        <w:t>M</w:t>
      </w:r>
      <w:r w:rsidRPr="00910711">
        <w:rPr>
          <w:rFonts w:ascii="Arial" w:hAnsi="Arial" w:cs="Arial"/>
          <w:sz w:val="22"/>
          <w:szCs w:val="22"/>
        </w:rPr>
        <w:t>eeting to be held in different venues each year</w:t>
      </w:r>
      <w:r w:rsidR="00247612" w:rsidRPr="00910711">
        <w:rPr>
          <w:rFonts w:ascii="Arial" w:hAnsi="Arial" w:cs="Arial"/>
          <w:sz w:val="22"/>
          <w:szCs w:val="22"/>
        </w:rPr>
        <w:t>; and</w:t>
      </w:r>
    </w:p>
    <w:p w14:paraId="7BD94AAB" w14:textId="77777777" w:rsidR="00EF5DA5" w:rsidRPr="00910711" w:rsidRDefault="00EF5DA5" w:rsidP="00AF1E61">
      <w:pPr>
        <w:numPr>
          <w:ilvl w:val="1"/>
          <w:numId w:val="69"/>
        </w:numPr>
        <w:tabs>
          <w:tab w:val="left" w:pos="1418"/>
        </w:tabs>
        <w:spacing w:line="276" w:lineRule="auto"/>
        <w:ind w:left="1418" w:hanging="709"/>
        <w:jc w:val="both"/>
        <w:rPr>
          <w:rFonts w:ascii="Arial" w:hAnsi="Arial" w:cs="Arial"/>
          <w:sz w:val="22"/>
          <w:szCs w:val="22"/>
        </w:rPr>
      </w:pPr>
      <w:r w:rsidRPr="00910711">
        <w:rPr>
          <w:rFonts w:ascii="Arial" w:hAnsi="Arial" w:cs="Arial"/>
          <w:sz w:val="22"/>
          <w:szCs w:val="22"/>
        </w:rPr>
        <w:t>make provisions for a members meeting to be held at different venues simultaneously or at different times.  In making such provision the Council of Governors shall also fix an appropriate quorum for each venue, provided that the aggregate of the quorum requirements shall not be less than the quorum set out below.</w:t>
      </w:r>
    </w:p>
    <w:p w14:paraId="4CEF4E13" w14:textId="77777777" w:rsidR="00D11D56" w:rsidRPr="00910711" w:rsidRDefault="00D11D56" w:rsidP="0049083E">
      <w:pPr>
        <w:tabs>
          <w:tab w:val="left" w:pos="3629"/>
        </w:tabs>
        <w:spacing w:line="276" w:lineRule="auto"/>
        <w:ind w:left="792"/>
        <w:jc w:val="both"/>
        <w:rPr>
          <w:rFonts w:ascii="Arial" w:hAnsi="Arial" w:cs="Arial"/>
          <w:sz w:val="16"/>
          <w:szCs w:val="22"/>
        </w:rPr>
      </w:pPr>
    </w:p>
    <w:p w14:paraId="5A1287CB" w14:textId="6D3B014A" w:rsidR="00EF5DA5" w:rsidRPr="00910711" w:rsidRDefault="00EF5DA5" w:rsidP="00AF1E61">
      <w:pPr>
        <w:numPr>
          <w:ilvl w:val="0"/>
          <w:numId w:val="69"/>
        </w:numPr>
        <w:tabs>
          <w:tab w:val="left" w:pos="3629"/>
        </w:tabs>
        <w:spacing w:line="276" w:lineRule="auto"/>
        <w:ind w:left="426" w:hanging="426"/>
        <w:jc w:val="both"/>
        <w:rPr>
          <w:rFonts w:ascii="Arial" w:hAnsi="Arial" w:cs="Arial"/>
          <w:sz w:val="22"/>
          <w:szCs w:val="22"/>
        </w:rPr>
      </w:pPr>
      <w:r w:rsidRPr="00910711">
        <w:rPr>
          <w:rFonts w:ascii="Arial" w:hAnsi="Arial" w:cs="Arial"/>
          <w:sz w:val="22"/>
          <w:szCs w:val="22"/>
        </w:rPr>
        <w:t xml:space="preserve">At the </w:t>
      </w:r>
      <w:r w:rsidR="00EC7E95" w:rsidRPr="00910711">
        <w:rPr>
          <w:rFonts w:ascii="Arial" w:hAnsi="Arial" w:cs="Arial"/>
          <w:sz w:val="22"/>
          <w:szCs w:val="22"/>
        </w:rPr>
        <w:t>A</w:t>
      </w:r>
      <w:r w:rsidRPr="00910711">
        <w:rPr>
          <w:rFonts w:ascii="Arial" w:hAnsi="Arial" w:cs="Arial"/>
          <w:sz w:val="22"/>
          <w:szCs w:val="22"/>
        </w:rPr>
        <w:t xml:space="preserve">nnual </w:t>
      </w:r>
      <w:r w:rsidR="00EC7E95" w:rsidRPr="00910711">
        <w:rPr>
          <w:rFonts w:ascii="Arial" w:hAnsi="Arial" w:cs="Arial"/>
          <w:sz w:val="22"/>
          <w:szCs w:val="22"/>
        </w:rPr>
        <w:t>M</w:t>
      </w:r>
      <w:r w:rsidRPr="00910711">
        <w:rPr>
          <w:rFonts w:ascii="Arial" w:hAnsi="Arial" w:cs="Arial"/>
          <w:sz w:val="22"/>
          <w:szCs w:val="22"/>
        </w:rPr>
        <w:t xml:space="preserve">embers’ </w:t>
      </w:r>
      <w:r w:rsidR="00EC7E95" w:rsidRPr="00910711">
        <w:rPr>
          <w:rFonts w:ascii="Arial" w:hAnsi="Arial" w:cs="Arial"/>
          <w:sz w:val="22"/>
          <w:szCs w:val="22"/>
        </w:rPr>
        <w:t>M</w:t>
      </w:r>
      <w:r w:rsidRPr="00910711">
        <w:rPr>
          <w:rFonts w:ascii="Arial" w:hAnsi="Arial" w:cs="Arial"/>
          <w:sz w:val="22"/>
          <w:szCs w:val="22"/>
        </w:rPr>
        <w:t>eeting:</w:t>
      </w:r>
    </w:p>
    <w:p w14:paraId="13F05263" w14:textId="77777777" w:rsidR="00EF5DA5" w:rsidRPr="00910711" w:rsidRDefault="00EF5DA5" w:rsidP="00AF1E61">
      <w:pPr>
        <w:numPr>
          <w:ilvl w:val="1"/>
          <w:numId w:val="69"/>
        </w:numPr>
        <w:tabs>
          <w:tab w:val="left" w:pos="709"/>
        </w:tabs>
        <w:spacing w:line="276" w:lineRule="auto"/>
        <w:ind w:left="709" w:firstLine="0"/>
        <w:jc w:val="both"/>
        <w:rPr>
          <w:rFonts w:ascii="Arial" w:hAnsi="Arial" w:cs="Arial"/>
          <w:sz w:val="22"/>
          <w:szCs w:val="22"/>
        </w:rPr>
      </w:pPr>
      <w:r w:rsidRPr="00910711">
        <w:rPr>
          <w:rFonts w:ascii="Arial" w:hAnsi="Arial" w:cs="Arial"/>
          <w:sz w:val="22"/>
          <w:szCs w:val="22"/>
        </w:rPr>
        <w:t>members of the Board of Directors shall present to the members:</w:t>
      </w:r>
    </w:p>
    <w:p w14:paraId="4D867E06" w14:textId="0A7F717B" w:rsidR="00EF5DA5" w:rsidRPr="00910711" w:rsidRDefault="00AF1E61" w:rsidP="00AF1E61">
      <w:pPr>
        <w:numPr>
          <w:ilvl w:val="2"/>
          <w:numId w:val="69"/>
        </w:numPr>
        <w:tabs>
          <w:tab w:val="left" w:pos="709"/>
        </w:tabs>
        <w:spacing w:line="276" w:lineRule="auto"/>
        <w:ind w:left="1418" w:firstLine="0"/>
        <w:jc w:val="both"/>
        <w:rPr>
          <w:rFonts w:ascii="Arial" w:hAnsi="Arial" w:cs="Arial"/>
          <w:sz w:val="22"/>
          <w:szCs w:val="22"/>
        </w:rPr>
      </w:pPr>
      <w:r>
        <w:rPr>
          <w:rFonts w:ascii="Arial" w:hAnsi="Arial" w:cs="Arial"/>
          <w:sz w:val="22"/>
          <w:szCs w:val="22"/>
        </w:rPr>
        <w:t xml:space="preserve"> </w:t>
      </w:r>
      <w:r w:rsidR="00EF5DA5" w:rsidRPr="00910711">
        <w:rPr>
          <w:rFonts w:ascii="Arial" w:hAnsi="Arial" w:cs="Arial"/>
          <w:sz w:val="22"/>
          <w:szCs w:val="22"/>
        </w:rPr>
        <w:t>the annual accounts</w:t>
      </w:r>
      <w:r w:rsidR="00D11D56" w:rsidRPr="00910711">
        <w:rPr>
          <w:rFonts w:ascii="Arial" w:hAnsi="Arial" w:cs="Arial"/>
          <w:sz w:val="22"/>
          <w:szCs w:val="22"/>
        </w:rPr>
        <w:t xml:space="preserve"> and a</w:t>
      </w:r>
      <w:r w:rsidR="00EF5DA5" w:rsidRPr="00910711">
        <w:rPr>
          <w:rFonts w:ascii="Arial" w:hAnsi="Arial" w:cs="Arial"/>
          <w:sz w:val="22"/>
          <w:szCs w:val="22"/>
        </w:rPr>
        <w:t>ny report of the auditor</w:t>
      </w:r>
      <w:r w:rsidR="00D11D56" w:rsidRPr="00910711">
        <w:rPr>
          <w:rFonts w:ascii="Arial" w:hAnsi="Arial" w:cs="Arial"/>
          <w:sz w:val="22"/>
          <w:szCs w:val="22"/>
        </w:rPr>
        <w:t xml:space="preserve"> on them;</w:t>
      </w:r>
    </w:p>
    <w:p w14:paraId="3B9D8366" w14:textId="56312C9D" w:rsidR="00EF5DA5" w:rsidRPr="00910711" w:rsidRDefault="00AF1E61" w:rsidP="00AF1E61">
      <w:pPr>
        <w:numPr>
          <w:ilvl w:val="2"/>
          <w:numId w:val="69"/>
        </w:numPr>
        <w:tabs>
          <w:tab w:val="left" w:pos="709"/>
        </w:tabs>
        <w:spacing w:line="276" w:lineRule="auto"/>
        <w:ind w:left="1418" w:firstLine="0"/>
        <w:jc w:val="both"/>
        <w:rPr>
          <w:rFonts w:ascii="Arial" w:hAnsi="Arial" w:cs="Arial"/>
          <w:sz w:val="22"/>
          <w:szCs w:val="22"/>
        </w:rPr>
      </w:pPr>
      <w:r>
        <w:rPr>
          <w:rFonts w:ascii="Arial" w:hAnsi="Arial" w:cs="Arial"/>
          <w:sz w:val="22"/>
          <w:szCs w:val="22"/>
        </w:rPr>
        <w:t xml:space="preserve"> </w:t>
      </w:r>
      <w:r w:rsidR="00D11D56" w:rsidRPr="00910711">
        <w:rPr>
          <w:rFonts w:ascii="Arial" w:hAnsi="Arial" w:cs="Arial"/>
          <w:sz w:val="22"/>
          <w:szCs w:val="22"/>
        </w:rPr>
        <w:t xml:space="preserve">any report of any other </w:t>
      </w:r>
      <w:r w:rsidR="00EF5DA5" w:rsidRPr="00910711">
        <w:rPr>
          <w:rFonts w:ascii="Arial" w:hAnsi="Arial" w:cs="Arial"/>
          <w:sz w:val="22"/>
          <w:szCs w:val="22"/>
        </w:rPr>
        <w:t>auditor of the Trust’s affairs</w:t>
      </w:r>
      <w:r w:rsidR="00D11D56" w:rsidRPr="00910711">
        <w:rPr>
          <w:rFonts w:ascii="Arial" w:hAnsi="Arial" w:cs="Arial"/>
          <w:sz w:val="22"/>
          <w:szCs w:val="22"/>
        </w:rPr>
        <w:t>;</w:t>
      </w:r>
    </w:p>
    <w:p w14:paraId="3E7DD597" w14:textId="63AAA1E4" w:rsidR="00950F60" w:rsidRPr="00910711" w:rsidRDefault="00AF1E61" w:rsidP="00AF1E61">
      <w:pPr>
        <w:numPr>
          <w:ilvl w:val="2"/>
          <w:numId w:val="69"/>
        </w:numPr>
        <w:tabs>
          <w:tab w:val="left" w:pos="709"/>
        </w:tabs>
        <w:spacing w:line="276" w:lineRule="auto"/>
        <w:ind w:left="1418" w:firstLine="0"/>
        <w:jc w:val="both"/>
        <w:rPr>
          <w:rFonts w:ascii="Arial" w:hAnsi="Arial" w:cs="Arial"/>
          <w:sz w:val="22"/>
          <w:szCs w:val="22"/>
        </w:rPr>
      </w:pPr>
      <w:r>
        <w:rPr>
          <w:rFonts w:ascii="Arial" w:hAnsi="Arial" w:cs="Arial"/>
          <w:sz w:val="22"/>
          <w:szCs w:val="22"/>
        </w:rPr>
        <w:t xml:space="preserve"> </w:t>
      </w:r>
      <w:r w:rsidR="00EF5DA5" w:rsidRPr="00910711">
        <w:rPr>
          <w:rFonts w:ascii="Arial" w:hAnsi="Arial" w:cs="Arial"/>
          <w:sz w:val="22"/>
          <w:szCs w:val="22"/>
        </w:rPr>
        <w:t>forward planning information for the next financial year</w:t>
      </w:r>
      <w:r w:rsidR="00D11D56" w:rsidRPr="00910711">
        <w:rPr>
          <w:rFonts w:ascii="Arial" w:hAnsi="Arial" w:cs="Arial"/>
          <w:sz w:val="22"/>
          <w:szCs w:val="22"/>
        </w:rPr>
        <w:t>.</w:t>
      </w:r>
    </w:p>
    <w:p w14:paraId="2874F6A7" w14:textId="77777777" w:rsidR="00E87EEA" w:rsidRPr="00910711" w:rsidRDefault="00E87EEA" w:rsidP="00E87EEA">
      <w:pPr>
        <w:spacing w:line="276" w:lineRule="auto"/>
        <w:ind w:left="567"/>
        <w:jc w:val="both"/>
        <w:rPr>
          <w:rFonts w:ascii="Arial" w:hAnsi="Arial" w:cs="Arial"/>
          <w:sz w:val="22"/>
          <w:szCs w:val="22"/>
        </w:rPr>
      </w:pPr>
    </w:p>
    <w:p w14:paraId="738EFDA0" w14:textId="49AAAA2C" w:rsidR="00EF5DA5" w:rsidRPr="00910711" w:rsidRDefault="008D1B17" w:rsidP="00AF1E61">
      <w:pPr>
        <w:numPr>
          <w:ilvl w:val="1"/>
          <w:numId w:val="69"/>
        </w:numPr>
        <w:spacing w:line="276" w:lineRule="auto"/>
        <w:ind w:left="1418" w:hanging="709"/>
        <w:jc w:val="both"/>
        <w:rPr>
          <w:rFonts w:ascii="Arial" w:hAnsi="Arial" w:cs="Arial"/>
          <w:sz w:val="22"/>
          <w:szCs w:val="22"/>
        </w:rPr>
      </w:pPr>
      <w:r w:rsidRPr="00910711">
        <w:rPr>
          <w:rFonts w:ascii="Arial" w:hAnsi="Arial" w:cs="Arial"/>
          <w:sz w:val="22"/>
          <w:szCs w:val="22"/>
        </w:rPr>
        <w:t xml:space="preserve">the Council of Governors as delegated to the Trust Secretary </w:t>
      </w:r>
      <w:r w:rsidR="00EF5DA5" w:rsidRPr="00910711">
        <w:rPr>
          <w:rFonts w:ascii="Arial" w:hAnsi="Arial" w:cs="Arial"/>
          <w:sz w:val="22"/>
          <w:szCs w:val="22"/>
        </w:rPr>
        <w:t>shall present to the members</w:t>
      </w:r>
      <w:r w:rsidR="00F71C8C" w:rsidRPr="00910711">
        <w:rPr>
          <w:rFonts w:ascii="Arial" w:hAnsi="Arial" w:cs="Arial"/>
          <w:sz w:val="22"/>
          <w:szCs w:val="22"/>
        </w:rPr>
        <w:t>:</w:t>
      </w:r>
    </w:p>
    <w:p w14:paraId="4FA4CA9A" w14:textId="2C0FA122" w:rsidR="00EF5DA5" w:rsidRPr="00910711" w:rsidRDefault="00AF1E61" w:rsidP="00AF1E61">
      <w:pPr>
        <w:numPr>
          <w:ilvl w:val="2"/>
          <w:numId w:val="69"/>
        </w:numPr>
        <w:spacing w:line="276" w:lineRule="auto"/>
        <w:ind w:left="1418" w:firstLine="0"/>
        <w:jc w:val="both"/>
        <w:rPr>
          <w:rFonts w:ascii="Arial" w:hAnsi="Arial" w:cs="Arial"/>
          <w:sz w:val="22"/>
          <w:szCs w:val="22"/>
        </w:rPr>
      </w:pPr>
      <w:r>
        <w:rPr>
          <w:rFonts w:ascii="Arial" w:hAnsi="Arial" w:cs="Arial"/>
          <w:sz w:val="22"/>
          <w:szCs w:val="22"/>
        </w:rPr>
        <w:t xml:space="preserve"> </w:t>
      </w:r>
      <w:r w:rsidR="00EF5DA5" w:rsidRPr="00910711">
        <w:rPr>
          <w:rFonts w:ascii="Arial" w:hAnsi="Arial" w:cs="Arial"/>
          <w:sz w:val="22"/>
          <w:szCs w:val="22"/>
        </w:rPr>
        <w:t xml:space="preserve">a report on steps taken to secure that (taken as a whole) the actual membership of its </w:t>
      </w:r>
      <w:r w:rsidR="00EC7E95" w:rsidRPr="00910711">
        <w:rPr>
          <w:rFonts w:ascii="Arial" w:hAnsi="Arial" w:cs="Arial"/>
          <w:sz w:val="22"/>
          <w:szCs w:val="22"/>
        </w:rPr>
        <w:t>P</w:t>
      </w:r>
      <w:r w:rsidR="00EF5DA5" w:rsidRPr="00910711">
        <w:rPr>
          <w:rFonts w:ascii="Arial" w:hAnsi="Arial" w:cs="Arial"/>
          <w:sz w:val="22"/>
          <w:szCs w:val="22"/>
        </w:rPr>
        <w:t xml:space="preserve">ublic </w:t>
      </w:r>
      <w:r w:rsidR="00EC7E95" w:rsidRPr="00910711">
        <w:rPr>
          <w:rFonts w:ascii="Arial" w:hAnsi="Arial" w:cs="Arial"/>
          <w:sz w:val="22"/>
          <w:szCs w:val="22"/>
        </w:rPr>
        <w:t>C</w:t>
      </w:r>
      <w:r w:rsidR="00EF5DA5" w:rsidRPr="00910711">
        <w:rPr>
          <w:rFonts w:ascii="Arial" w:hAnsi="Arial" w:cs="Arial"/>
          <w:sz w:val="22"/>
          <w:szCs w:val="22"/>
        </w:rPr>
        <w:t xml:space="preserve">onstituencies and of the classes of its </w:t>
      </w:r>
      <w:r w:rsidR="00EC7E95" w:rsidRPr="00910711">
        <w:rPr>
          <w:rFonts w:ascii="Arial" w:hAnsi="Arial" w:cs="Arial"/>
          <w:sz w:val="22"/>
          <w:szCs w:val="22"/>
        </w:rPr>
        <w:t>S</w:t>
      </w:r>
      <w:r w:rsidR="00EF5DA5" w:rsidRPr="00910711">
        <w:rPr>
          <w:rFonts w:ascii="Arial" w:hAnsi="Arial" w:cs="Arial"/>
          <w:sz w:val="22"/>
          <w:szCs w:val="22"/>
        </w:rPr>
        <w:t xml:space="preserve">taff </w:t>
      </w:r>
      <w:r w:rsidR="00EC7E95" w:rsidRPr="00910711">
        <w:rPr>
          <w:rFonts w:ascii="Arial" w:hAnsi="Arial" w:cs="Arial"/>
          <w:sz w:val="22"/>
          <w:szCs w:val="22"/>
        </w:rPr>
        <w:t>C</w:t>
      </w:r>
      <w:r w:rsidR="00EF5DA5" w:rsidRPr="00910711">
        <w:rPr>
          <w:rFonts w:ascii="Arial" w:hAnsi="Arial" w:cs="Arial"/>
          <w:sz w:val="22"/>
          <w:szCs w:val="22"/>
        </w:rPr>
        <w:t>onstituency is representative of those eligible for such membership;</w:t>
      </w:r>
    </w:p>
    <w:p w14:paraId="7FFD49F0" w14:textId="6EA54DFF" w:rsidR="00EF5DA5" w:rsidRPr="00910711" w:rsidRDefault="00AF1E61" w:rsidP="00AF1E61">
      <w:pPr>
        <w:numPr>
          <w:ilvl w:val="2"/>
          <w:numId w:val="69"/>
        </w:numPr>
        <w:spacing w:line="276" w:lineRule="auto"/>
        <w:ind w:left="1418" w:firstLine="0"/>
        <w:jc w:val="both"/>
        <w:rPr>
          <w:rFonts w:ascii="Arial" w:hAnsi="Arial" w:cs="Arial"/>
          <w:sz w:val="22"/>
          <w:szCs w:val="22"/>
        </w:rPr>
      </w:pPr>
      <w:r>
        <w:rPr>
          <w:rFonts w:ascii="Arial" w:hAnsi="Arial" w:cs="Arial"/>
          <w:sz w:val="22"/>
          <w:szCs w:val="22"/>
        </w:rPr>
        <w:t xml:space="preserve"> </w:t>
      </w:r>
      <w:r w:rsidR="00EF5DA5" w:rsidRPr="00910711">
        <w:rPr>
          <w:rFonts w:ascii="Arial" w:hAnsi="Arial" w:cs="Arial"/>
          <w:sz w:val="22"/>
          <w:szCs w:val="22"/>
        </w:rPr>
        <w:t>the progress of the membership strategy</w:t>
      </w:r>
      <w:r w:rsidR="00F71C8C" w:rsidRPr="00910711">
        <w:rPr>
          <w:rFonts w:ascii="Arial" w:hAnsi="Arial" w:cs="Arial"/>
          <w:sz w:val="22"/>
          <w:szCs w:val="22"/>
        </w:rPr>
        <w:t>;</w:t>
      </w:r>
    </w:p>
    <w:p w14:paraId="3B7F68B6" w14:textId="56AE15C3" w:rsidR="00F71C8C" w:rsidRPr="00910711" w:rsidRDefault="00AF1E61" w:rsidP="00AF1E61">
      <w:pPr>
        <w:numPr>
          <w:ilvl w:val="2"/>
          <w:numId w:val="69"/>
        </w:numPr>
        <w:spacing w:line="276" w:lineRule="auto"/>
        <w:ind w:left="1418" w:firstLine="0"/>
        <w:jc w:val="both"/>
        <w:rPr>
          <w:rFonts w:ascii="Arial" w:hAnsi="Arial" w:cs="Arial"/>
          <w:sz w:val="22"/>
          <w:szCs w:val="22"/>
        </w:rPr>
      </w:pPr>
      <w:r>
        <w:rPr>
          <w:rFonts w:ascii="Arial" w:hAnsi="Arial" w:cs="Arial"/>
          <w:sz w:val="22"/>
          <w:szCs w:val="22"/>
        </w:rPr>
        <w:t xml:space="preserve"> </w:t>
      </w:r>
      <w:r w:rsidR="00EF5DA5" w:rsidRPr="00910711">
        <w:rPr>
          <w:rFonts w:ascii="Arial" w:hAnsi="Arial" w:cs="Arial"/>
          <w:sz w:val="22"/>
          <w:szCs w:val="22"/>
        </w:rPr>
        <w:t xml:space="preserve">any proposed changes to the policy for the composition of the Council of Governors and of the </w:t>
      </w:r>
      <w:r w:rsidR="00EC7E95" w:rsidRPr="00910711">
        <w:rPr>
          <w:rFonts w:ascii="Arial" w:hAnsi="Arial" w:cs="Arial"/>
          <w:sz w:val="22"/>
          <w:szCs w:val="22"/>
        </w:rPr>
        <w:t>N</w:t>
      </w:r>
      <w:r w:rsidR="00EF5DA5" w:rsidRPr="00910711">
        <w:rPr>
          <w:rFonts w:ascii="Arial" w:hAnsi="Arial" w:cs="Arial"/>
          <w:sz w:val="22"/>
          <w:szCs w:val="22"/>
        </w:rPr>
        <w:t>on-</w:t>
      </w:r>
      <w:r w:rsidR="00EC7E95" w:rsidRPr="00910711">
        <w:rPr>
          <w:rFonts w:ascii="Arial" w:hAnsi="Arial" w:cs="Arial"/>
          <w:sz w:val="22"/>
          <w:szCs w:val="22"/>
        </w:rPr>
        <w:t>E</w:t>
      </w:r>
      <w:r w:rsidR="00EF5DA5" w:rsidRPr="00910711">
        <w:rPr>
          <w:rFonts w:ascii="Arial" w:hAnsi="Arial" w:cs="Arial"/>
          <w:sz w:val="22"/>
          <w:szCs w:val="22"/>
        </w:rPr>
        <w:t>xecutive Directors</w:t>
      </w:r>
      <w:r w:rsidR="00F71C8C" w:rsidRPr="00910711">
        <w:rPr>
          <w:rFonts w:ascii="Arial" w:hAnsi="Arial" w:cs="Arial"/>
          <w:sz w:val="22"/>
          <w:szCs w:val="22"/>
        </w:rPr>
        <w:t>; and</w:t>
      </w:r>
    </w:p>
    <w:p w14:paraId="489D5CCD" w14:textId="6F85C9DB" w:rsidR="00F71C8C" w:rsidRPr="00910711" w:rsidRDefault="00AF1E61" w:rsidP="00AF1E61">
      <w:pPr>
        <w:numPr>
          <w:ilvl w:val="2"/>
          <w:numId w:val="69"/>
        </w:numPr>
        <w:spacing w:line="276" w:lineRule="auto"/>
        <w:ind w:left="1418" w:firstLine="0"/>
        <w:jc w:val="both"/>
        <w:rPr>
          <w:rFonts w:ascii="Arial" w:hAnsi="Arial" w:cs="Arial"/>
          <w:sz w:val="22"/>
          <w:szCs w:val="22"/>
        </w:rPr>
      </w:pPr>
      <w:r>
        <w:rPr>
          <w:rFonts w:ascii="Arial" w:hAnsi="Arial" w:cs="Arial"/>
          <w:sz w:val="22"/>
          <w:szCs w:val="22"/>
        </w:rPr>
        <w:t xml:space="preserve"> </w:t>
      </w:r>
      <w:r w:rsidR="00EF5DA5" w:rsidRPr="00910711">
        <w:rPr>
          <w:rFonts w:ascii="Arial" w:hAnsi="Arial" w:cs="Arial"/>
          <w:sz w:val="22"/>
          <w:szCs w:val="22"/>
        </w:rPr>
        <w:t>the results of the election and appointment of Governors will be announced.</w:t>
      </w:r>
      <w:r w:rsidR="00EF5DA5" w:rsidRPr="00910711">
        <w:rPr>
          <w:rFonts w:ascii="Arial" w:hAnsi="Arial" w:cs="Arial"/>
          <w:sz w:val="22"/>
          <w:szCs w:val="22"/>
        </w:rPr>
        <w:tab/>
      </w:r>
    </w:p>
    <w:p w14:paraId="32225338" w14:textId="57FE0401" w:rsidR="00EF5DA5" w:rsidRPr="00910711" w:rsidRDefault="00EF5DA5" w:rsidP="0049083E">
      <w:pPr>
        <w:spacing w:line="276" w:lineRule="auto"/>
        <w:ind w:left="1418"/>
        <w:jc w:val="both"/>
        <w:rPr>
          <w:rFonts w:ascii="Arial" w:hAnsi="Arial" w:cs="Arial"/>
          <w:sz w:val="16"/>
          <w:szCs w:val="22"/>
        </w:rPr>
      </w:pPr>
      <w:r w:rsidRPr="00910711">
        <w:rPr>
          <w:rFonts w:ascii="Arial" w:hAnsi="Arial" w:cs="Arial"/>
          <w:sz w:val="16"/>
          <w:szCs w:val="22"/>
        </w:rPr>
        <w:tab/>
      </w:r>
    </w:p>
    <w:p w14:paraId="69DF62B5" w14:textId="77777777" w:rsidR="00EF5DA5" w:rsidRPr="00910711" w:rsidRDefault="00EF5DA5" w:rsidP="00AF1E61">
      <w:pPr>
        <w:numPr>
          <w:ilvl w:val="0"/>
          <w:numId w:val="69"/>
        </w:numPr>
        <w:tabs>
          <w:tab w:val="left" w:pos="426"/>
        </w:tabs>
        <w:spacing w:line="276" w:lineRule="auto"/>
        <w:ind w:left="567" w:hanging="567"/>
        <w:jc w:val="both"/>
        <w:rPr>
          <w:rFonts w:ascii="Arial" w:hAnsi="Arial" w:cs="Arial"/>
          <w:sz w:val="22"/>
          <w:szCs w:val="22"/>
        </w:rPr>
      </w:pPr>
      <w:r w:rsidRPr="00910711">
        <w:rPr>
          <w:rFonts w:ascii="Arial" w:hAnsi="Arial" w:cs="Arial"/>
          <w:sz w:val="22"/>
          <w:szCs w:val="22"/>
        </w:rPr>
        <w:t>Notice of a members meeting is to be given:</w:t>
      </w:r>
    </w:p>
    <w:p w14:paraId="7B769C73" w14:textId="5247D08E" w:rsidR="004B186D" w:rsidRPr="00910711" w:rsidRDefault="00EF5DA5" w:rsidP="00AF1E61">
      <w:pPr>
        <w:numPr>
          <w:ilvl w:val="1"/>
          <w:numId w:val="69"/>
        </w:numPr>
        <w:tabs>
          <w:tab w:val="left" w:pos="426"/>
          <w:tab w:val="left" w:pos="1418"/>
        </w:tabs>
        <w:spacing w:line="276" w:lineRule="auto"/>
        <w:ind w:left="709" w:firstLine="0"/>
        <w:jc w:val="both"/>
        <w:rPr>
          <w:rFonts w:ascii="Arial" w:hAnsi="Arial" w:cs="Arial"/>
          <w:sz w:val="22"/>
          <w:szCs w:val="22"/>
        </w:rPr>
      </w:pPr>
      <w:r w:rsidRPr="00910711">
        <w:rPr>
          <w:rFonts w:ascii="Arial" w:hAnsi="Arial" w:cs="Arial"/>
          <w:sz w:val="22"/>
          <w:szCs w:val="22"/>
        </w:rPr>
        <w:t>by notice to members</w:t>
      </w:r>
      <w:r w:rsidR="00EF78DE" w:rsidRPr="00910711">
        <w:rPr>
          <w:rFonts w:ascii="Arial" w:hAnsi="Arial" w:cs="Arial"/>
          <w:sz w:val="22"/>
          <w:szCs w:val="22"/>
        </w:rPr>
        <w:t xml:space="preserve"> in the agreed membership communications</w:t>
      </w:r>
      <w:r w:rsidRPr="00910711">
        <w:rPr>
          <w:rFonts w:ascii="Arial" w:hAnsi="Arial" w:cs="Arial"/>
          <w:sz w:val="22"/>
          <w:szCs w:val="22"/>
        </w:rPr>
        <w:t>;</w:t>
      </w:r>
    </w:p>
    <w:p w14:paraId="3F00C439" w14:textId="2818ACC8" w:rsidR="004B186D" w:rsidRPr="00910711" w:rsidRDefault="00EF5DA5" w:rsidP="00AF1E61">
      <w:pPr>
        <w:numPr>
          <w:ilvl w:val="1"/>
          <w:numId w:val="69"/>
        </w:numPr>
        <w:tabs>
          <w:tab w:val="left" w:pos="426"/>
          <w:tab w:val="left" w:pos="1418"/>
        </w:tabs>
        <w:spacing w:line="276" w:lineRule="auto"/>
        <w:ind w:left="709" w:firstLine="0"/>
        <w:jc w:val="both"/>
        <w:rPr>
          <w:rFonts w:ascii="Arial" w:hAnsi="Arial" w:cs="Arial"/>
          <w:sz w:val="22"/>
          <w:szCs w:val="22"/>
        </w:rPr>
      </w:pPr>
      <w:r w:rsidRPr="00910711">
        <w:rPr>
          <w:rFonts w:ascii="Arial" w:hAnsi="Arial" w:cs="Arial"/>
          <w:sz w:val="22"/>
          <w:szCs w:val="22"/>
        </w:rPr>
        <w:t>by notice prominently displayed at the registered office; and</w:t>
      </w:r>
    </w:p>
    <w:p w14:paraId="163FE1A1" w14:textId="184F8DD4" w:rsidR="00F71C8C" w:rsidRPr="00910711" w:rsidRDefault="00EF5DA5" w:rsidP="00AF1E61">
      <w:pPr>
        <w:numPr>
          <w:ilvl w:val="1"/>
          <w:numId w:val="69"/>
        </w:numPr>
        <w:tabs>
          <w:tab w:val="left" w:pos="426"/>
          <w:tab w:val="left" w:pos="1418"/>
        </w:tabs>
        <w:spacing w:line="276" w:lineRule="auto"/>
        <w:ind w:left="709" w:firstLine="0"/>
        <w:jc w:val="both"/>
        <w:rPr>
          <w:rFonts w:ascii="Arial" w:hAnsi="Arial" w:cs="Arial"/>
          <w:sz w:val="22"/>
          <w:szCs w:val="22"/>
        </w:rPr>
      </w:pPr>
      <w:r w:rsidRPr="00910711">
        <w:rPr>
          <w:rFonts w:ascii="Arial" w:hAnsi="Arial" w:cs="Arial"/>
          <w:sz w:val="22"/>
          <w:szCs w:val="22"/>
        </w:rPr>
        <w:t>by notice on the Trust’s website</w:t>
      </w:r>
      <w:r w:rsidR="00F71C8C" w:rsidRPr="00910711">
        <w:rPr>
          <w:rFonts w:ascii="Arial" w:hAnsi="Arial" w:cs="Arial"/>
          <w:sz w:val="22"/>
          <w:szCs w:val="22"/>
        </w:rPr>
        <w:t>,</w:t>
      </w:r>
    </w:p>
    <w:p w14:paraId="587AAF3C" w14:textId="75A16E28" w:rsidR="00A96F8D" w:rsidRPr="00910711" w:rsidRDefault="00A96F8D" w:rsidP="00A96F8D">
      <w:pPr>
        <w:tabs>
          <w:tab w:val="left" w:pos="426"/>
        </w:tabs>
        <w:spacing w:line="276" w:lineRule="auto"/>
        <w:ind w:left="709"/>
        <w:jc w:val="both"/>
        <w:rPr>
          <w:rFonts w:ascii="Arial" w:hAnsi="Arial" w:cs="Arial"/>
          <w:sz w:val="22"/>
          <w:szCs w:val="22"/>
        </w:rPr>
      </w:pPr>
    </w:p>
    <w:p w14:paraId="53312F9E" w14:textId="4D0BDACF" w:rsidR="00F71C8C" w:rsidRPr="00910711" w:rsidRDefault="00A96F8D" w:rsidP="0049083E">
      <w:pPr>
        <w:tabs>
          <w:tab w:val="left" w:pos="426"/>
        </w:tabs>
        <w:spacing w:line="276" w:lineRule="auto"/>
        <w:jc w:val="both"/>
        <w:rPr>
          <w:rFonts w:ascii="Arial" w:hAnsi="Arial" w:cs="Arial"/>
          <w:sz w:val="22"/>
          <w:szCs w:val="22"/>
        </w:rPr>
      </w:pPr>
      <w:r w:rsidRPr="00910711">
        <w:rPr>
          <w:rFonts w:ascii="Arial" w:hAnsi="Arial" w:cs="Arial"/>
          <w:sz w:val="22"/>
          <w:szCs w:val="22"/>
        </w:rPr>
        <w:tab/>
      </w:r>
      <w:r w:rsidR="00EF5DA5" w:rsidRPr="00910711">
        <w:rPr>
          <w:rFonts w:ascii="Arial" w:hAnsi="Arial" w:cs="Arial"/>
          <w:sz w:val="22"/>
          <w:szCs w:val="22"/>
        </w:rPr>
        <w:t xml:space="preserve">at least 14 clear days before the date of the meeting.  </w:t>
      </w:r>
    </w:p>
    <w:p w14:paraId="6497686F" w14:textId="77777777" w:rsidR="00F71C8C" w:rsidRPr="00910711" w:rsidRDefault="00F71C8C" w:rsidP="0049083E">
      <w:pPr>
        <w:tabs>
          <w:tab w:val="left" w:pos="426"/>
        </w:tabs>
        <w:spacing w:line="276" w:lineRule="auto"/>
        <w:jc w:val="both"/>
        <w:rPr>
          <w:rFonts w:ascii="Arial" w:hAnsi="Arial" w:cs="Arial"/>
          <w:sz w:val="16"/>
          <w:szCs w:val="22"/>
        </w:rPr>
      </w:pPr>
    </w:p>
    <w:p w14:paraId="2E2224C1" w14:textId="77777777" w:rsidR="00F71C8C" w:rsidRPr="00910711" w:rsidRDefault="00F71C8C" w:rsidP="00590E72">
      <w:pPr>
        <w:numPr>
          <w:ilvl w:val="0"/>
          <w:numId w:val="69"/>
        </w:numPr>
        <w:tabs>
          <w:tab w:val="left" w:pos="1418"/>
        </w:tabs>
        <w:spacing w:line="276" w:lineRule="auto"/>
        <w:ind w:left="426" w:hanging="426"/>
        <w:jc w:val="both"/>
        <w:rPr>
          <w:rFonts w:ascii="Arial" w:hAnsi="Arial" w:cs="Arial"/>
          <w:sz w:val="22"/>
          <w:szCs w:val="22"/>
        </w:rPr>
      </w:pPr>
      <w:r w:rsidRPr="00910711">
        <w:rPr>
          <w:rFonts w:ascii="Arial" w:hAnsi="Arial" w:cs="Arial"/>
          <w:sz w:val="22"/>
          <w:szCs w:val="22"/>
        </w:rPr>
        <w:t>The notice must:</w:t>
      </w:r>
    </w:p>
    <w:p w14:paraId="3C86AB1F" w14:textId="77777777" w:rsidR="004B186D" w:rsidRPr="00910711" w:rsidRDefault="00EF5DA5" w:rsidP="00AF1E61">
      <w:pPr>
        <w:numPr>
          <w:ilvl w:val="1"/>
          <w:numId w:val="69"/>
        </w:numPr>
        <w:tabs>
          <w:tab w:val="left" w:pos="426"/>
        </w:tabs>
        <w:spacing w:line="276" w:lineRule="auto"/>
        <w:ind w:left="1418" w:hanging="709"/>
        <w:jc w:val="both"/>
        <w:rPr>
          <w:rFonts w:ascii="Arial" w:hAnsi="Arial" w:cs="Arial"/>
          <w:sz w:val="22"/>
          <w:szCs w:val="22"/>
        </w:rPr>
      </w:pPr>
      <w:r w:rsidRPr="00910711">
        <w:rPr>
          <w:rFonts w:ascii="Arial" w:hAnsi="Arial" w:cs="Arial"/>
          <w:sz w:val="22"/>
          <w:szCs w:val="22"/>
        </w:rPr>
        <w:t>be given to the Council of Governors and the Board of Directors, and to the auditor;</w:t>
      </w:r>
    </w:p>
    <w:p w14:paraId="5533EB89" w14:textId="68DA2A01" w:rsidR="004B186D" w:rsidRPr="00910711" w:rsidRDefault="00EF5DA5" w:rsidP="00AF1E61">
      <w:pPr>
        <w:numPr>
          <w:ilvl w:val="1"/>
          <w:numId w:val="69"/>
        </w:numPr>
        <w:tabs>
          <w:tab w:val="left" w:pos="426"/>
        </w:tabs>
        <w:spacing w:line="276" w:lineRule="auto"/>
        <w:ind w:left="1418" w:hanging="709"/>
        <w:jc w:val="both"/>
        <w:rPr>
          <w:rFonts w:ascii="Arial" w:hAnsi="Arial" w:cs="Arial"/>
          <w:sz w:val="22"/>
          <w:szCs w:val="22"/>
        </w:rPr>
      </w:pPr>
      <w:r w:rsidRPr="00910711">
        <w:rPr>
          <w:rFonts w:ascii="Arial" w:hAnsi="Arial" w:cs="Arial"/>
          <w:sz w:val="22"/>
          <w:szCs w:val="22"/>
        </w:rPr>
        <w:t xml:space="preserve">state whether the meeting is an annual or </w:t>
      </w:r>
      <w:r w:rsidR="004519C9" w:rsidRPr="00910711">
        <w:rPr>
          <w:rFonts w:ascii="Arial" w:hAnsi="Arial" w:cs="Arial"/>
          <w:sz w:val="22"/>
          <w:szCs w:val="22"/>
        </w:rPr>
        <w:t xml:space="preserve">other </w:t>
      </w:r>
      <w:r w:rsidRPr="00910711">
        <w:rPr>
          <w:rFonts w:ascii="Arial" w:hAnsi="Arial" w:cs="Arial"/>
          <w:sz w:val="22"/>
          <w:szCs w:val="22"/>
        </w:rPr>
        <w:t>members meeting;</w:t>
      </w:r>
    </w:p>
    <w:p w14:paraId="71891E64" w14:textId="77777777" w:rsidR="004B186D" w:rsidRPr="00910711" w:rsidRDefault="00EF5DA5" w:rsidP="00AF1E61">
      <w:pPr>
        <w:numPr>
          <w:ilvl w:val="1"/>
          <w:numId w:val="69"/>
        </w:numPr>
        <w:tabs>
          <w:tab w:val="left" w:pos="426"/>
        </w:tabs>
        <w:spacing w:line="276" w:lineRule="auto"/>
        <w:ind w:left="1418" w:hanging="709"/>
        <w:jc w:val="both"/>
        <w:rPr>
          <w:rFonts w:ascii="Arial" w:hAnsi="Arial" w:cs="Arial"/>
          <w:sz w:val="22"/>
          <w:szCs w:val="22"/>
        </w:rPr>
      </w:pPr>
      <w:r w:rsidRPr="00910711">
        <w:rPr>
          <w:rFonts w:ascii="Arial" w:hAnsi="Arial" w:cs="Arial"/>
          <w:sz w:val="22"/>
          <w:szCs w:val="22"/>
        </w:rPr>
        <w:t>give the time, date and place of the meeting; and</w:t>
      </w:r>
    </w:p>
    <w:p w14:paraId="3B466FA8" w14:textId="13926067" w:rsidR="00EF5DA5" w:rsidRPr="00910711" w:rsidRDefault="00EF5DA5" w:rsidP="00AF1E61">
      <w:pPr>
        <w:numPr>
          <w:ilvl w:val="1"/>
          <w:numId w:val="69"/>
        </w:numPr>
        <w:tabs>
          <w:tab w:val="left" w:pos="426"/>
        </w:tabs>
        <w:spacing w:line="276" w:lineRule="auto"/>
        <w:ind w:left="1418" w:hanging="709"/>
        <w:jc w:val="both"/>
        <w:rPr>
          <w:rFonts w:ascii="Arial" w:hAnsi="Arial" w:cs="Arial"/>
          <w:sz w:val="22"/>
          <w:szCs w:val="22"/>
        </w:rPr>
      </w:pPr>
      <w:r w:rsidRPr="00910711">
        <w:rPr>
          <w:rFonts w:ascii="Arial" w:hAnsi="Arial" w:cs="Arial"/>
          <w:sz w:val="22"/>
          <w:szCs w:val="22"/>
        </w:rPr>
        <w:t>indicate the business to be dealt with at the meeting.</w:t>
      </w:r>
    </w:p>
    <w:p w14:paraId="1F8E51CD" w14:textId="77777777" w:rsidR="00F71C8C" w:rsidRPr="00910711" w:rsidRDefault="00F71C8C" w:rsidP="0049083E">
      <w:pPr>
        <w:tabs>
          <w:tab w:val="left" w:pos="1418"/>
        </w:tabs>
        <w:spacing w:line="276" w:lineRule="auto"/>
        <w:ind w:left="792"/>
        <w:jc w:val="both"/>
        <w:rPr>
          <w:rFonts w:ascii="Arial" w:hAnsi="Arial" w:cs="Arial"/>
          <w:sz w:val="14"/>
          <w:szCs w:val="22"/>
        </w:rPr>
      </w:pPr>
    </w:p>
    <w:p w14:paraId="7598EEE9" w14:textId="3689646F" w:rsidR="00EF5DA5" w:rsidRPr="00910711" w:rsidRDefault="00EF5DA5" w:rsidP="00590E72">
      <w:pPr>
        <w:numPr>
          <w:ilvl w:val="0"/>
          <w:numId w:val="69"/>
        </w:numPr>
        <w:tabs>
          <w:tab w:val="left" w:pos="3629"/>
        </w:tabs>
        <w:spacing w:line="276" w:lineRule="auto"/>
        <w:ind w:left="426" w:hanging="426"/>
        <w:jc w:val="both"/>
        <w:rPr>
          <w:rFonts w:ascii="Arial" w:hAnsi="Arial" w:cs="Arial"/>
          <w:sz w:val="22"/>
          <w:szCs w:val="22"/>
        </w:rPr>
      </w:pPr>
      <w:r w:rsidRPr="00910711">
        <w:rPr>
          <w:rFonts w:ascii="Arial" w:hAnsi="Arial" w:cs="Arial"/>
          <w:sz w:val="22"/>
          <w:szCs w:val="22"/>
        </w:rPr>
        <w:t>Before a members meeting can do business there must be a quorum present.  Except where this constitution says otherwise a quorum is twenty members entitled to vote at the meeting.</w:t>
      </w:r>
    </w:p>
    <w:p w14:paraId="5D9978EB" w14:textId="77777777" w:rsidR="008B27EE" w:rsidRPr="00910711" w:rsidRDefault="008B27EE" w:rsidP="0049083E">
      <w:pPr>
        <w:pStyle w:val="ListParagraph"/>
        <w:spacing w:after="0"/>
        <w:rPr>
          <w:rFonts w:ascii="Arial" w:hAnsi="Arial" w:cs="Arial"/>
          <w:sz w:val="16"/>
        </w:rPr>
      </w:pPr>
    </w:p>
    <w:p w14:paraId="5CCB8DC3" w14:textId="77777777" w:rsidR="00247612" w:rsidRPr="00910711" w:rsidRDefault="00EF5DA5" w:rsidP="00590E72">
      <w:pPr>
        <w:pStyle w:val="ListParagraph"/>
        <w:numPr>
          <w:ilvl w:val="0"/>
          <w:numId w:val="69"/>
        </w:numPr>
        <w:tabs>
          <w:tab w:val="left" w:pos="3629"/>
        </w:tabs>
        <w:ind w:left="426" w:hanging="426"/>
        <w:jc w:val="both"/>
        <w:rPr>
          <w:rFonts w:ascii="Arial" w:hAnsi="Arial" w:cs="Arial"/>
        </w:rPr>
      </w:pPr>
      <w:r w:rsidRPr="00910711">
        <w:rPr>
          <w:rFonts w:ascii="Arial" w:hAnsi="Arial" w:cs="Arial"/>
        </w:rPr>
        <w:t>It is the responsibility of the Council of Governors, the Chairman of the meeting and the</w:t>
      </w:r>
      <w:r w:rsidR="00326E92" w:rsidRPr="00910711">
        <w:rPr>
          <w:rFonts w:ascii="Arial" w:hAnsi="Arial" w:cs="Arial"/>
        </w:rPr>
        <w:t xml:space="preserve"> Trust</w:t>
      </w:r>
      <w:r w:rsidRPr="00910711">
        <w:rPr>
          <w:rFonts w:ascii="Arial" w:hAnsi="Arial" w:cs="Arial"/>
        </w:rPr>
        <w:t xml:space="preserve"> Secretary to ensure that at any members meeting:</w:t>
      </w:r>
    </w:p>
    <w:p w14:paraId="6A5624F4" w14:textId="77777777" w:rsidR="00247612" w:rsidRPr="00910711" w:rsidRDefault="00EF5DA5" w:rsidP="00AF1E61">
      <w:pPr>
        <w:pStyle w:val="ListParagraph"/>
        <w:numPr>
          <w:ilvl w:val="1"/>
          <w:numId w:val="69"/>
        </w:numPr>
        <w:tabs>
          <w:tab w:val="left" w:pos="3629"/>
        </w:tabs>
        <w:ind w:hanging="731"/>
        <w:jc w:val="both"/>
        <w:rPr>
          <w:rFonts w:ascii="Arial" w:hAnsi="Arial" w:cs="Arial"/>
        </w:rPr>
      </w:pPr>
      <w:r w:rsidRPr="00910711">
        <w:rPr>
          <w:rFonts w:ascii="Arial" w:hAnsi="Arial" w:cs="Arial"/>
        </w:rPr>
        <w:t>the issues to be decided are clearly explained;</w:t>
      </w:r>
    </w:p>
    <w:p w14:paraId="2849EC9C" w14:textId="77777777" w:rsidR="00247612" w:rsidRPr="00910711" w:rsidRDefault="00EF5DA5" w:rsidP="00AF1E61">
      <w:pPr>
        <w:pStyle w:val="ListParagraph"/>
        <w:numPr>
          <w:ilvl w:val="1"/>
          <w:numId w:val="69"/>
        </w:numPr>
        <w:tabs>
          <w:tab w:val="left" w:pos="3629"/>
        </w:tabs>
        <w:ind w:hanging="731"/>
        <w:jc w:val="both"/>
        <w:rPr>
          <w:rFonts w:ascii="Arial" w:hAnsi="Arial" w:cs="Arial"/>
        </w:rPr>
      </w:pPr>
      <w:r w:rsidRPr="00910711">
        <w:rPr>
          <w:rFonts w:ascii="Arial" w:hAnsi="Arial" w:cs="Arial"/>
        </w:rPr>
        <w:t>sufficient information is provided to members to enable rational discussion to take place;</w:t>
      </w:r>
    </w:p>
    <w:p w14:paraId="6A3E457D" w14:textId="2C49DA56" w:rsidR="00EF5DA5" w:rsidRPr="00910711" w:rsidRDefault="00EF5DA5" w:rsidP="00AF1E61">
      <w:pPr>
        <w:pStyle w:val="ListParagraph"/>
        <w:numPr>
          <w:ilvl w:val="1"/>
          <w:numId w:val="69"/>
        </w:numPr>
        <w:tabs>
          <w:tab w:val="left" w:pos="3629"/>
        </w:tabs>
        <w:ind w:hanging="731"/>
        <w:jc w:val="both"/>
        <w:rPr>
          <w:rFonts w:ascii="Arial" w:hAnsi="Arial" w:cs="Arial"/>
        </w:rPr>
      </w:pPr>
      <w:r w:rsidRPr="00910711">
        <w:rPr>
          <w:rFonts w:ascii="Arial" w:hAnsi="Arial" w:cs="Arial"/>
        </w:rPr>
        <w:t>where appropriate, experts in relevant fields or representatives of special interest groups are invited to address the meeting.</w:t>
      </w:r>
    </w:p>
    <w:p w14:paraId="44A439B8" w14:textId="3FD625C1" w:rsidR="004C55E1" w:rsidRPr="00910711" w:rsidRDefault="00EF5DA5" w:rsidP="00590E72">
      <w:pPr>
        <w:numPr>
          <w:ilvl w:val="0"/>
          <w:numId w:val="69"/>
        </w:numPr>
        <w:tabs>
          <w:tab w:val="left" w:pos="3629"/>
        </w:tabs>
        <w:spacing w:line="276" w:lineRule="auto"/>
        <w:ind w:left="426" w:hanging="426"/>
        <w:jc w:val="both"/>
        <w:rPr>
          <w:rFonts w:ascii="Arial" w:hAnsi="Arial" w:cs="Arial"/>
          <w:sz w:val="22"/>
          <w:szCs w:val="22"/>
        </w:rPr>
      </w:pPr>
      <w:r w:rsidRPr="00910711">
        <w:rPr>
          <w:rFonts w:ascii="Arial" w:hAnsi="Arial" w:cs="Arial"/>
          <w:sz w:val="22"/>
          <w:szCs w:val="22"/>
        </w:rPr>
        <w:t xml:space="preserve">The Chairman of the Trust or in their absence the </w:t>
      </w:r>
      <w:r w:rsidR="00F71C8C" w:rsidRPr="00910711">
        <w:rPr>
          <w:rFonts w:ascii="Arial" w:hAnsi="Arial" w:cs="Arial"/>
          <w:sz w:val="22"/>
          <w:szCs w:val="22"/>
        </w:rPr>
        <w:t>Deputy Chair</w:t>
      </w:r>
      <w:r w:rsidR="00F36335" w:rsidRPr="00910711">
        <w:rPr>
          <w:rFonts w:ascii="Arial" w:hAnsi="Arial" w:cs="Arial"/>
          <w:sz w:val="22"/>
          <w:szCs w:val="22"/>
        </w:rPr>
        <w:t xml:space="preserve"> </w:t>
      </w:r>
      <w:r w:rsidRPr="00910711">
        <w:rPr>
          <w:rFonts w:ascii="Arial" w:hAnsi="Arial" w:cs="Arial"/>
          <w:sz w:val="22"/>
          <w:szCs w:val="22"/>
        </w:rPr>
        <w:t xml:space="preserve">shall preside at all members meetings of the Trust.  If neither the Chairman nor the </w:t>
      </w:r>
      <w:r w:rsidR="00F71C8C" w:rsidRPr="00910711">
        <w:rPr>
          <w:rFonts w:ascii="Arial" w:hAnsi="Arial" w:cs="Arial"/>
          <w:sz w:val="22"/>
          <w:szCs w:val="22"/>
        </w:rPr>
        <w:t>Deputy Chair</w:t>
      </w:r>
      <w:r w:rsidRPr="00910711">
        <w:rPr>
          <w:rFonts w:ascii="Arial" w:hAnsi="Arial" w:cs="Arial"/>
          <w:sz w:val="22"/>
          <w:szCs w:val="22"/>
        </w:rPr>
        <w:t xml:space="preserve"> is present, </w:t>
      </w:r>
      <w:r w:rsidR="003E0DE0" w:rsidRPr="00910711">
        <w:rPr>
          <w:rFonts w:ascii="Arial" w:hAnsi="Arial" w:cs="Arial"/>
          <w:sz w:val="22"/>
          <w:szCs w:val="22"/>
        </w:rPr>
        <w:t xml:space="preserve">a </w:t>
      </w:r>
      <w:r w:rsidR="00EC7E95" w:rsidRPr="00910711">
        <w:rPr>
          <w:rFonts w:ascii="Arial" w:hAnsi="Arial" w:cs="Arial"/>
          <w:sz w:val="22"/>
          <w:szCs w:val="22"/>
        </w:rPr>
        <w:t>N</w:t>
      </w:r>
      <w:r w:rsidR="003E0DE0" w:rsidRPr="00910711">
        <w:rPr>
          <w:rFonts w:ascii="Arial" w:hAnsi="Arial" w:cs="Arial"/>
          <w:sz w:val="22"/>
          <w:szCs w:val="22"/>
        </w:rPr>
        <w:t>on-</w:t>
      </w:r>
      <w:r w:rsidR="00EC7E95" w:rsidRPr="00910711">
        <w:rPr>
          <w:rFonts w:ascii="Arial" w:hAnsi="Arial" w:cs="Arial"/>
          <w:sz w:val="22"/>
          <w:szCs w:val="22"/>
        </w:rPr>
        <w:t>E</w:t>
      </w:r>
      <w:r w:rsidR="003E0DE0" w:rsidRPr="00910711">
        <w:rPr>
          <w:rFonts w:ascii="Arial" w:hAnsi="Arial" w:cs="Arial"/>
          <w:sz w:val="22"/>
          <w:szCs w:val="22"/>
        </w:rPr>
        <w:t xml:space="preserve">xecutive </w:t>
      </w:r>
      <w:r w:rsidR="00EC7E95" w:rsidRPr="00910711">
        <w:rPr>
          <w:rFonts w:ascii="Arial" w:hAnsi="Arial" w:cs="Arial"/>
          <w:sz w:val="22"/>
          <w:szCs w:val="22"/>
        </w:rPr>
        <w:t>D</w:t>
      </w:r>
      <w:r w:rsidR="003E0DE0" w:rsidRPr="00910711">
        <w:rPr>
          <w:rFonts w:ascii="Arial" w:hAnsi="Arial" w:cs="Arial"/>
          <w:sz w:val="22"/>
          <w:szCs w:val="22"/>
        </w:rPr>
        <w:t xml:space="preserve">irector </w:t>
      </w:r>
      <w:r w:rsidRPr="00910711">
        <w:rPr>
          <w:rFonts w:ascii="Arial" w:hAnsi="Arial" w:cs="Arial"/>
          <w:sz w:val="22"/>
          <w:szCs w:val="22"/>
        </w:rPr>
        <w:t xml:space="preserve">shall be Chairman.  </w:t>
      </w:r>
    </w:p>
    <w:p w14:paraId="2314FD0D" w14:textId="77777777" w:rsidR="004C55E1" w:rsidRPr="00910711" w:rsidRDefault="004C55E1" w:rsidP="00752A76">
      <w:pPr>
        <w:tabs>
          <w:tab w:val="left" w:pos="3629"/>
        </w:tabs>
        <w:spacing w:line="276" w:lineRule="auto"/>
        <w:ind w:left="426" w:hanging="502"/>
        <w:jc w:val="both"/>
        <w:rPr>
          <w:rFonts w:ascii="Arial" w:hAnsi="Arial" w:cs="Arial"/>
          <w:sz w:val="22"/>
          <w:szCs w:val="22"/>
        </w:rPr>
      </w:pPr>
    </w:p>
    <w:p w14:paraId="6AF02151" w14:textId="36603C10" w:rsidR="004C55E1" w:rsidRPr="00910711" w:rsidRDefault="00EF5DA5" w:rsidP="00590E72">
      <w:pPr>
        <w:numPr>
          <w:ilvl w:val="0"/>
          <w:numId w:val="69"/>
        </w:numPr>
        <w:tabs>
          <w:tab w:val="left" w:pos="3629"/>
        </w:tabs>
        <w:spacing w:line="276" w:lineRule="auto"/>
        <w:ind w:left="426" w:hanging="426"/>
        <w:jc w:val="both"/>
        <w:rPr>
          <w:rFonts w:ascii="Arial" w:hAnsi="Arial" w:cs="Arial"/>
          <w:sz w:val="22"/>
          <w:szCs w:val="22"/>
        </w:rPr>
      </w:pPr>
      <w:r w:rsidRPr="00910711">
        <w:rPr>
          <w:rFonts w:ascii="Arial" w:hAnsi="Arial" w:cs="Arial"/>
          <w:sz w:val="22"/>
          <w:szCs w:val="22"/>
        </w:rPr>
        <w:t>If no quorum is present within half an hour of the time fixed for the start of the meeting, the meeting shall stand adjourned to the same day in the next week at the same time and place or to such time and place as the Council of Governors determine.  If a quorum is not present within half an hour of the time fixed for the start of the adjourned meeting, the number of members present during the meeting is to be a quorum.</w:t>
      </w:r>
    </w:p>
    <w:p w14:paraId="036D20FA" w14:textId="77777777" w:rsidR="004C55E1" w:rsidRPr="00910711" w:rsidRDefault="004C55E1" w:rsidP="00590E72">
      <w:pPr>
        <w:tabs>
          <w:tab w:val="left" w:pos="3629"/>
        </w:tabs>
        <w:spacing w:line="276" w:lineRule="auto"/>
        <w:ind w:left="426" w:hanging="426"/>
        <w:jc w:val="both"/>
        <w:rPr>
          <w:rFonts w:ascii="Arial" w:hAnsi="Arial" w:cs="Arial"/>
          <w:sz w:val="22"/>
          <w:szCs w:val="22"/>
        </w:rPr>
      </w:pPr>
    </w:p>
    <w:p w14:paraId="2201C223" w14:textId="453B6D32" w:rsidR="00C91D6D" w:rsidRPr="00910711" w:rsidRDefault="00EF5DA5" w:rsidP="00590E72">
      <w:pPr>
        <w:pStyle w:val="ListParagraph"/>
        <w:numPr>
          <w:ilvl w:val="0"/>
          <w:numId w:val="69"/>
        </w:numPr>
        <w:tabs>
          <w:tab w:val="left" w:pos="3629"/>
        </w:tabs>
        <w:ind w:left="426" w:hanging="426"/>
        <w:jc w:val="both"/>
        <w:rPr>
          <w:rFonts w:ascii="Arial" w:hAnsi="Arial" w:cs="Arial"/>
        </w:rPr>
      </w:pPr>
      <w:r w:rsidRPr="00910711">
        <w:rPr>
          <w:rFonts w:ascii="Arial" w:hAnsi="Arial" w:cs="Arial"/>
        </w:rPr>
        <w:t xml:space="preserve">A resolution put to the vote at a members meeting </w:t>
      </w:r>
      <w:r w:rsidR="00C91D6D" w:rsidRPr="00910711">
        <w:rPr>
          <w:rFonts w:ascii="Arial" w:hAnsi="Arial" w:cs="Arial"/>
        </w:rPr>
        <w:t>shall be decided upon by a poll</w:t>
      </w:r>
      <w:r w:rsidR="005F60D8" w:rsidRPr="00910711">
        <w:rPr>
          <w:rFonts w:ascii="Arial" w:hAnsi="Arial" w:cs="Arial"/>
        </w:rPr>
        <w:t xml:space="preserve"> or show of hands</w:t>
      </w:r>
      <w:r w:rsidR="00C91D6D" w:rsidRPr="00910711">
        <w:rPr>
          <w:rFonts w:ascii="Arial" w:hAnsi="Arial" w:cs="Arial"/>
        </w:rPr>
        <w:t>.</w:t>
      </w:r>
    </w:p>
    <w:p w14:paraId="06B6D349" w14:textId="77777777" w:rsidR="008B27EE" w:rsidRPr="00910711" w:rsidRDefault="008B27EE" w:rsidP="00590E72">
      <w:pPr>
        <w:pStyle w:val="ListParagraph"/>
        <w:spacing w:after="0"/>
        <w:ind w:left="426" w:hanging="426"/>
        <w:rPr>
          <w:rFonts w:ascii="Arial" w:hAnsi="Arial" w:cs="Arial"/>
          <w:sz w:val="16"/>
        </w:rPr>
      </w:pPr>
    </w:p>
    <w:p w14:paraId="1399E0EC" w14:textId="03391135" w:rsidR="003D4266" w:rsidRDefault="00EF5DA5" w:rsidP="00590E72">
      <w:pPr>
        <w:numPr>
          <w:ilvl w:val="0"/>
          <w:numId w:val="69"/>
        </w:numPr>
        <w:tabs>
          <w:tab w:val="left" w:pos="3629"/>
        </w:tabs>
        <w:spacing w:line="276" w:lineRule="auto"/>
        <w:ind w:left="426" w:hanging="426"/>
        <w:jc w:val="both"/>
        <w:rPr>
          <w:rFonts w:ascii="Arial" w:hAnsi="Arial" w:cs="Arial"/>
          <w:sz w:val="22"/>
          <w:szCs w:val="22"/>
        </w:rPr>
      </w:pPr>
      <w:r w:rsidRPr="00910711">
        <w:rPr>
          <w:rFonts w:ascii="Arial" w:hAnsi="Arial" w:cs="Arial"/>
          <w:sz w:val="22"/>
          <w:szCs w:val="22"/>
        </w:rPr>
        <w:t>The result of any vote will be declared by the Chairman and entered in the minute book.  The minute book will be conclusive evidence of the result of the vote</w:t>
      </w:r>
      <w:r w:rsidR="00247612" w:rsidRPr="00910711">
        <w:rPr>
          <w:rFonts w:ascii="Arial" w:hAnsi="Arial" w:cs="Arial"/>
          <w:sz w:val="22"/>
          <w:szCs w:val="22"/>
        </w:rPr>
        <w:t>.</w:t>
      </w:r>
    </w:p>
    <w:p w14:paraId="4122CC0C" w14:textId="77777777" w:rsidR="00590E72" w:rsidRDefault="00590E72" w:rsidP="00590E72">
      <w:pPr>
        <w:pStyle w:val="ListParagraph"/>
        <w:rPr>
          <w:rFonts w:ascii="Arial" w:hAnsi="Arial" w:cs="Arial"/>
        </w:rPr>
      </w:pPr>
    </w:p>
    <w:p w14:paraId="6CE1E5AC" w14:textId="77777777" w:rsidR="00590E72" w:rsidRPr="00910711" w:rsidRDefault="00590E72" w:rsidP="00590E72">
      <w:pPr>
        <w:tabs>
          <w:tab w:val="left" w:pos="3629"/>
        </w:tabs>
        <w:spacing w:line="276" w:lineRule="auto"/>
        <w:ind w:left="426"/>
        <w:jc w:val="both"/>
        <w:rPr>
          <w:rFonts w:ascii="Arial" w:hAnsi="Arial" w:cs="Arial"/>
          <w:sz w:val="22"/>
          <w:szCs w:val="22"/>
        </w:rPr>
      </w:pPr>
    </w:p>
    <w:bookmarkEnd w:id="94"/>
    <w:p w14:paraId="33AAFCF4" w14:textId="77777777" w:rsidR="00C91D6D" w:rsidRPr="00910711" w:rsidRDefault="00C91D6D" w:rsidP="004C55E1">
      <w:pPr>
        <w:spacing w:line="276" w:lineRule="auto"/>
        <w:jc w:val="both"/>
        <w:rPr>
          <w:rFonts w:ascii="Arial" w:hAnsi="Arial" w:cs="Arial"/>
          <w:b/>
          <w:sz w:val="22"/>
          <w:szCs w:val="22"/>
        </w:rPr>
      </w:pPr>
    </w:p>
    <w:p w14:paraId="05B28F3B" w14:textId="7EA1C912" w:rsidR="004C55E1" w:rsidRPr="00910711" w:rsidRDefault="00C91D6D" w:rsidP="00590E72">
      <w:pPr>
        <w:ind w:left="-142" w:firstLine="142"/>
        <w:jc w:val="both"/>
        <w:rPr>
          <w:rFonts w:ascii="Arial" w:hAnsi="Arial" w:cs="Arial"/>
          <w:sz w:val="22"/>
          <w:szCs w:val="22"/>
        </w:rPr>
      </w:pPr>
      <w:bookmarkStart w:id="95" w:name="_Hlk219298871"/>
      <w:r w:rsidRPr="00910711">
        <w:rPr>
          <w:rFonts w:ascii="Arial" w:hAnsi="Arial" w:cs="Arial"/>
          <w:b/>
          <w:sz w:val="22"/>
          <w:szCs w:val="22"/>
        </w:rPr>
        <w:t>Dispute Resolution Procedures</w:t>
      </w:r>
    </w:p>
    <w:p w14:paraId="1FABC30F" w14:textId="77777777" w:rsidR="004C55E1" w:rsidRPr="00910711" w:rsidRDefault="004C55E1" w:rsidP="004C55E1">
      <w:pPr>
        <w:spacing w:line="276" w:lineRule="auto"/>
        <w:jc w:val="both"/>
        <w:rPr>
          <w:rFonts w:ascii="Arial" w:hAnsi="Arial" w:cs="Arial"/>
        </w:rPr>
      </w:pPr>
    </w:p>
    <w:p w14:paraId="45516119" w14:textId="48969199" w:rsidR="00CA1A8F" w:rsidRPr="00910711" w:rsidRDefault="00C91D6D" w:rsidP="00590E72">
      <w:pPr>
        <w:pStyle w:val="ListParagraph"/>
        <w:numPr>
          <w:ilvl w:val="0"/>
          <w:numId w:val="69"/>
        </w:numPr>
        <w:ind w:left="426" w:hanging="426"/>
        <w:jc w:val="both"/>
        <w:rPr>
          <w:rFonts w:ascii="Arial" w:hAnsi="Arial" w:cs="Arial"/>
        </w:rPr>
      </w:pPr>
      <w:r w:rsidRPr="00910711">
        <w:rPr>
          <w:rFonts w:ascii="Arial" w:hAnsi="Arial" w:cs="Arial"/>
        </w:rPr>
        <w:t xml:space="preserve">Every unresolved dispute which arises out of the </w:t>
      </w:r>
      <w:r w:rsidR="00EC7E95" w:rsidRPr="00910711">
        <w:rPr>
          <w:rFonts w:ascii="Arial" w:hAnsi="Arial" w:cs="Arial"/>
        </w:rPr>
        <w:t>C</w:t>
      </w:r>
      <w:r w:rsidRPr="00910711">
        <w:rPr>
          <w:rFonts w:ascii="Arial" w:hAnsi="Arial" w:cs="Arial"/>
        </w:rPr>
        <w:t>onstitution between the Trust and:</w:t>
      </w:r>
    </w:p>
    <w:p w14:paraId="7CC08DCA" w14:textId="77777777" w:rsidR="00CA1A8F" w:rsidRPr="00910711" w:rsidRDefault="00C91D6D" w:rsidP="00590E72">
      <w:pPr>
        <w:pStyle w:val="ListParagraph"/>
        <w:numPr>
          <w:ilvl w:val="1"/>
          <w:numId w:val="69"/>
        </w:numPr>
        <w:ind w:hanging="589"/>
        <w:jc w:val="both"/>
        <w:rPr>
          <w:rFonts w:ascii="Arial" w:hAnsi="Arial" w:cs="Arial"/>
        </w:rPr>
      </w:pPr>
      <w:r w:rsidRPr="00910711">
        <w:rPr>
          <w:rFonts w:ascii="Arial" w:hAnsi="Arial" w:cs="Arial"/>
        </w:rPr>
        <w:t>a member; or</w:t>
      </w:r>
    </w:p>
    <w:p w14:paraId="4242945F" w14:textId="77777777" w:rsidR="00CA1A8F" w:rsidRPr="00910711" w:rsidRDefault="00C91D6D" w:rsidP="00590E72">
      <w:pPr>
        <w:pStyle w:val="ListParagraph"/>
        <w:numPr>
          <w:ilvl w:val="1"/>
          <w:numId w:val="69"/>
        </w:numPr>
        <w:ind w:hanging="589"/>
        <w:jc w:val="both"/>
        <w:rPr>
          <w:rFonts w:ascii="Arial" w:hAnsi="Arial" w:cs="Arial"/>
        </w:rPr>
      </w:pPr>
      <w:r w:rsidRPr="00910711">
        <w:rPr>
          <w:rFonts w:ascii="Arial" w:hAnsi="Arial" w:cs="Arial"/>
        </w:rPr>
        <w:t>any person aggrieved who has ceased to be a member within the six months prior to the date of the dispute; or</w:t>
      </w:r>
    </w:p>
    <w:p w14:paraId="28EDB889" w14:textId="77777777" w:rsidR="00CA1A8F" w:rsidRPr="00910711" w:rsidRDefault="00C91D6D" w:rsidP="00590E72">
      <w:pPr>
        <w:pStyle w:val="ListParagraph"/>
        <w:numPr>
          <w:ilvl w:val="1"/>
          <w:numId w:val="69"/>
        </w:numPr>
        <w:ind w:hanging="589"/>
        <w:jc w:val="both"/>
        <w:rPr>
          <w:rFonts w:ascii="Arial" w:hAnsi="Arial" w:cs="Arial"/>
        </w:rPr>
      </w:pPr>
      <w:r w:rsidRPr="00910711">
        <w:rPr>
          <w:rFonts w:ascii="Arial" w:hAnsi="Arial" w:cs="Arial"/>
        </w:rPr>
        <w:t>any person bringing a claim under this constitution; or</w:t>
      </w:r>
    </w:p>
    <w:p w14:paraId="67413ABF" w14:textId="3F450A5A" w:rsidR="00C91D6D" w:rsidRPr="00910711" w:rsidRDefault="00C91D6D" w:rsidP="00590E72">
      <w:pPr>
        <w:pStyle w:val="ListParagraph"/>
        <w:numPr>
          <w:ilvl w:val="1"/>
          <w:numId w:val="69"/>
        </w:numPr>
        <w:ind w:hanging="589"/>
        <w:jc w:val="both"/>
        <w:rPr>
          <w:rFonts w:ascii="Arial" w:hAnsi="Arial" w:cs="Arial"/>
        </w:rPr>
      </w:pPr>
      <w:r w:rsidRPr="00910711">
        <w:rPr>
          <w:rFonts w:ascii="Arial" w:hAnsi="Arial" w:cs="Arial"/>
        </w:rPr>
        <w:t>an office-holder of the Trust</w:t>
      </w:r>
      <w:r w:rsidR="00EC7E95" w:rsidRPr="00910711">
        <w:rPr>
          <w:rFonts w:ascii="Arial" w:hAnsi="Arial" w:cs="Arial"/>
        </w:rPr>
        <w:t>,</w:t>
      </w:r>
    </w:p>
    <w:p w14:paraId="24619C60" w14:textId="77777777" w:rsidR="008E76C6" w:rsidRPr="00910711" w:rsidRDefault="008E76C6" w:rsidP="0049083E">
      <w:pPr>
        <w:pStyle w:val="ListParagraph"/>
        <w:tabs>
          <w:tab w:val="left" w:pos="3629"/>
        </w:tabs>
        <w:spacing w:after="0"/>
        <w:ind w:left="360"/>
        <w:jc w:val="both"/>
        <w:rPr>
          <w:rFonts w:ascii="Arial" w:hAnsi="Arial" w:cs="Arial"/>
        </w:rPr>
      </w:pPr>
    </w:p>
    <w:p w14:paraId="4C779FFB" w14:textId="64B58FFC" w:rsidR="00C91D6D" w:rsidRPr="00910711" w:rsidRDefault="00C91D6D" w:rsidP="00752A76">
      <w:pPr>
        <w:pStyle w:val="ListParagraph"/>
        <w:tabs>
          <w:tab w:val="left" w:pos="3629"/>
        </w:tabs>
        <w:spacing w:after="0"/>
        <w:ind w:left="426"/>
        <w:jc w:val="both"/>
        <w:rPr>
          <w:rFonts w:ascii="Arial" w:hAnsi="Arial" w:cs="Arial"/>
        </w:rPr>
      </w:pPr>
      <w:r w:rsidRPr="00910711">
        <w:rPr>
          <w:rFonts w:ascii="Arial" w:hAnsi="Arial" w:cs="Arial"/>
        </w:rPr>
        <w:t>is to be submitted to an arbitrator agreed by the parties or in the absence of agreement to be nominated by the Trust’s Chairman.  The arbitrator’s decision will be binding and conclusive on all parties.</w:t>
      </w:r>
    </w:p>
    <w:p w14:paraId="2ED439EA" w14:textId="77777777" w:rsidR="008B27EE" w:rsidRPr="00910711" w:rsidRDefault="008B27EE" w:rsidP="0049083E">
      <w:pPr>
        <w:pStyle w:val="ListParagraph"/>
        <w:spacing w:after="0"/>
        <w:ind w:left="360"/>
        <w:jc w:val="both"/>
        <w:rPr>
          <w:rFonts w:ascii="Arial" w:hAnsi="Arial" w:cs="Arial"/>
          <w:sz w:val="16"/>
        </w:rPr>
      </w:pPr>
    </w:p>
    <w:p w14:paraId="5D89DB33" w14:textId="0C14843D" w:rsidR="003D4266" w:rsidRPr="00910711" w:rsidRDefault="00C91D6D" w:rsidP="00590E72">
      <w:pPr>
        <w:pStyle w:val="ListParagraph"/>
        <w:numPr>
          <w:ilvl w:val="0"/>
          <w:numId w:val="69"/>
        </w:numPr>
        <w:ind w:left="426" w:hanging="426"/>
        <w:jc w:val="both"/>
        <w:rPr>
          <w:rFonts w:ascii="Arial" w:hAnsi="Arial" w:cs="Arial"/>
        </w:rPr>
      </w:pPr>
      <w:r w:rsidRPr="00910711">
        <w:rPr>
          <w:rFonts w:ascii="Arial" w:hAnsi="Arial" w:cs="Arial"/>
        </w:rPr>
        <w:t>Any person bringing a dispute must, if required to do so, deposit with the Trust a reasonable sum</w:t>
      </w:r>
      <w:r w:rsidRPr="00910711">
        <w:rPr>
          <w:rFonts w:ascii="Arial" w:hAnsi="Arial" w:cs="Arial"/>
          <w:color w:val="FF0000"/>
        </w:rPr>
        <w:t xml:space="preserve"> </w:t>
      </w:r>
      <w:r w:rsidRPr="00910711">
        <w:rPr>
          <w:rFonts w:ascii="Arial" w:hAnsi="Arial" w:cs="Arial"/>
        </w:rPr>
        <w:t>to be determined by the Council of Governors.  The arbitrator will decide how the costs of the arbitration will be paid</w:t>
      </w:r>
      <w:r w:rsidR="00EC26CC" w:rsidRPr="00910711">
        <w:rPr>
          <w:rFonts w:ascii="Arial" w:hAnsi="Arial" w:cs="Arial"/>
        </w:rPr>
        <w:t>.</w:t>
      </w:r>
    </w:p>
    <w:bookmarkEnd w:id="95"/>
    <w:p w14:paraId="600EE67C" w14:textId="77777777" w:rsidR="003803AE" w:rsidRPr="00910711" w:rsidRDefault="003803AE" w:rsidP="008E76C6">
      <w:pPr>
        <w:pStyle w:val="ListParagraph"/>
        <w:spacing w:after="0"/>
        <w:ind w:left="360"/>
        <w:jc w:val="both"/>
        <w:rPr>
          <w:rFonts w:ascii="Arial" w:hAnsi="Arial" w:cs="Arial"/>
          <w:sz w:val="18"/>
        </w:rPr>
      </w:pPr>
    </w:p>
    <w:p w14:paraId="02E7301D" w14:textId="34E1CD0C" w:rsidR="008E76C6" w:rsidRPr="00910711" w:rsidRDefault="00EC26CC" w:rsidP="00BC6CBA">
      <w:pPr>
        <w:jc w:val="both"/>
        <w:rPr>
          <w:rFonts w:ascii="Arial" w:hAnsi="Arial" w:cs="Arial"/>
          <w:b/>
        </w:rPr>
      </w:pPr>
      <w:bookmarkStart w:id="96" w:name="_Hlk219298914"/>
      <w:r w:rsidRPr="00910711">
        <w:rPr>
          <w:rFonts w:ascii="Arial" w:hAnsi="Arial" w:cs="Arial"/>
          <w:b/>
          <w:sz w:val="22"/>
          <w:szCs w:val="22"/>
        </w:rPr>
        <w:t>Representative membership</w:t>
      </w:r>
    </w:p>
    <w:p w14:paraId="558413CF" w14:textId="77777777" w:rsidR="008E76C6" w:rsidRPr="00910711" w:rsidRDefault="008E76C6" w:rsidP="008E76C6">
      <w:pPr>
        <w:jc w:val="both"/>
        <w:rPr>
          <w:rFonts w:ascii="Arial" w:hAnsi="Arial" w:cs="Arial"/>
          <w:b/>
        </w:rPr>
      </w:pPr>
    </w:p>
    <w:p w14:paraId="79AFB3A2" w14:textId="77777777" w:rsidR="00F2475B" w:rsidRPr="00910711" w:rsidRDefault="00EC26CC" w:rsidP="00590E72">
      <w:pPr>
        <w:pStyle w:val="ListParagraph"/>
        <w:numPr>
          <w:ilvl w:val="0"/>
          <w:numId w:val="69"/>
        </w:numPr>
        <w:ind w:left="426" w:hanging="426"/>
        <w:jc w:val="both"/>
        <w:rPr>
          <w:rFonts w:ascii="Arial" w:hAnsi="Arial" w:cs="Arial"/>
        </w:rPr>
      </w:pPr>
      <w:r w:rsidRPr="00910711">
        <w:rPr>
          <w:rFonts w:ascii="Arial" w:hAnsi="Arial" w:cs="Arial"/>
        </w:rPr>
        <w:t xml:space="preserve">The Trust shall at all times strive to ensure that taken as a whole its actual membership is representative of those eligible for membership.  To this end the Trust shall at all times have in place and pursue a membership strategy which shall be approved by the Council of Governors, and shall be reviewed by them from time to time, and at least every </w:t>
      </w:r>
      <w:r w:rsidR="004C55E1" w:rsidRPr="00910711">
        <w:rPr>
          <w:rFonts w:ascii="Arial" w:hAnsi="Arial" w:cs="Arial"/>
        </w:rPr>
        <w:t xml:space="preserve">three </w:t>
      </w:r>
      <w:r w:rsidRPr="00910711">
        <w:rPr>
          <w:rFonts w:ascii="Arial" w:hAnsi="Arial" w:cs="Arial"/>
        </w:rPr>
        <w:t>years.</w:t>
      </w:r>
    </w:p>
    <w:p w14:paraId="3BE62A54" w14:textId="77777777" w:rsidR="00F2475B" w:rsidRPr="00910711" w:rsidRDefault="00F2475B" w:rsidP="00F2475B">
      <w:pPr>
        <w:pStyle w:val="ListParagraph"/>
        <w:ind w:left="360"/>
        <w:jc w:val="both"/>
        <w:rPr>
          <w:rFonts w:ascii="Arial" w:hAnsi="Arial" w:cs="Arial"/>
        </w:rPr>
      </w:pPr>
    </w:p>
    <w:bookmarkEnd w:id="96"/>
    <w:p w14:paraId="7B236515" w14:textId="77777777" w:rsidR="00363228" w:rsidRPr="00910711" w:rsidRDefault="00363228" w:rsidP="008E76C6">
      <w:pPr>
        <w:spacing w:line="276" w:lineRule="auto"/>
        <w:jc w:val="both"/>
        <w:rPr>
          <w:rFonts w:ascii="Arial" w:hAnsi="Arial" w:cs="Arial"/>
        </w:rPr>
      </w:pPr>
    </w:p>
    <w:p w14:paraId="2B2EA4AE" w14:textId="77777777" w:rsidR="00A96F8D" w:rsidRPr="00910711" w:rsidRDefault="00A96F8D" w:rsidP="008E76C6">
      <w:pPr>
        <w:spacing w:line="276" w:lineRule="auto"/>
        <w:jc w:val="both"/>
        <w:rPr>
          <w:rFonts w:ascii="Arial" w:hAnsi="Arial" w:cs="Arial"/>
        </w:rPr>
        <w:sectPr w:rsidR="00A96F8D" w:rsidRPr="00910711" w:rsidSect="00590FD7">
          <w:pgSz w:w="11907" w:h="16840" w:code="9"/>
          <w:pgMar w:top="1440" w:right="1080" w:bottom="1440" w:left="1080" w:header="709" w:footer="709" w:gutter="0"/>
          <w:cols w:space="708"/>
          <w:docGrid w:linePitch="360"/>
        </w:sectPr>
      </w:pPr>
    </w:p>
    <w:p w14:paraId="7BC99909" w14:textId="046745B2" w:rsidR="0093383F" w:rsidRPr="00910711" w:rsidRDefault="0093383F" w:rsidP="0093383F">
      <w:pPr>
        <w:pStyle w:val="Heading1"/>
        <w:numPr>
          <w:ilvl w:val="0"/>
          <w:numId w:val="0"/>
        </w:numPr>
        <w:spacing w:before="0" w:line="360" w:lineRule="auto"/>
        <w:jc w:val="center"/>
        <w:rPr>
          <w:rFonts w:cs="Arial"/>
          <w:sz w:val="22"/>
          <w:szCs w:val="22"/>
          <w:lang w:val="en-GB"/>
        </w:rPr>
      </w:pPr>
      <w:bookmarkStart w:id="97" w:name="_Toc323282755"/>
      <w:bookmarkStart w:id="98" w:name="_Toc323282756"/>
      <w:bookmarkEnd w:id="97"/>
      <w:bookmarkEnd w:id="98"/>
      <w:r w:rsidRPr="00910711">
        <w:rPr>
          <w:rFonts w:cs="Arial"/>
          <w:sz w:val="22"/>
          <w:szCs w:val="22"/>
          <w:lang w:val="en-GB"/>
        </w:rPr>
        <w:t xml:space="preserve">ANNEX </w:t>
      </w:r>
      <w:r w:rsidR="00350BD0" w:rsidRPr="00910711">
        <w:rPr>
          <w:rFonts w:cs="Arial"/>
          <w:sz w:val="22"/>
          <w:szCs w:val="22"/>
          <w:lang w:val="en-GB"/>
        </w:rPr>
        <w:t>7</w:t>
      </w:r>
      <w:r w:rsidRPr="00910711">
        <w:rPr>
          <w:rFonts w:cs="Arial"/>
          <w:sz w:val="22"/>
          <w:szCs w:val="22"/>
          <w:lang w:val="en-GB"/>
        </w:rPr>
        <w:t xml:space="preserve"> –THE MODEL ELECTION RULES</w:t>
      </w:r>
    </w:p>
    <w:p w14:paraId="0000DC7E" w14:textId="77777777" w:rsidR="0093383F" w:rsidRPr="00910711" w:rsidRDefault="0093383F" w:rsidP="0093383F">
      <w:pPr>
        <w:spacing w:line="360" w:lineRule="auto"/>
        <w:jc w:val="center"/>
        <w:rPr>
          <w:rFonts w:ascii="Arial" w:hAnsi="Arial" w:cs="Arial"/>
          <w:sz w:val="12"/>
          <w:szCs w:val="22"/>
          <w:lang w:val="en-GB"/>
        </w:rPr>
      </w:pPr>
    </w:p>
    <w:p w14:paraId="3C1788BE" w14:textId="77777777" w:rsidR="0093383F" w:rsidRPr="00910711" w:rsidRDefault="0093383F" w:rsidP="0093383F">
      <w:pPr>
        <w:widowControl w:val="0"/>
        <w:autoSpaceDE w:val="0"/>
        <w:autoSpaceDN w:val="0"/>
        <w:adjustRightInd w:val="0"/>
        <w:contextualSpacing/>
        <w:rPr>
          <w:rFonts w:ascii="Arial" w:hAnsi="Arial" w:cs="Arial"/>
          <w:sz w:val="20"/>
        </w:rPr>
      </w:pPr>
    </w:p>
    <w:p w14:paraId="6DE5B8FD" w14:textId="77777777" w:rsidR="0093383F" w:rsidRPr="00910711" w:rsidRDefault="0093383F" w:rsidP="0093383F">
      <w:pPr>
        <w:widowControl w:val="0"/>
        <w:autoSpaceDE w:val="0"/>
        <w:autoSpaceDN w:val="0"/>
        <w:adjustRightInd w:val="0"/>
        <w:ind w:right="-313"/>
        <w:contextualSpacing/>
        <w:rPr>
          <w:rFonts w:ascii="Arial" w:hAnsi="Arial" w:cs="Arial"/>
          <w:b/>
          <w:iCs/>
          <w:caps/>
          <w:sz w:val="22"/>
          <w:szCs w:val="22"/>
        </w:rPr>
      </w:pPr>
      <w:r w:rsidRPr="00910711">
        <w:rPr>
          <w:rFonts w:ascii="Arial" w:hAnsi="Arial" w:cs="Arial"/>
          <w:b/>
          <w:iCs/>
          <w:caps/>
          <w:sz w:val="22"/>
          <w:szCs w:val="22"/>
        </w:rPr>
        <w:t xml:space="preserve">Part 1: Interpretation  </w:t>
      </w:r>
    </w:p>
    <w:p w14:paraId="20F6B2FB"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333CFE68" w14:textId="4582F93B"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Interpretation</w:t>
      </w:r>
    </w:p>
    <w:p w14:paraId="45F8B09A"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709BCF19" w14:textId="77777777" w:rsidR="0093383F" w:rsidRPr="00910711" w:rsidRDefault="0093383F" w:rsidP="0093383F">
      <w:pPr>
        <w:widowControl w:val="0"/>
        <w:autoSpaceDE w:val="0"/>
        <w:autoSpaceDN w:val="0"/>
        <w:adjustRightInd w:val="0"/>
        <w:ind w:right="-313"/>
        <w:contextualSpacing/>
        <w:rPr>
          <w:rFonts w:ascii="Arial" w:hAnsi="Arial" w:cs="Arial"/>
          <w:b/>
          <w:caps/>
          <w:sz w:val="22"/>
          <w:szCs w:val="22"/>
        </w:rPr>
      </w:pPr>
      <w:r w:rsidRPr="00910711">
        <w:rPr>
          <w:rFonts w:ascii="Arial" w:hAnsi="Arial" w:cs="Arial"/>
          <w:b/>
          <w:iCs/>
          <w:caps/>
          <w:sz w:val="22"/>
          <w:szCs w:val="22"/>
        </w:rPr>
        <w:t>Part 2: Timetable for election</w:t>
      </w:r>
    </w:p>
    <w:p w14:paraId="2464D30B"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615830F3" w14:textId="77777777" w:rsidR="00350BD0"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Timetable</w:t>
      </w:r>
    </w:p>
    <w:p w14:paraId="00C0F087" w14:textId="048AF150"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Computation of time</w:t>
      </w:r>
    </w:p>
    <w:p w14:paraId="04D82E42"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74734AD4" w14:textId="77777777" w:rsidR="0093383F" w:rsidRPr="00910711" w:rsidRDefault="0093383F" w:rsidP="0093383F">
      <w:pPr>
        <w:widowControl w:val="0"/>
        <w:autoSpaceDE w:val="0"/>
        <w:autoSpaceDN w:val="0"/>
        <w:adjustRightInd w:val="0"/>
        <w:ind w:right="-313"/>
        <w:contextualSpacing/>
        <w:rPr>
          <w:rFonts w:ascii="Arial" w:hAnsi="Arial" w:cs="Arial"/>
          <w:b/>
          <w:caps/>
          <w:sz w:val="22"/>
          <w:szCs w:val="22"/>
        </w:rPr>
      </w:pPr>
      <w:r w:rsidRPr="00910711">
        <w:rPr>
          <w:rFonts w:ascii="Arial" w:hAnsi="Arial" w:cs="Arial"/>
          <w:b/>
          <w:iCs/>
          <w:caps/>
          <w:sz w:val="22"/>
          <w:szCs w:val="22"/>
        </w:rPr>
        <w:t>Part 3: Returning officer</w:t>
      </w:r>
    </w:p>
    <w:p w14:paraId="060A9CD7"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602F9508" w14:textId="06199F63"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Returning officer</w:t>
      </w:r>
    </w:p>
    <w:p w14:paraId="1C754533" w14:textId="45113A8A"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Staff</w:t>
      </w:r>
    </w:p>
    <w:p w14:paraId="59EC8194" w14:textId="5E194822"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Expenditure</w:t>
      </w:r>
    </w:p>
    <w:p w14:paraId="6133F29D" w14:textId="50EDAB70"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Duty of co-operation</w:t>
      </w:r>
    </w:p>
    <w:p w14:paraId="20EF67CC"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1B6DD321" w14:textId="77777777" w:rsidR="0093383F" w:rsidRPr="00910711" w:rsidRDefault="0093383F" w:rsidP="0093383F">
      <w:pPr>
        <w:widowControl w:val="0"/>
        <w:autoSpaceDE w:val="0"/>
        <w:autoSpaceDN w:val="0"/>
        <w:adjustRightInd w:val="0"/>
        <w:ind w:right="-313"/>
        <w:contextualSpacing/>
        <w:rPr>
          <w:rFonts w:ascii="Arial" w:hAnsi="Arial" w:cs="Arial"/>
          <w:b/>
          <w:caps/>
          <w:sz w:val="22"/>
          <w:szCs w:val="22"/>
        </w:rPr>
      </w:pPr>
      <w:r w:rsidRPr="00910711">
        <w:rPr>
          <w:rFonts w:ascii="Arial" w:hAnsi="Arial" w:cs="Arial"/>
          <w:b/>
          <w:iCs/>
          <w:caps/>
          <w:sz w:val="22"/>
          <w:szCs w:val="22"/>
        </w:rPr>
        <w:t>Part 4: Stages Common to Contested and Uncontested Elections</w:t>
      </w:r>
    </w:p>
    <w:p w14:paraId="5F49608B"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1D09A03F" w14:textId="3F07B268"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Notice of election</w:t>
      </w:r>
    </w:p>
    <w:p w14:paraId="15554C02" w14:textId="4646F3DC"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Nomination of candidates</w:t>
      </w:r>
    </w:p>
    <w:p w14:paraId="0451A845" w14:textId="4B991A55"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Candidate’s particulars</w:t>
      </w:r>
    </w:p>
    <w:p w14:paraId="4BB113BE" w14:textId="1290AFB6"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Declaration of interests</w:t>
      </w:r>
    </w:p>
    <w:p w14:paraId="634F2E19" w14:textId="1E7294F6"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Declaration of eligibility</w:t>
      </w:r>
    </w:p>
    <w:p w14:paraId="6FA85942" w14:textId="1C62E41D"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Signature of candidate</w:t>
      </w:r>
    </w:p>
    <w:p w14:paraId="28753390" w14:textId="57B97395"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Decisions as to validity of nomination forms</w:t>
      </w:r>
    </w:p>
    <w:p w14:paraId="3347D515" w14:textId="4407E601"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Publication of statement of nominated candidates</w:t>
      </w:r>
    </w:p>
    <w:p w14:paraId="65C66230" w14:textId="73EAF344"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Inspection of statement of nominated candidates and nomination forms</w:t>
      </w:r>
    </w:p>
    <w:p w14:paraId="06B1CA4B" w14:textId="5CBF21E3"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Withdrawal of candidates</w:t>
      </w:r>
    </w:p>
    <w:p w14:paraId="6DAA6693" w14:textId="5C6CAC5E"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Method of election</w:t>
      </w:r>
    </w:p>
    <w:p w14:paraId="3D2E129C"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2B8CB23B" w14:textId="77777777" w:rsidR="0093383F" w:rsidRPr="00910711" w:rsidRDefault="0093383F" w:rsidP="0093383F">
      <w:pPr>
        <w:widowControl w:val="0"/>
        <w:autoSpaceDE w:val="0"/>
        <w:autoSpaceDN w:val="0"/>
        <w:adjustRightInd w:val="0"/>
        <w:ind w:right="-313"/>
        <w:contextualSpacing/>
        <w:rPr>
          <w:rFonts w:ascii="Arial" w:hAnsi="Arial" w:cs="Arial"/>
          <w:b/>
          <w:caps/>
          <w:sz w:val="22"/>
          <w:szCs w:val="22"/>
        </w:rPr>
      </w:pPr>
      <w:r w:rsidRPr="00910711">
        <w:rPr>
          <w:rFonts w:ascii="Arial" w:hAnsi="Arial" w:cs="Arial"/>
          <w:b/>
          <w:iCs/>
          <w:caps/>
          <w:sz w:val="22"/>
          <w:szCs w:val="22"/>
        </w:rPr>
        <w:t>Part 5: Contested elections</w:t>
      </w:r>
    </w:p>
    <w:p w14:paraId="4F9E46D1"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060FA169" w14:textId="703D2C4B"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Poll to be taken by ballot</w:t>
      </w:r>
    </w:p>
    <w:p w14:paraId="20AFF8B0" w14:textId="0A34AC4A"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The ballot paper</w:t>
      </w:r>
    </w:p>
    <w:p w14:paraId="19E42C9D" w14:textId="23E2C124" w:rsidR="0093383F" w:rsidRPr="00910711" w:rsidRDefault="0093383F" w:rsidP="00A06403">
      <w:pPr>
        <w:pStyle w:val="ListParagraph"/>
        <w:numPr>
          <w:ilvl w:val="0"/>
          <w:numId w:val="40"/>
        </w:numPr>
        <w:autoSpaceDE w:val="0"/>
        <w:autoSpaceDN w:val="0"/>
        <w:adjustRightInd w:val="0"/>
        <w:ind w:right="-313"/>
        <w:jc w:val="both"/>
        <w:rPr>
          <w:rFonts w:ascii="Arial" w:hAnsi="Arial" w:cs="Arial"/>
        </w:rPr>
      </w:pPr>
      <w:bookmarkStart w:id="99" w:name="_Hlk219299458"/>
      <w:r w:rsidRPr="00910711">
        <w:rPr>
          <w:rFonts w:ascii="Arial" w:hAnsi="Arial" w:cs="Arial"/>
        </w:rPr>
        <w:t>The declaration of identity (public and patient constituencies)</w:t>
      </w:r>
    </w:p>
    <w:bookmarkEnd w:id="99"/>
    <w:p w14:paraId="6190511C"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78848359"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i/>
          <w:iCs/>
          <w:sz w:val="22"/>
          <w:szCs w:val="22"/>
        </w:rPr>
        <w:t>Action to be taken before the poll</w:t>
      </w:r>
    </w:p>
    <w:p w14:paraId="0EAFE7EB"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0D60DC25" w14:textId="6D114F55"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List of eligible voters</w:t>
      </w:r>
    </w:p>
    <w:p w14:paraId="57EA2CA4" w14:textId="48435A3C"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Notice of poll</w:t>
      </w:r>
    </w:p>
    <w:p w14:paraId="4DBF6811" w14:textId="6C1DE011"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Issue of voting information by returning officer</w:t>
      </w:r>
    </w:p>
    <w:p w14:paraId="430841DF" w14:textId="15B1A712"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Ballot paper envelope and covering envelope</w:t>
      </w:r>
    </w:p>
    <w:p w14:paraId="2ED3DEDB" w14:textId="51DF20B6"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E-voting systems</w:t>
      </w:r>
    </w:p>
    <w:p w14:paraId="1094476A"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i/>
          <w:iCs/>
          <w:sz w:val="22"/>
          <w:szCs w:val="22"/>
        </w:rPr>
        <w:t>The poll</w:t>
      </w:r>
    </w:p>
    <w:p w14:paraId="23846CC0"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2A4CC0EB" w14:textId="0F364BDB"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Eligibility to vote</w:t>
      </w:r>
    </w:p>
    <w:p w14:paraId="5D91AF91" w14:textId="461DF2B8"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Voting by persons who require assistance</w:t>
      </w:r>
    </w:p>
    <w:p w14:paraId="3909305B" w14:textId="58361C17"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Spoilt ballot papers and spoilt text message votes</w:t>
      </w:r>
    </w:p>
    <w:p w14:paraId="3090F55E" w14:textId="084020F3"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Lost voting information</w:t>
      </w:r>
    </w:p>
    <w:p w14:paraId="4421D69D" w14:textId="670AE348"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Issue of replacement voting information</w:t>
      </w:r>
    </w:p>
    <w:p w14:paraId="6133191A" w14:textId="7D42A5CF" w:rsidR="0093383F" w:rsidRPr="00910711" w:rsidRDefault="0093383F" w:rsidP="00A06403">
      <w:pPr>
        <w:pStyle w:val="ListParagraph"/>
        <w:numPr>
          <w:ilvl w:val="0"/>
          <w:numId w:val="40"/>
        </w:numPr>
        <w:autoSpaceDE w:val="0"/>
        <w:autoSpaceDN w:val="0"/>
        <w:adjustRightInd w:val="0"/>
        <w:ind w:right="-313"/>
        <w:rPr>
          <w:rFonts w:ascii="Arial" w:hAnsi="Arial" w:cs="Arial"/>
        </w:rPr>
      </w:pPr>
      <w:bookmarkStart w:id="100" w:name="_Hlk219299300"/>
      <w:r w:rsidRPr="00910711">
        <w:rPr>
          <w:rFonts w:ascii="Arial" w:hAnsi="Arial" w:cs="Arial"/>
        </w:rPr>
        <w:t>ID declaration form for replacement ballot papers (public and patient constituencies)</w:t>
      </w:r>
    </w:p>
    <w:bookmarkEnd w:id="100"/>
    <w:p w14:paraId="0056F302" w14:textId="205765E7"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Procedure for remote voting by internet</w:t>
      </w:r>
    </w:p>
    <w:p w14:paraId="22B5512B" w14:textId="3D363504"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Procedure for remote voting by telephone</w:t>
      </w:r>
    </w:p>
    <w:p w14:paraId="20F7B65E" w14:textId="3274D918"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Procedure for remote voting by text message</w:t>
      </w:r>
    </w:p>
    <w:p w14:paraId="5A1BEA8C"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7C01D1C0"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i/>
          <w:iCs/>
          <w:sz w:val="22"/>
          <w:szCs w:val="22"/>
        </w:rPr>
        <w:t>Procedure for receipt of envelopes, internet votes, telephone vote and text message votes</w:t>
      </w:r>
    </w:p>
    <w:p w14:paraId="6CD8AB3B"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4F2DF9A2" w14:textId="10CA2C78"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Receipt of voting documents</w:t>
      </w:r>
    </w:p>
    <w:p w14:paraId="31CE97CA" w14:textId="5E36723C"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Validity of votes</w:t>
      </w:r>
    </w:p>
    <w:p w14:paraId="5DA1F55A" w14:textId="5B22B3E1" w:rsidR="0093383F" w:rsidRPr="00910711" w:rsidRDefault="0093383F" w:rsidP="00A06403">
      <w:pPr>
        <w:pStyle w:val="ListParagraph"/>
        <w:numPr>
          <w:ilvl w:val="0"/>
          <w:numId w:val="40"/>
        </w:numPr>
        <w:autoSpaceDE w:val="0"/>
        <w:autoSpaceDN w:val="0"/>
        <w:adjustRightInd w:val="0"/>
        <w:ind w:right="-313"/>
        <w:rPr>
          <w:rFonts w:ascii="Arial" w:hAnsi="Arial" w:cs="Arial"/>
        </w:rPr>
      </w:pPr>
      <w:bookmarkStart w:id="101" w:name="_Hlk219299674"/>
      <w:r w:rsidRPr="00910711">
        <w:rPr>
          <w:rFonts w:ascii="Arial" w:hAnsi="Arial" w:cs="Arial"/>
        </w:rPr>
        <w:t>Declaration of identity but no ballot (public and patient constituency)</w:t>
      </w:r>
    </w:p>
    <w:bookmarkEnd w:id="101"/>
    <w:p w14:paraId="294E56C9" w14:textId="27AA4AFC"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De-duplication of votes</w:t>
      </w:r>
    </w:p>
    <w:p w14:paraId="3D6435BC" w14:textId="362D6CD3" w:rsidR="0093383F" w:rsidRPr="00910711" w:rsidRDefault="0093383F" w:rsidP="00A06403">
      <w:pPr>
        <w:pStyle w:val="ListParagraph"/>
        <w:numPr>
          <w:ilvl w:val="0"/>
          <w:numId w:val="40"/>
        </w:numPr>
        <w:autoSpaceDE w:val="0"/>
        <w:autoSpaceDN w:val="0"/>
        <w:adjustRightInd w:val="0"/>
        <w:ind w:right="-313"/>
        <w:rPr>
          <w:rFonts w:ascii="Arial" w:hAnsi="Arial" w:cs="Arial"/>
        </w:rPr>
      </w:pPr>
      <w:r w:rsidRPr="00910711">
        <w:rPr>
          <w:rFonts w:ascii="Arial" w:hAnsi="Arial" w:cs="Arial"/>
        </w:rPr>
        <w:t>Sealing of packets</w:t>
      </w:r>
    </w:p>
    <w:p w14:paraId="486E4989"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4A07D73F" w14:textId="77777777" w:rsidR="0093383F" w:rsidRPr="00910711" w:rsidRDefault="0093383F" w:rsidP="0093383F">
      <w:pPr>
        <w:widowControl w:val="0"/>
        <w:autoSpaceDE w:val="0"/>
        <w:autoSpaceDN w:val="0"/>
        <w:adjustRightInd w:val="0"/>
        <w:ind w:right="-313"/>
        <w:contextualSpacing/>
        <w:rPr>
          <w:rFonts w:ascii="Arial" w:hAnsi="Arial" w:cs="Arial"/>
          <w:b/>
          <w:caps/>
          <w:sz w:val="22"/>
          <w:szCs w:val="22"/>
        </w:rPr>
      </w:pPr>
      <w:r w:rsidRPr="00910711">
        <w:rPr>
          <w:rFonts w:ascii="Arial" w:hAnsi="Arial" w:cs="Arial"/>
          <w:b/>
          <w:iCs/>
          <w:caps/>
          <w:sz w:val="22"/>
          <w:szCs w:val="22"/>
        </w:rPr>
        <w:t>Part 6: Counting the votes</w:t>
      </w:r>
    </w:p>
    <w:p w14:paraId="29D97ADB"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174AFDC6"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STV41.</w:t>
      </w:r>
      <w:r w:rsidRPr="00910711">
        <w:rPr>
          <w:rFonts w:ascii="Arial" w:hAnsi="Arial" w:cs="Arial"/>
          <w:sz w:val="22"/>
          <w:szCs w:val="22"/>
        </w:rPr>
        <w:tab/>
        <w:t>Interpretation of Part 6</w:t>
      </w:r>
    </w:p>
    <w:p w14:paraId="32F66315"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42.</w:t>
      </w:r>
      <w:r w:rsidRPr="00910711">
        <w:rPr>
          <w:rFonts w:ascii="Arial" w:hAnsi="Arial" w:cs="Arial"/>
          <w:sz w:val="22"/>
          <w:szCs w:val="22"/>
        </w:rPr>
        <w:tab/>
      </w:r>
      <w:r w:rsidRPr="00910711">
        <w:rPr>
          <w:rFonts w:ascii="Arial" w:hAnsi="Arial" w:cs="Arial"/>
          <w:sz w:val="22"/>
          <w:szCs w:val="22"/>
        </w:rPr>
        <w:tab/>
        <w:t>Arrangements for counting of the votes</w:t>
      </w:r>
    </w:p>
    <w:p w14:paraId="3143E16A"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43.</w:t>
      </w:r>
      <w:r w:rsidRPr="00910711">
        <w:rPr>
          <w:rFonts w:ascii="Arial" w:hAnsi="Arial" w:cs="Arial"/>
          <w:sz w:val="22"/>
          <w:szCs w:val="22"/>
        </w:rPr>
        <w:tab/>
      </w:r>
      <w:r w:rsidRPr="00910711">
        <w:rPr>
          <w:rFonts w:ascii="Arial" w:hAnsi="Arial" w:cs="Arial"/>
          <w:sz w:val="22"/>
          <w:szCs w:val="22"/>
        </w:rPr>
        <w:tab/>
        <w:t>The count</w:t>
      </w:r>
    </w:p>
    <w:p w14:paraId="142B6F9C"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STV44.</w:t>
      </w:r>
      <w:r w:rsidRPr="00910711">
        <w:rPr>
          <w:rFonts w:ascii="Arial" w:hAnsi="Arial" w:cs="Arial"/>
          <w:sz w:val="22"/>
          <w:szCs w:val="22"/>
        </w:rPr>
        <w:tab/>
        <w:t xml:space="preserve">Rejected ballot papers </w:t>
      </w:r>
      <w:bookmarkStart w:id="102" w:name="_Hlk219387372"/>
      <w:r w:rsidRPr="00910711">
        <w:rPr>
          <w:rFonts w:ascii="Arial" w:hAnsi="Arial" w:cs="Arial"/>
          <w:sz w:val="22"/>
          <w:szCs w:val="22"/>
        </w:rPr>
        <w:t>and rejected text voting records</w:t>
      </w:r>
    </w:p>
    <w:bookmarkEnd w:id="102"/>
    <w:p w14:paraId="61656DD1"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FPP44.</w:t>
      </w:r>
      <w:r w:rsidRPr="00910711">
        <w:rPr>
          <w:rFonts w:ascii="Arial" w:hAnsi="Arial" w:cs="Arial"/>
          <w:sz w:val="22"/>
          <w:szCs w:val="22"/>
        </w:rPr>
        <w:tab/>
        <w:t>Rejected ballot papers and rejected text voting records</w:t>
      </w:r>
    </w:p>
    <w:p w14:paraId="0B32C2F8"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STV45.</w:t>
      </w:r>
      <w:r w:rsidRPr="00910711">
        <w:rPr>
          <w:rFonts w:ascii="Arial" w:hAnsi="Arial" w:cs="Arial"/>
          <w:sz w:val="22"/>
          <w:szCs w:val="22"/>
        </w:rPr>
        <w:tab/>
        <w:t>First stage</w:t>
      </w:r>
    </w:p>
    <w:p w14:paraId="356E67FB"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STV46.</w:t>
      </w:r>
      <w:r w:rsidRPr="00910711">
        <w:rPr>
          <w:rFonts w:ascii="Arial" w:hAnsi="Arial" w:cs="Arial"/>
          <w:sz w:val="22"/>
          <w:szCs w:val="22"/>
        </w:rPr>
        <w:tab/>
        <w:t>The quota</w:t>
      </w:r>
    </w:p>
    <w:p w14:paraId="6797D163" w14:textId="28F831B6"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STV47</w:t>
      </w:r>
      <w:r w:rsidR="005E4293" w:rsidRPr="00910711">
        <w:rPr>
          <w:rFonts w:ascii="Arial" w:hAnsi="Arial" w:cs="Arial"/>
          <w:sz w:val="22"/>
          <w:szCs w:val="22"/>
        </w:rPr>
        <w:t>.</w:t>
      </w:r>
      <w:r w:rsidRPr="00910711">
        <w:rPr>
          <w:rFonts w:ascii="Arial" w:hAnsi="Arial" w:cs="Arial"/>
          <w:sz w:val="22"/>
          <w:szCs w:val="22"/>
        </w:rPr>
        <w:tab/>
        <w:t>Transfer of votes</w:t>
      </w:r>
    </w:p>
    <w:p w14:paraId="4648AE90"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STV48.</w:t>
      </w:r>
      <w:r w:rsidRPr="00910711">
        <w:rPr>
          <w:rFonts w:ascii="Arial" w:hAnsi="Arial" w:cs="Arial"/>
          <w:sz w:val="22"/>
          <w:szCs w:val="22"/>
        </w:rPr>
        <w:tab/>
        <w:t>Supplementary provisions on transfer</w:t>
      </w:r>
    </w:p>
    <w:p w14:paraId="6D5D9DDB"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STV49.</w:t>
      </w:r>
      <w:r w:rsidRPr="00910711">
        <w:rPr>
          <w:rFonts w:ascii="Arial" w:hAnsi="Arial" w:cs="Arial"/>
          <w:sz w:val="22"/>
          <w:szCs w:val="22"/>
        </w:rPr>
        <w:tab/>
        <w:t>Exclusion of candidates</w:t>
      </w:r>
    </w:p>
    <w:p w14:paraId="3B7DC8B4"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STV50.</w:t>
      </w:r>
      <w:r w:rsidRPr="00910711">
        <w:rPr>
          <w:rFonts w:ascii="Arial" w:hAnsi="Arial" w:cs="Arial"/>
          <w:sz w:val="22"/>
          <w:szCs w:val="22"/>
        </w:rPr>
        <w:tab/>
        <w:t>Filling of last vacancies</w:t>
      </w:r>
    </w:p>
    <w:p w14:paraId="63897BD4"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STV51.</w:t>
      </w:r>
      <w:r w:rsidRPr="00910711">
        <w:rPr>
          <w:rFonts w:ascii="Arial" w:hAnsi="Arial" w:cs="Arial"/>
          <w:sz w:val="22"/>
          <w:szCs w:val="22"/>
        </w:rPr>
        <w:tab/>
        <w:t xml:space="preserve">Order of election of candidates </w:t>
      </w:r>
    </w:p>
    <w:p w14:paraId="2C605713"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FPP51.</w:t>
      </w:r>
      <w:r w:rsidRPr="00910711">
        <w:rPr>
          <w:rFonts w:ascii="Arial" w:hAnsi="Arial" w:cs="Arial"/>
          <w:sz w:val="22"/>
          <w:szCs w:val="22"/>
        </w:rPr>
        <w:tab/>
        <w:t>Equality of votes</w:t>
      </w:r>
    </w:p>
    <w:p w14:paraId="06F92C54"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20263D60" w14:textId="77777777" w:rsidR="0093383F" w:rsidRPr="00910711" w:rsidRDefault="0093383F" w:rsidP="0093383F">
      <w:pPr>
        <w:widowControl w:val="0"/>
        <w:autoSpaceDE w:val="0"/>
        <w:autoSpaceDN w:val="0"/>
        <w:adjustRightInd w:val="0"/>
        <w:ind w:right="-313"/>
        <w:contextualSpacing/>
        <w:rPr>
          <w:rFonts w:ascii="Arial" w:hAnsi="Arial" w:cs="Arial"/>
          <w:b/>
          <w:caps/>
          <w:sz w:val="22"/>
          <w:szCs w:val="22"/>
        </w:rPr>
      </w:pPr>
      <w:r w:rsidRPr="00910711">
        <w:rPr>
          <w:rFonts w:ascii="Arial" w:hAnsi="Arial" w:cs="Arial"/>
          <w:b/>
          <w:iCs/>
          <w:caps/>
          <w:sz w:val="22"/>
          <w:szCs w:val="22"/>
        </w:rPr>
        <w:t>Part 7: Final proceedings in contested and uncontested elections</w:t>
      </w:r>
    </w:p>
    <w:p w14:paraId="760D61D1"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7A6E75E0"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FPP52.</w:t>
      </w:r>
      <w:r w:rsidRPr="00910711">
        <w:rPr>
          <w:rFonts w:ascii="Arial" w:hAnsi="Arial" w:cs="Arial"/>
          <w:sz w:val="22"/>
          <w:szCs w:val="22"/>
        </w:rPr>
        <w:tab/>
        <w:t xml:space="preserve">Declaration of result for contested elections </w:t>
      </w:r>
    </w:p>
    <w:p w14:paraId="7AAD0264"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STV52.</w:t>
      </w:r>
      <w:r w:rsidRPr="00910711">
        <w:rPr>
          <w:rFonts w:ascii="Arial" w:hAnsi="Arial" w:cs="Arial"/>
          <w:sz w:val="22"/>
          <w:szCs w:val="22"/>
        </w:rPr>
        <w:tab/>
        <w:t>Declaration of result for contested elections</w:t>
      </w:r>
    </w:p>
    <w:p w14:paraId="5A41A572"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53.</w:t>
      </w:r>
      <w:r w:rsidRPr="00910711">
        <w:rPr>
          <w:rFonts w:ascii="Arial" w:hAnsi="Arial" w:cs="Arial"/>
          <w:sz w:val="22"/>
          <w:szCs w:val="22"/>
        </w:rPr>
        <w:tab/>
      </w:r>
      <w:r w:rsidRPr="00910711">
        <w:rPr>
          <w:rFonts w:ascii="Arial" w:hAnsi="Arial" w:cs="Arial"/>
          <w:sz w:val="22"/>
          <w:szCs w:val="22"/>
        </w:rPr>
        <w:tab/>
        <w:t>Declaration of result for uncontested elections</w:t>
      </w:r>
    </w:p>
    <w:p w14:paraId="2374EEA4"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57F3D674" w14:textId="77777777" w:rsidR="0093383F" w:rsidRPr="00910711" w:rsidRDefault="0093383F" w:rsidP="0093383F">
      <w:pPr>
        <w:widowControl w:val="0"/>
        <w:autoSpaceDE w:val="0"/>
        <w:autoSpaceDN w:val="0"/>
        <w:adjustRightInd w:val="0"/>
        <w:ind w:right="-313"/>
        <w:contextualSpacing/>
        <w:rPr>
          <w:rFonts w:ascii="Arial" w:hAnsi="Arial" w:cs="Arial"/>
          <w:b/>
          <w:iCs/>
          <w:caps/>
          <w:sz w:val="22"/>
          <w:szCs w:val="22"/>
        </w:rPr>
      </w:pPr>
      <w:r w:rsidRPr="00910711">
        <w:rPr>
          <w:rFonts w:ascii="Arial" w:hAnsi="Arial" w:cs="Arial"/>
          <w:b/>
          <w:iCs/>
          <w:caps/>
          <w:sz w:val="22"/>
          <w:szCs w:val="22"/>
        </w:rPr>
        <w:t>Part 8: Disposal of documents</w:t>
      </w:r>
    </w:p>
    <w:p w14:paraId="407707EB"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31778BCD"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54.</w:t>
      </w:r>
      <w:r w:rsidRPr="00910711">
        <w:rPr>
          <w:rFonts w:ascii="Arial" w:hAnsi="Arial" w:cs="Arial"/>
          <w:sz w:val="22"/>
          <w:szCs w:val="22"/>
        </w:rPr>
        <w:tab/>
        <w:t>Sealing up of documents relating to the poll</w:t>
      </w:r>
    </w:p>
    <w:p w14:paraId="523B119C"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55.</w:t>
      </w:r>
      <w:r w:rsidRPr="00910711">
        <w:rPr>
          <w:rFonts w:ascii="Arial" w:hAnsi="Arial" w:cs="Arial"/>
          <w:sz w:val="22"/>
          <w:szCs w:val="22"/>
        </w:rPr>
        <w:tab/>
        <w:t>Delivery of documents</w:t>
      </w:r>
    </w:p>
    <w:p w14:paraId="3F1F7B38"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56.</w:t>
      </w:r>
      <w:r w:rsidRPr="00910711">
        <w:rPr>
          <w:rFonts w:ascii="Arial" w:hAnsi="Arial" w:cs="Arial"/>
          <w:sz w:val="22"/>
          <w:szCs w:val="22"/>
        </w:rPr>
        <w:tab/>
        <w:t>Forwarding of documents received after close of the poll</w:t>
      </w:r>
    </w:p>
    <w:p w14:paraId="35C6DC40"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57.</w:t>
      </w:r>
      <w:r w:rsidRPr="00910711">
        <w:rPr>
          <w:rFonts w:ascii="Arial" w:hAnsi="Arial" w:cs="Arial"/>
          <w:sz w:val="22"/>
          <w:szCs w:val="22"/>
        </w:rPr>
        <w:tab/>
        <w:t>Retention and public inspection of documents</w:t>
      </w:r>
    </w:p>
    <w:p w14:paraId="28FC52FA"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58.</w:t>
      </w:r>
      <w:r w:rsidRPr="00910711">
        <w:rPr>
          <w:rFonts w:ascii="Arial" w:hAnsi="Arial" w:cs="Arial"/>
          <w:sz w:val="22"/>
          <w:szCs w:val="22"/>
        </w:rPr>
        <w:tab/>
        <w:t>Application for inspection of certain documents relating to election</w:t>
      </w:r>
    </w:p>
    <w:p w14:paraId="7307FE7C" w14:textId="77777777" w:rsidR="0093383F" w:rsidRDefault="0093383F" w:rsidP="0093383F">
      <w:pPr>
        <w:ind w:right="-313"/>
        <w:rPr>
          <w:rFonts w:ascii="Arial" w:hAnsi="Arial" w:cs="Arial"/>
          <w:b/>
          <w:iCs/>
          <w:caps/>
          <w:sz w:val="22"/>
          <w:szCs w:val="22"/>
        </w:rPr>
      </w:pPr>
    </w:p>
    <w:p w14:paraId="5CB63D48" w14:textId="77777777" w:rsidR="006C4A5B" w:rsidRPr="00910711" w:rsidRDefault="006C4A5B" w:rsidP="0093383F">
      <w:pPr>
        <w:ind w:right="-313"/>
        <w:rPr>
          <w:rFonts w:ascii="Arial" w:hAnsi="Arial" w:cs="Arial"/>
          <w:b/>
          <w:iCs/>
          <w:caps/>
          <w:sz w:val="22"/>
          <w:szCs w:val="22"/>
        </w:rPr>
      </w:pPr>
    </w:p>
    <w:p w14:paraId="14BAC7B2" w14:textId="77777777" w:rsidR="0093383F" w:rsidRPr="00910711" w:rsidRDefault="0093383F" w:rsidP="0093383F">
      <w:pPr>
        <w:widowControl w:val="0"/>
        <w:autoSpaceDE w:val="0"/>
        <w:autoSpaceDN w:val="0"/>
        <w:adjustRightInd w:val="0"/>
        <w:ind w:right="-313"/>
        <w:contextualSpacing/>
        <w:rPr>
          <w:rFonts w:ascii="Arial" w:hAnsi="Arial" w:cs="Arial"/>
          <w:b/>
          <w:caps/>
          <w:sz w:val="22"/>
          <w:szCs w:val="22"/>
        </w:rPr>
      </w:pPr>
      <w:r w:rsidRPr="00910711">
        <w:rPr>
          <w:rFonts w:ascii="Arial" w:hAnsi="Arial" w:cs="Arial"/>
          <w:b/>
          <w:iCs/>
          <w:caps/>
          <w:sz w:val="22"/>
          <w:szCs w:val="22"/>
        </w:rPr>
        <w:t>Part 9: Death of a candidate during a contested election</w:t>
      </w:r>
    </w:p>
    <w:p w14:paraId="5C8BB9D3"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7764BC66"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FPP59.</w:t>
      </w:r>
      <w:r w:rsidRPr="00910711">
        <w:rPr>
          <w:rFonts w:ascii="Arial" w:hAnsi="Arial" w:cs="Arial"/>
          <w:sz w:val="22"/>
          <w:szCs w:val="22"/>
        </w:rPr>
        <w:tab/>
        <w:t xml:space="preserve">Countermand or abandonment of poll on death of candidate </w:t>
      </w:r>
    </w:p>
    <w:p w14:paraId="6E9C92B5"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STV59.</w:t>
      </w:r>
      <w:r w:rsidRPr="00910711">
        <w:rPr>
          <w:rFonts w:ascii="Arial" w:hAnsi="Arial" w:cs="Arial"/>
          <w:sz w:val="22"/>
          <w:szCs w:val="22"/>
        </w:rPr>
        <w:tab/>
        <w:t>Countermand or abandonment of poll on death of candidate</w:t>
      </w:r>
    </w:p>
    <w:p w14:paraId="07B51B20"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49DE475B" w14:textId="77777777" w:rsidR="0093383F" w:rsidRPr="00910711" w:rsidRDefault="0093383F" w:rsidP="0093383F">
      <w:pPr>
        <w:widowControl w:val="0"/>
        <w:autoSpaceDE w:val="0"/>
        <w:autoSpaceDN w:val="0"/>
        <w:adjustRightInd w:val="0"/>
        <w:ind w:right="-313"/>
        <w:contextualSpacing/>
        <w:rPr>
          <w:rFonts w:ascii="Arial" w:hAnsi="Arial" w:cs="Arial"/>
          <w:b/>
          <w:caps/>
          <w:sz w:val="22"/>
          <w:szCs w:val="22"/>
        </w:rPr>
      </w:pPr>
      <w:r w:rsidRPr="00910711">
        <w:rPr>
          <w:rFonts w:ascii="Arial" w:hAnsi="Arial" w:cs="Arial"/>
          <w:b/>
          <w:iCs/>
          <w:caps/>
          <w:sz w:val="22"/>
          <w:szCs w:val="22"/>
        </w:rPr>
        <w:t>Part 10: Election expenses and publicity</w:t>
      </w:r>
    </w:p>
    <w:p w14:paraId="6F6458C1"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77ADD720"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bookmarkStart w:id="103" w:name="_Hlk219387523"/>
      <w:r w:rsidRPr="00910711">
        <w:rPr>
          <w:rFonts w:ascii="Arial" w:hAnsi="Arial" w:cs="Arial"/>
          <w:i/>
          <w:iCs/>
          <w:sz w:val="22"/>
          <w:szCs w:val="22"/>
        </w:rPr>
        <w:t>Expenses</w:t>
      </w:r>
    </w:p>
    <w:bookmarkEnd w:id="103"/>
    <w:p w14:paraId="6322DFEF"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4BF5B0A9"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60.</w:t>
      </w:r>
      <w:r w:rsidRPr="00910711">
        <w:rPr>
          <w:rFonts w:ascii="Arial" w:hAnsi="Arial" w:cs="Arial"/>
          <w:sz w:val="22"/>
          <w:szCs w:val="22"/>
        </w:rPr>
        <w:tab/>
        <w:t>Election expenses</w:t>
      </w:r>
    </w:p>
    <w:p w14:paraId="2B871F42"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61.</w:t>
      </w:r>
      <w:r w:rsidRPr="00910711">
        <w:rPr>
          <w:rFonts w:ascii="Arial" w:hAnsi="Arial" w:cs="Arial"/>
          <w:sz w:val="22"/>
          <w:szCs w:val="22"/>
        </w:rPr>
        <w:tab/>
        <w:t>Expenses and payments by candidates</w:t>
      </w:r>
    </w:p>
    <w:p w14:paraId="337051A8" w14:textId="76F968DA" w:rsidR="005E4293"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62.</w:t>
      </w:r>
      <w:r w:rsidRPr="00910711">
        <w:rPr>
          <w:rFonts w:ascii="Arial" w:hAnsi="Arial" w:cs="Arial"/>
          <w:sz w:val="22"/>
          <w:szCs w:val="22"/>
        </w:rPr>
        <w:tab/>
        <w:t>Expenses incurred by other persons</w:t>
      </w:r>
    </w:p>
    <w:p w14:paraId="662E5C1C" w14:textId="77777777" w:rsidR="005E4293" w:rsidRPr="00910711" w:rsidRDefault="005E4293" w:rsidP="0093383F">
      <w:pPr>
        <w:widowControl w:val="0"/>
        <w:autoSpaceDE w:val="0"/>
        <w:autoSpaceDN w:val="0"/>
        <w:adjustRightInd w:val="0"/>
        <w:ind w:right="-313"/>
        <w:contextualSpacing/>
        <w:rPr>
          <w:rFonts w:ascii="Arial" w:hAnsi="Arial" w:cs="Arial"/>
          <w:sz w:val="22"/>
          <w:szCs w:val="22"/>
        </w:rPr>
      </w:pPr>
    </w:p>
    <w:p w14:paraId="1EDD07A6"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i/>
          <w:iCs/>
          <w:sz w:val="22"/>
          <w:szCs w:val="22"/>
        </w:rPr>
        <w:t>Publicity</w:t>
      </w:r>
    </w:p>
    <w:p w14:paraId="207B2407"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2F21F5AA"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63.</w:t>
      </w:r>
      <w:r w:rsidRPr="00910711">
        <w:rPr>
          <w:rFonts w:ascii="Arial" w:hAnsi="Arial" w:cs="Arial"/>
          <w:sz w:val="22"/>
          <w:szCs w:val="22"/>
        </w:rPr>
        <w:tab/>
        <w:t>Publicity about election by the corporation</w:t>
      </w:r>
    </w:p>
    <w:p w14:paraId="44DA3B6C"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64.</w:t>
      </w:r>
      <w:r w:rsidRPr="00910711">
        <w:rPr>
          <w:rFonts w:ascii="Arial" w:hAnsi="Arial" w:cs="Arial"/>
          <w:sz w:val="22"/>
          <w:szCs w:val="22"/>
        </w:rPr>
        <w:tab/>
        <w:t>Information about candidates for inclusion with voting information</w:t>
      </w:r>
    </w:p>
    <w:p w14:paraId="03266EB6"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65.</w:t>
      </w:r>
      <w:r w:rsidRPr="00910711">
        <w:rPr>
          <w:rFonts w:ascii="Arial" w:hAnsi="Arial" w:cs="Arial"/>
          <w:sz w:val="22"/>
          <w:szCs w:val="22"/>
        </w:rPr>
        <w:tab/>
        <w:t>Meaning of “for the purposes of an election”</w:t>
      </w:r>
    </w:p>
    <w:p w14:paraId="7471F2BD"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527A2676" w14:textId="77777777" w:rsidR="0093383F" w:rsidRPr="00910711" w:rsidRDefault="0093383F" w:rsidP="0093383F">
      <w:pPr>
        <w:widowControl w:val="0"/>
        <w:autoSpaceDE w:val="0"/>
        <w:autoSpaceDN w:val="0"/>
        <w:adjustRightInd w:val="0"/>
        <w:ind w:right="-313"/>
        <w:contextualSpacing/>
        <w:rPr>
          <w:rFonts w:ascii="Arial" w:hAnsi="Arial" w:cs="Arial"/>
          <w:b/>
          <w:caps/>
          <w:sz w:val="22"/>
          <w:szCs w:val="22"/>
        </w:rPr>
      </w:pPr>
      <w:r w:rsidRPr="00910711">
        <w:rPr>
          <w:rFonts w:ascii="Arial" w:hAnsi="Arial" w:cs="Arial"/>
          <w:b/>
          <w:iCs/>
          <w:caps/>
          <w:sz w:val="22"/>
          <w:szCs w:val="22"/>
        </w:rPr>
        <w:t>Part 11: Questioning elections and irregularities</w:t>
      </w:r>
    </w:p>
    <w:p w14:paraId="332259B4"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47D82A41"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66.</w:t>
      </w:r>
      <w:r w:rsidRPr="00910711">
        <w:rPr>
          <w:rFonts w:ascii="Arial" w:hAnsi="Arial" w:cs="Arial"/>
          <w:sz w:val="22"/>
          <w:szCs w:val="22"/>
        </w:rPr>
        <w:tab/>
        <w:t>Application to question an election</w:t>
      </w:r>
    </w:p>
    <w:p w14:paraId="4AD9CD9D"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20B1DD40" w14:textId="77777777" w:rsidR="0093383F" w:rsidRPr="00910711" w:rsidRDefault="0093383F" w:rsidP="0093383F">
      <w:pPr>
        <w:widowControl w:val="0"/>
        <w:autoSpaceDE w:val="0"/>
        <w:autoSpaceDN w:val="0"/>
        <w:adjustRightInd w:val="0"/>
        <w:ind w:right="-313"/>
        <w:contextualSpacing/>
        <w:rPr>
          <w:rFonts w:ascii="Arial" w:hAnsi="Arial" w:cs="Arial"/>
          <w:b/>
          <w:caps/>
          <w:sz w:val="22"/>
          <w:szCs w:val="22"/>
        </w:rPr>
      </w:pPr>
      <w:r w:rsidRPr="00910711">
        <w:rPr>
          <w:rFonts w:ascii="Arial" w:hAnsi="Arial" w:cs="Arial"/>
          <w:b/>
          <w:iCs/>
          <w:caps/>
          <w:sz w:val="22"/>
          <w:szCs w:val="22"/>
        </w:rPr>
        <w:t>Part 12: Miscellaneous</w:t>
      </w:r>
    </w:p>
    <w:p w14:paraId="6281923A"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1FD39AD5"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67.</w:t>
      </w:r>
      <w:r w:rsidRPr="00910711">
        <w:rPr>
          <w:rFonts w:ascii="Arial" w:hAnsi="Arial" w:cs="Arial"/>
          <w:sz w:val="22"/>
          <w:szCs w:val="22"/>
        </w:rPr>
        <w:tab/>
        <w:t>Secrecy</w:t>
      </w:r>
    </w:p>
    <w:p w14:paraId="13E7961A"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68.</w:t>
      </w:r>
      <w:r w:rsidRPr="00910711">
        <w:rPr>
          <w:rFonts w:ascii="Arial" w:hAnsi="Arial" w:cs="Arial"/>
          <w:sz w:val="22"/>
          <w:szCs w:val="22"/>
        </w:rPr>
        <w:tab/>
        <w:t>Prohibition of disclosure of vote</w:t>
      </w:r>
    </w:p>
    <w:p w14:paraId="36762A2E"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69.</w:t>
      </w:r>
      <w:r w:rsidRPr="00910711">
        <w:rPr>
          <w:rFonts w:ascii="Arial" w:hAnsi="Arial" w:cs="Arial"/>
          <w:sz w:val="22"/>
          <w:szCs w:val="22"/>
        </w:rPr>
        <w:tab/>
        <w:t>Disqualification</w:t>
      </w:r>
    </w:p>
    <w:p w14:paraId="6E3CEC2B"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r w:rsidRPr="00910711">
        <w:rPr>
          <w:rFonts w:ascii="Arial" w:hAnsi="Arial" w:cs="Arial"/>
          <w:sz w:val="22"/>
          <w:szCs w:val="22"/>
        </w:rPr>
        <w:t>70.</w:t>
      </w:r>
      <w:r w:rsidRPr="00910711">
        <w:rPr>
          <w:rFonts w:ascii="Arial" w:hAnsi="Arial" w:cs="Arial"/>
          <w:sz w:val="22"/>
          <w:szCs w:val="22"/>
        </w:rPr>
        <w:tab/>
        <w:t>Delay in postal service through industrial action or unforeseen event</w:t>
      </w:r>
    </w:p>
    <w:p w14:paraId="323D1613"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6C849278" w14:textId="77777777" w:rsidR="0093383F" w:rsidRPr="00910711" w:rsidRDefault="0093383F" w:rsidP="0093383F">
      <w:pPr>
        <w:widowControl w:val="0"/>
        <w:autoSpaceDE w:val="0"/>
        <w:autoSpaceDN w:val="0"/>
        <w:adjustRightInd w:val="0"/>
        <w:ind w:right="-313"/>
        <w:contextualSpacing/>
        <w:rPr>
          <w:rFonts w:ascii="Arial" w:hAnsi="Arial" w:cs="Arial"/>
          <w:sz w:val="22"/>
          <w:szCs w:val="22"/>
        </w:rPr>
      </w:pPr>
    </w:p>
    <w:p w14:paraId="34F3EEF2" w14:textId="77777777" w:rsidR="0093383F" w:rsidRPr="00910711" w:rsidRDefault="0093383F" w:rsidP="0093383F">
      <w:pPr>
        <w:ind w:right="-313"/>
        <w:contextualSpacing/>
        <w:rPr>
          <w:rFonts w:ascii="Arial" w:hAnsi="Arial" w:cs="Arial"/>
          <w:i/>
          <w:iCs/>
          <w:sz w:val="22"/>
          <w:szCs w:val="22"/>
        </w:rPr>
      </w:pPr>
      <w:r w:rsidRPr="00910711">
        <w:rPr>
          <w:rFonts w:ascii="Arial" w:hAnsi="Arial" w:cs="Arial"/>
          <w:i/>
          <w:iCs/>
          <w:sz w:val="22"/>
          <w:szCs w:val="22"/>
        </w:rPr>
        <w:br w:type="page"/>
      </w:r>
    </w:p>
    <w:p w14:paraId="0D227C61" w14:textId="77777777" w:rsidR="0093383F" w:rsidRPr="00910711" w:rsidRDefault="0093383F" w:rsidP="0093383F">
      <w:pPr>
        <w:widowControl w:val="0"/>
        <w:pBdr>
          <w:bottom w:val="single" w:sz="6" w:space="1" w:color="auto"/>
        </w:pBdr>
        <w:autoSpaceDE w:val="0"/>
        <w:autoSpaceDN w:val="0"/>
        <w:adjustRightInd w:val="0"/>
        <w:ind w:right="-313"/>
        <w:contextualSpacing/>
        <w:jc w:val="right"/>
        <w:rPr>
          <w:rFonts w:ascii="Arial" w:hAnsi="Arial" w:cs="Arial"/>
          <w:b/>
          <w:bCs/>
          <w:caps/>
          <w:sz w:val="22"/>
          <w:szCs w:val="22"/>
        </w:rPr>
      </w:pPr>
      <w:r w:rsidRPr="00910711">
        <w:rPr>
          <w:rFonts w:ascii="Arial" w:hAnsi="Arial" w:cs="Arial"/>
          <w:b/>
          <w:bCs/>
          <w:caps/>
          <w:sz w:val="22"/>
          <w:szCs w:val="22"/>
        </w:rPr>
        <w:t>Part 1: Interpretation</w:t>
      </w:r>
    </w:p>
    <w:p w14:paraId="7F0A4D22" w14:textId="77777777" w:rsidR="0093383F" w:rsidRPr="00910711" w:rsidRDefault="0093383F" w:rsidP="0093383F">
      <w:pPr>
        <w:widowControl w:val="0"/>
        <w:pBdr>
          <w:bottom w:val="single" w:sz="6" w:space="1" w:color="auto"/>
        </w:pBdr>
        <w:autoSpaceDE w:val="0"/>
        <w:autoSpaceDN w:val="0"/>
        <w:adjustRightInd w:val="0"/>
        <w:ind w:right="-313"/>
        <w:contextualSpacing/>
        <w:jc w:val="right"/>
        <w:rPr>
          <w:rFonts w:ascii="Arial" w:hAnsi="Arial" w:cs="Arial"/>
          <w:b/>
          <w:bCs/>
          <w:sz w:val="22"/>
          <w:szCs w:val="22"/>
        </w:rPr>
      </w:pPr>
    </w:p>
    <w:p w14:paraId="493DFE86" w14:textId="77777777" w:rsidR="0093383F" w:rsidRPr="00910711" w:rsidRDefault="0093383F" w:rsidP="0093383F">
      <w:pPr>
        <w:widowControl w:val="0"/>
        <w:autoSpaceDE w:val="0"/>
        <w:autoSpaceDN w:val="0"/>
        <w:adjustRightInd w:val="0"/>
        <w:ind w:right="-313"/>
        <w:contextualSpacing/>
        <w:jc w:val="right"/>
        <w:rPr>
          <w:rFonts w:ascii="Arial" w:hAnsi="Arial" w:cs="Arial"/>
          <w:b/>
          <w:bCs/>
          <w:sz w:val="22"/>
          <w:szCs w:val="22"/>
        </w:rPr>
      </w:pPr>
    </w:p>
    <w:p w14:paraId="6A5A272E"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1F9DFB03"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1.</w:t>
      </w:r>
      <w:r w:rsidRPr="00910711">
        <w:rPr>
          <w:rFonts w:ascii="Arial" w:hAnsi="Arial" w:cs="Arial"/>
          <w:b/>
          <w:bCs/>
          <w:sz w:val="22"/>
          <w:szCs w:val="22"/>
        </w:rPr>
        <w:tab/>
        <w:t>Interpretation</w:t>
      </w:r>
    </w:p>
    <w:p w14:paraId="0AB359C4"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1D87661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1.1</w:t>
      </w:r>
      <w:r w:rsidRPr="00910711">
        <w:rPr>
          <w:rFonts w:ascii="Arial" w:hAnsi="Arial" w:cs="Arial"/>
          <w:sz w:val="22"/>
          <w:szCs w:val="22"/>
        </w:rPr>
        <w:tab/>
        <w:t>In these rules, unless the context otherwise requires:</w:t>
      </w:r>
    </w:p>
    <w:p w14:paraId="6E64F29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1BBBACA"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sz w:val="22"/>
          <w:szCs w:val="22"/>
        </w:rPr>
      </w:pPr>
      <w:bookmarkStart w:id="104" w:name="_Hlk219387695"/>
      <w:r w:rsidRPr="00910711">
        <w:rPr>
          <w:rFonts w:ascii="Arial" w:hAnsi="Arial" w:cs="Arial"/>
          <w:sz w:val="22"/>
          <w:szCs w:val="22"/>
        </w:rPr>
        <w:t>“</w:t>
      </w:r>
      <w:r w:rsidRPr="00910711">
        <w:rPr>
          <w:rFonts w:ascii="Arial" w:hAnsi="Arial" w:cs="Arial"/>
          <w:i/>
          <w:sz w:val="22"/>
          <w:szCs w:val="22"/>
        </w:rPr>
        <w:t>2006 Act</w:t>
      </w:r>
      <w:r w:rsidRPr="00910711">
        <w:rPr>
          <w:rFonts w:ascii="Arial" w:hAnsi="Arial" w:cs="Arial"/>
          <w:sz w:val="22"/>
          <w:szCs w:val="22"/>
        </w:rPr>
        <w:t>” means the National Health Service Act 2006;</w:t>
      </w:r>
    </w:p>
    <w:bookmarkEnd w:id="104"/>
    <w:p w14:paraId="09F99DBE"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corporation</w:t>
      </w:r>
      <w:r w:rsidRPr="00910711">
        <w:rPr>
          <w:rFonts w:ascii="Arial" w:hAnsi="Arial" w:cs="Arial"/>
          <w:sz w:val="22"/>
          <w:szCs w:val="22"/>
        </w:rPr>
        <w:t xml:space="preserve">” means the public benefit corporation subject to this constitution; </w:t>
      </w:r>
    </w:p>
    <w:p w14:paraId="48254B01"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sz w:val="22"/>
          <w:szCs w:val="22"/>
        </w:rPr>
      </w:pPr>
      <w:bookmarkStart w:id="105" w:name="_Hlk219387720"/>
      <w:r w:rsidRPr="00910711">
        <w:rPr>
          <w:rFonts w:ascii="Arial" w:hAnsi="Arial" w:cs="Arial"/>
          <w:sz w:val="22"/>
          <w:szCs w:val="22"/>
        </w:rPr>
        <w:t>“</w:t>
      </w:r>
      <w:r w:rsidRPr="00910711">
        <w:rPr>
          <w:rFonts w:ascii="Arial" w:hAnsi="Arial" w:cs="Arial"/>
          <w:i/>
          <w:sz w:val="22"/>
          <w:szCs w:val="22"/>
        </w:rPr>
        <w:t>council of governors</w:t>
      </w:r>
      <w:r w:rsidRPr="00910711">
        <w:rPr>
          <w:rFonts w:ascii="Arial" w:hAnsi="Arial" w:cs="Arial"/>
          <w:sz w:val="22"/>
          <w:szCs w:val="22"/>
        </w:rPr>
        <w:t>” means the council of governors of the corporation;</w:t>
      </w:r>
    </w:p>
    <w:bookmarkEnd w:id="105"/>
    <w:p w14:paraId="59BB3C0E"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i/>
          <w:sz w:val="22"/>
          <w:szCs w:val="22"/>
        </w:rPr>
      </w:pPr>
      <w:r w:rsidRPr="00910711">
        <w:rPr>
          <w:rFonts w:ascii="Arial" w:hAnsi="Arial" w:cs="Arial"/>
          <w:sz w:val="22"/>
          <w:szCs w:val="22"/>
        </w:rPr>
        <w:t>“</w:t>
      </w:r>
      <w:r w:rsidRPr="00910711">
        <w:rPr>
          <w:rFonts w:ascii="Arial" w:hAnsi="Arial" w:cs="Arial"/>
          <w:i/>
          <w:sz w:val="22"/>
          <w:szCs w:val="22"/>
        </w:rPr>
        <w:t>declaration of identity</w:t>
      </w:r>
      <w:r w:rsidRPr="00910711">
        <w:rPr>
          <w:rFonts w:ascii="Arial" w:hAnsi="Arial" w:cs="Arial"/>
          <w:sz w:val="22"/>
          <w:szCs w:val="22"/>
        </w:rPr>
        <w:t>”</w:t>
      </w:r>
      <w:r w:rsidRPr="00910711">
        <w:rPr>
          <w:rFonts w:ascii="Arial" w:hAnsi="Arial" w:cs="Arial"/>
          <w:i/>
          <w:sz w:val="22"/>
          <w:szCs w:val="22"/>
        </w:rPr>
        <w:t xml:space="preserve"> </w:t>
      </w:r>
      <w:r w:rsidRPr="00910711">
        <w:rPr>
          <w:rFonts w:ascii="Arial" w:hAnsi="Arial" w:cs="Arial"/>
          <w:sz w:val="22"/>
          <w:szCs w:val="22"/>
        </w:rPr>
        <w:t>has the meaning set out in rule 21.1;</w:t>
      </w:r>
    </w:p>
    <w:p w14:paraId="7EFBC4FE" w14:textId="77777777" w:rsidR="0093383F" w:rsidRPr="00910711" w:rsidRDefault="0093383F" w:rsidP="0093383F">
      <w:pPr>
        <w:widowControl w:val="0"/>
        <w:autoSpaceDE w:val="0"/>
        <w:autoSpaceDN w:val="0"/>
        <w:adjustRightInd w:val="0"/>
        <w:spacing w:after="200"/>
        <w:ind w:left="720" w:right="-313"/>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election</w:t>
      </w:r>
      <w:r w:rsidRPr="00910711">
        <w:rPr>
          <w:rFonts w:ascii="Arial" w:hAnsi="Arial" w:cs="Arial"/>
          <w:sz w:val="22"/>
          <w:szCs w:val="22"/>
        </w:rPr>
        <w:t xml:space="preserve">” means an election by a constituency, or by a class within a </w:t>
      </w:r>
      <w:r w:rsidRPr="00910711">
        <w:rPr>
          <w:rFonts w:ascii="Arial" w:hAnsi="Arial" w:cs="Arial"/>
          <w:position w:val="1"/>
          <w:sz w:val="22"/>
          <w:szCs w:val="22"/>
        </w:rPr>
        <w:t xml:space="preserve">constituency, to fill a vacancy among one or more posts on the council of </w:t>
      </w:r>
      <w:r w:rsidRPr="00910711">
        <w:rPr>
          <w:rFonts w:ascii="Arial" w:hAnsi="Arial" w:cs="Arial"/>
          <w:sz w:val="22"/>
          <w:szCs w:val="22"/>
        </w:rPr>
        <w:t>governors;</w:t>
      </w:r>
    </w:p>
    <w:p w14:paraId="1BC1314C"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sz w:val="22"/>
          <w:szCs w:val="22"/>
        </w:rPr>
      </w:pPr>
      <w:r w:rsidRPr="00910711" w:rsidDel="004A5E2F">
        <w:rPr>
          <w:rFonts w:ascii="Arial" w:hAnsi="Arial" w:cs="Arial"/>
          <w:i/>
          <w:sz w:val="22"/>
          <w:szCs w:val="22"/>
        </w:rPr>
        <w:t xml:space="preserve"> </w:t>
      </w:r>
      <w:r w:rsidRPr="00910711">
        <w:rPr>
          <w:rFonts w:ascii="Arial" w:hAnsi="Arial" w:cs="Arial"/>
          <w:sz w:val="22"/>
          <w:szCs w:val="22"/>
        </w:rPr>
        <w:t>“</w:t>
      </w:r>
      <w:r w:rsidRPr="00910711">
        <w:rPr>
          <w:rFonts w:ascii="Arial" w:hAnsi="Arial" w:cs="Arial"/>
          <w:i/>
          <w:sz w:val="22"/>
          <w:szCs w:val="22"/>
        </w:rPr>
        <w:t>e-voting</w:t>
      </w:r>
      <w:r w:rsidRPr="00910711">
        <w:rPr>
          <w:rFonts w:ascii="Arial" w:hAnsi="Arial" w:cs="Arial"/>
          <w:sz w:val="22"/>
          <w:szCs w:val="22"/>
        </w:rPr>
        <w:t>” means voting using either the internet, telephone or text message;</w:t>
      </w:r>
    </w:p>
    <w:p w14:paraId="5D8CEF2C"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i/>
          <w:sz w:val="22"/>
          <w:szCs w:val="22"/>
        </w:rPr>
      </w:pPr>
      <w:bookmarkStart w:id="106" w:name="_Hlk219387857"/>
      <w:r w:rsidRPr="00910711">
        <w:rPr>
          <w:rFonts w:ascii="Arial" w:hAnsi="Arial" w:cs="Arial"/>
          <w:sz w:val="22"/>
          <w:szCs w:val="22"/>
        </w:rPr>
        <w:t>“</w:t>
      </w:r>
      <w:r w:rsidRPr="00910711">
        <w:rPr>
          <w:rFonts w:ascii="Arial" w:hAnsi="Arial" w:cs="Arial"/>
          <w:i/>
          <w:sz w:val="22"/>
          <w:szCs w:val="22"/>
        </w:rPr>
        <w:t>e-voting information</w:t>
      </w:r>
      <w:r w:rsidRPr="00910711">
        <w:rPr>
          <w:rFonts w:ascii="Arial" w:hAnsi="Arial" w:cs="Arial"/>
          <w:sz w:val="22"/>
          <w:szCs w:val="22"/>
        </w:rPr>
        <w:t>”</w:t>
      </w:r>
      <w:r w:rsidRPr="00910711">
        <w:rPr>
          <w:rFonts w:ascii="Arial" w:hAnsi="Arial" w:cs="Arial"/>
          <w:i/>
          <w:sz w:val="22"/>
          <w:szCs w:val="22"/>
        </w:rPr>
        <w:t xml:space="preserve"> </w:t>
      </w:r>
      <w:r w:rsidRPr="00910711">
        <w:rPr>
          <w:rFonts w:ascii="Arial" w:hAnsi="Arial" w:cs="Arial"/>
          <w:sz w:val="22"/>
          <w:szCs w:val="22"/>
        </w:rPr>
        <w:t>has the meaning set out in rule 24.2;</w:t>
      </w:r>
    </w:p>
    <w:p w14:paraId="02C05E87" w14:textId="77777777" w:rsidR="0093383F" w:rsidRPr="00910711" w:rsidRDefault="0093383F" w:rsidP="0093383F">
      <w:pPr>
        <w:widowControl w:val="0"/>
        <w:autoSpaceDE w:val="0"/>
        <w:autoSpaceDN w:val="0"/>
        <w:adjustRightInd w:val="0"/>
        <w:spacing w:after="200"/>
        <w:ind w:left="720" w:right="-313"/>
        <w:jc w:val="both"/>
        <w:rPr>
          <w:rFonts w:ascii="Arial" w:hAnsi="Arial" w:cs="Arial"/>
          <w:i/>
          <w:sz w:val="22"/>
          <w:szCs w:val="22"/>
        </w:rPr>
      </w:pPr>
      <w:r w:rsidRPr="00910711">
        <w:rPr>
          <w:rFonts w:ascii="Arial" w:hAnsi="Arial" w:cs="Arial"/>
          <w:sz w:val="22"/>
          <w:szCs w:val="22"/>
        </w:rPr>
        <w:t>“</w:t>
      </w:r>
      <w:r w:rsidRPr="00910711">
        <w:rPr>
          <w:rFonts w:ascii="Arial" w:hAnsi="Arial" w:cs="Arial"/>
          <w:i/>
          <w:sz w:val="22"/>
          <w:szCs w:val="22"/>
        </w:rPr>
        <w:t>ID declaration form</w:t>
      </w:r>
      <w:r w:rsidRPr="00910711">
        <w:rPr>
          <w:rFonts w:ascii="Arial" w:hAnsi="Arial" w:cs="Arial"/>
          <w:sz w:val="22"/>
          <w:szCs w:val="22"/>
        </w:rPr>
        <w:t>”</w:t>
      </w:r>
      <w:r w:rsidRPr="00910711">
        <w:rPr>
          <w:rFonts w:ascii="Arial" w:hAnsi="Arial" w:cs="Arial"/>
          <w:i/>
          <w:sz w:val="22"/>
          <w:szCs w:val="22"/>
        </w:rPr>
        <w:t xml:space="preserve"> </w:t>
      </w:r>
      <w:r w:rsidRPr="00910711">
        <w:rPr>
          <w:rFonts w:ascii="Arial" w:hAnsi="Arial" w:cs="Arial"/>
          <w:sz w:val="22"/>
          <w:szCs w:val="22"/>
        </w:rPr>
        <w:t>has the meaning set out in Rule 21.1; “internet voting record” has the meaning set out in rule 26.4(d);</w:t>
      </w:r>
    </w:p>
    <w:p w14:paraId="28F717F8" w14:textId="77777777" w:rsidR="0093383F" w:rsidRPr="00910711" w:rsidRDefault="0093383F" w:rsidP="0093383F">
      <w:pPr>
        <w:widowControl w:val="0"/>
        <w:autoSpaceDE w:val="0"/>
        <w:autoSpaceDN w:val="0"/>
        <w:adjustRightInd w:val="0"/>
        <w:spacing w:after="200"/>
        <w:ind w:left="720" w:right="-313"/>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internet voting system</w:t>
      </w:r>
      <w:r w:rsidRPr="00910711">
        <w:rPr>
          <w:rFonts w:ascii="Arial" w:hAnsi="Arial" w:cs="Arial"/>
          <w:sz w:val="22"/>
          <w:szCs w:val="22"/>
        </w:rPr>
        <w:t>” means such computer hardware and software, data other equipment and services as may be provided by the returning officer for the purpose of enabling voters to cast their votes using the internet;</w:t>
      </w:r>
    </w:p>
    <w:p w14:paraId="2A5F3E0B" w14:textId="77777777" w:rsidR="0093383F" w:rsidRPr="00910711" w:rsidRDefault="0093383F" w:rsidP="0093383F">
      <w:pPr>
        <w:widowControl w:val="0"/>
        <w:autoSpaceDE w:val="0"/>
        <w:autoSpaceDN w:val="0"/>
        <w:adjustRightInd w:val="0"/>
        <w:spacing w:after="200"/>
        <w:ind w:left="720" w:right="-313"/>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lead governor</w:t>
      </w:r>
      <w:r w:rsidRPr="00910711">
        <w:rPr>
          <w:rFonts w:ascii="Arial" w:hAnsi="Arial" w:cs="Arial"/>
          <w:sz w:val="22"/>
          <w:szCs w:val="22"/>
        </w:rPr>
        <w:t xml:space="preserve">” means the governor nominated by the corporation to fulfil the role described in Appendix B to The NHS Foundation Trust Code of Governance (Monitor, December 2013) or any later version of such code. </w:t>
      </w:r>
    </w:p>
    <w:p w14:paraId="22DBF846" w14:textId="77777777" w:rsidR="0093383F" w:rsidRPr="00910711" w:rsidRDefault="0093383F" w:rsidP="0093383F">
      <w:pPr>
        <w:widowControl w:val="0"/>
        <w:autoSpaceDE w:val="0"/>
        <w:autoSpaceDN w:val="0"/>
        <w:adjustRightInd w:val="0"/>
        <w:spacing w:after="200"/>
        <w:ind w:left="720" w:right="-313"/>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list of eligible voters</w:t>
      </w:r>
      <w:r w:rsidRPr="00910711">
        <w:rPr>
          <w:rFonts w:ascii="Arial" w:hAnsi="Arial" w:cs="Arial"/>
          <w:sz w:val="22"/>
          <w:szCs w:val="22"/>
        </w:rPr>
        <w:t xml:space="preserve">” means the list referred to in rule 22.1, containing the information in rule 22.2; </w:t>
      </w:r>
    </w:p>
    <w:bookmarkEnd w:id="106"/>
    <w:p w14:paraId="6BD06BD2" w14:textId="77777777" w:rsidR="0093383F" w:rsidRPr="00910711" w:rsidRDefault="0093383F" w:rsidP="0093383F">
      <w:pPr>
        <w:widowControl w:val="0"/>
        <w:autoSpaceDE w:val="0"/>
        <w:autoSpaceDN w:val="0"/>
        <w:adjustRightInd w:val="0"/>
        <w:spacing w:after="200"/>
        <w:ind w:left="720" w:right="-313"/>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method of polling</w:t>
      </w:r>
      <w:r w:rsidRPr="00910711">
        <w:rPr>
          <w:rFonts w:ascii="Arial" w:hAnsi="Arial" w:cs="Arial"/>
          <w:sz w:val="22"/>
          <w:szCs w:val="22"/>
        </w:rPr>
        <w:t xml:space="preserve">” means a method of casting a vote in a poll, which may be by post, internet, text message or telephone; </w:t>
      </w:r>
    </w:p>
    <w:p w14:paraId="35C541B0" w14:textId="77777777" w:rsidR="0093383F" w:rsidRPr="00910711" w:rsidRDefault="0093383F" w:rsidP="0093383F">
      <w:pPr>
        <w:pStyle w:val="Default"/>
        <w:ind w:left="720" w:right="-313"/>
        <w:jc w:val="both"/>
        <w:rPr>
          <w:color w:val="auto"/>
          <w:sz w:val="22"/>
          <w:szCs w:val="22"/>
        </w:rPr>
      </w:pPr>
      <w:bookmarkStart w:id="107" w:name="_Hlk219387932"/>
      <w:r w:rsidRPr="00910711">
        <w:rPr>
          <w:color w:val="auto"/>
          <w:sz w:val="22"/>
          <w:szCs w:val="22"/>
          <w:lang w:eastAsia="en-US"/>
        </w:rPr>
        <w:t>“</w:t>
      </w:r>
      <w:r w:rsidRPr="00910711">
        <w:rPr>
          <w:i/>
          <w:color w:val="auto"/>
          <w:sz w:val="22"/>
          <w:szCs w:val="22"/>
          <w:lang w:eastAsia="en-US"/>
        </w:rPr>
        <w:t>Monitor</w:t>
      </w:r>
      <w:r w:rsidRPr="00910711">
        <w:rPr>
          <w:color w:val="auto"/>
          <w:sz w:val="22"/>
          <w:szCs w:val="22"/>
          <w:lang w:eastAsia="en-US"/>
        </w:rPr>
        <w:t>”</w:t>
      </w:r>
      <w:r w:rsidRPr="00910711">
        <w:rPr>
          <w:color w:val="auto"/>
          <w:sz w:val="22"/>
          <w:szCs w:val="22"/>
        </w:rPr>
        <w:t xml:space="preserve"> </w:t>
      </w:r>
      <w:r w:rsidRPr="00910711">
        <w:rPr>
          <w:color w:val="auto"/>
          <w:sz w:val="22"/>
          <w:szCs w:val="22"/>
          <w:lang w:eastAsia="en-US"/>
        </w:rPr>
        <w:t>means the corporate body known as Monitor as provided by section 61 of the 2012 Act;</w:t>
      </w:r>
    </w:p>
    <w:p w14:paraId="6B75D414" w14:textId="77777777" w:rsidR="0093383F" w:rsidRPr="00910711" w:rsidRDefault="0093383F" w:rsidP="0093383F">
      <w:pPr>
        <w:pStyle w:val="Default"/>
        <w:ind w:right="-313"/>
        <w:jc w:val="both"/>
        <w:rPr>
          <w:color w:val="auto"/>
          <w:sz w:val="22"/>
          <w:szCs w:val="22"/>
        </w:rPr>
      </w:pPr>
    </w:p>
    <w:p w14:paraId="2255E69F"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numerical voting code</w:t>
      </w:r>
      <w:r w:rsidRPr="00910711">
        <w:rPr>
          <w:rFonts w:ascii="Arial" w:hAnsi="Arial" w:cs="Arial"/>
          <w:sz w:val="22"/>
          <w:szCs w:val="22"/>
        </w:rPr>
        <w:t>” has the meaning set out in rule 64.2(b)</w:t>
      </w:r>
    </w:p>
    <w:p w14:paraId="547D3634"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polling website</w:t>
      </w:r>
      <w:r w:rsidRPr="00910711">
        <w:rPr>
          <w:rFonts w:ascii="Arial" w:hAnsi="Arial" w:cs="Arial"/>
          <w:sz w:val="22"/>
          <w:szCs w:val="22"/>
        </w:rPr>
        <w:t>” has the meaning set out in rule 26.1;</w:t>
      </w:r>
    </w:p>
    <w:p w14:paraId="62955DED"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postal voting information</w:t>
      </w:r>
      <w:r w:rsidRPr="00910711">
        <w:rPr>
          <w:rFonts w:ascii="Arial" w:hAnsi="Arial" w:cs="Arial"/>
          <w:sz w:val="22"/>
          <w:szCs w:val="22"/>
        </w:rPr>
        <w:t>” has the meaning set out in rule 24.1;</w:t>
      </w:r>
    </w:p>
    <w:p w14:paraId="174142AA" w14:textId="77777777" w:rsidR="0093383F" w:rsidRPr="00910711" w:rsidRDefault="0093383F" w:rsidP="0093383F">
      <w:pPr>
        <w:widowControl w:val="0"/>
        <w:autoSpaceDE w:val="0"/>
        <w:autoSpaceDN w:val="0"/>
        <w:adjustRightInd w:val="0"/>
        <w:spacing w:after="200"/>
        <w:ind w:left="720" w:right="-313"/>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telephone short code”</w:t>
      </w:r>
      <w:r w:rsidRPr="00910711">
        <w:rPr>
          <w:rFonts w:ascii="Arial" w:hAnsi="Arial" w:cs="Arial"/>
          <w:sz w:val="22"/>
          <w:szCs w:val="22"/>
        </w:rPr>
        <w:t xml:space="preserve"> means a short telephone number used for the purposes of submitting a vote by text message;</w:t>
      </w:r>
    </w:p>
    <w:p w14:paraId="3DA72702"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telephone voting facility</w:t>
      </w:r>
      <w:r w:rsidRPr="00910711">
        <w:rPr>
          <w:rFonts w:ascii="Arial" w:hAnsi="Arial" w:cs="Arial"/>
          <w:sz w:val="22"/>
          <w:szCs w:val="22"/>
        </w:rPr>
        <w:t>”</w:t>
      </w:r>
      <w:r w:rsidRPr="00910711">
        <w:rPr>
          <w:rFonts w:ascii="Arial" w:hAnsi="Arial" w:cs="Arial"/>
          <w:i/>
          <w:sz w:val="22"/>
          <w:szCs w:val="22"/>
        </w:rPr>
        <w:t xml:space="preserve"> </w:t>
      </w:r>
      <w:r w:rsidRPr="00910711">
        <w:rPr>
          <w:rFonts w:ascii="Arial" w:hAnsi="Arial" w:cs="Arial"/>
          <w:sz w:val="22"/>
          <w:szCs w:val="22"/>
        </w:rPr>
        <w:t>has the meaning set out in rule 26.2;</w:t>
      </w:r>
    </w:p>
    <w:p w14:paraId="50905ADB"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i/>
          <w:sz w:val="22"/>
          <w:szCs w:val="22"/>
        </w:rPr>
      </w:pPr>
      <w:r w:rsidRPr="00910711">
        <w:rPr>
          <w:rFonts w:ascii="Arial" w:hAnsi="Arial" w:cs="Arial"/>
          <w:sz w:val="22"/>
          <w:szCs w:val="22"/>
        </w:rPr>
        <w:t>“</w:t>
      </w:r>
      <w:r w:rsidRPr="00910711">
        <w:rPr>
          <w:rFonts w:ascii="Arial" w:hAnsi="Arial" w:cs="Arial"/>
          <w:i/>
          <w:sz w:val="22"/>
          <w:szCs w:val="22"/>
        </w:rPr>
        <w:t>telephone voting record</w:t>
      </w:r>
      <w:r w:rsidRPr="00910711">
        <w:rPr>
          <w:rFonts w:ascii="Arial" w:hAnsi="Arial" w:cs="Arial"/>
          <w:sz w:val="22"/>
          <w:szCs w:val="22"/>
        </w:rPr>
        <w:t>”</w:t>
      </w:r>
      <w:r w:rsidRPr="00910711">
        <w:rPr>
          <w:rFonts w:ascii="Arial" w:hAnsi="Arial" w:cs="Arial"/>
          <w:i/>
          <w:sz w:val="22"/>
          <w:szCs w:val="22"/>
        </w:rPr>
        <w:t xml:space="preserve"> </w:t>
      </w:r>
      <w:r w:rsidRPr="00910711">
        <w:rPr>
          <w:rFonts w:ascii="Arial" w:hAnsi="Arial" w:cs="Arial"/>
          <w:sz w:val="22"/>
          <w:szCs w:val="22"/>
        </w:rPr>
        <w:t>has the meaning set out in rule 26.5 (d);</w:t>
      </w:r>
    </w:p>
    <w:p w14:paraId="4CFA6950" w14:textId="77777777" w:rsidR="0093383F" w:rsidRPr="00910711" w:rsidRDefault="0093383F" w:rsidP="0093383F">
      <w:pPr>
        <w:widowControl w:val="0"/>
        <w:autoSpaceDE w:val="0"/>
        <w:autoSpaceDN w:val="0"/>
        <w:adjustRightInd w:val="0"/>
        <w:spacing w:after="200"/>
        <w:ind w:right="-313" w:firstLine="720"/>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text message voting facility</w:t>
      </w:r>
      <w:r w:rsidRPr="00910711">
        <w:rPr>
          <w:rFonts w:ascii="Arial" w:hAnsi="Arial" w:cs="Arial"/>
          <w:sz w:val="22"/>
          <w:szCs w:val="22"/>
        </w:rPr>
        <w:t>”</w:t>
      </w:r>
      <w:r w:rsidRPr="00910711">
        <w:rPr>
          <w:rFonts w:ascii="Arial" w:hAnsi="Arial" w:cs="Arial"/>
          <w:i/>
          <w:sz w:val="22"/>
          <w:szCs w:val="22"/>
        </w:rPr>
        <w:t xml:space="preserve"> </w:t>
      </w:r>
      <w:r w:rsidRPr="00910711">
        <w:rPr>
          <w:rFonts w:ascii="Arial" w:hAnsi="Arial" w:cs="Arial"/>
          <w:sz w:val="22"/>
          <w:szCs w:val="22"/>
        </w:rPr>
        <w:t>has the meaning set out in rule 26.3;</w:t>
      </w:r>
    </w:p>
    <w:p w14:paraId="3DA6EF2A" w14:textId="77777777" w:rsidR="0093383F" w:rsidRPr="00910711" w:rsidRDefault="0093383F" w:rsidP="001A3F49">
      <w:pPr>
        <w:widowControl w:val="0"/>
        <w:autoSpaceDE w:val="0"/>
        <w:autoSpaceDN w:val="0"/>
        <w:adjustRightInd w:val="0"/>
        <w:spacing w:after="200"/>
        <w:ind w:right="-313" w:firstLine="709"/>
        <w:jc w:val="both"/>
        <w:rPr>
          <w:rFonts w:ascii="Arial" w:hAnsi="Arial" w:cs="Arial"/>
          <w:i/>
          <w:sz w:val="22"/>
          <w:szCs w:val="22"/>
        </w:rPr>
      </w:pPr>
      <w:r w:rsidRPr="00910711">
        <w:rPr>
          <w:rFonts w:ascii="Arial" w:hAnsi="Arial" w:cs="Arial"/>
          <w:sz w:val="22"/>
          <w:szCs w:val="22"/>
        </w:rPr>
        <w:t>“</w:t>
      </w:r>
      <w:r w:rsidRPr="00910711">
        <w:rPr>
          <w:rFonts w:ascii="Arial" w:hAnsi="Arial" w:cs="Arial"/>
          <w:i/>
          <w:sz w:val="22"/>
          <w:szCs w:val="22"/>
        </w:rPr>
        <w:t>text voting record</w:t>
      </w:r>
      <w:r w:rsidRPr="00910711">
        <w:rPr>
          <w:rFonts w:ascii="Arial" w:hAnsi="Arial" w:cs="Arial"/>
          <w:sz w:val="22"/>
          <w:szCs w:val="22"/>
        </w:rPr>
        <w:t>”</w:t>
      </w:r>
      <w:r w:rsidRPr="00910711">
        <w:rPr>
          <w:rFonts w:ascii="Arial" w:hAnsi="Arial" w:cs="Arial"/>
          <w:i/>
          <w:sz w:val="22"/>
          <w:szCs w:val="22"/>
        </w:rPr>
        <w:t xml:space="preserve"> </w:t>
      </w:r>
      <w:r w:rsidRPr="00910711">
        <w:rPr>
          <w:rFonts w:ascii="Arial" w:hAnsi="Arial" w:cs="Arial"/>
          <w:sz w:val="22"/>
          <w:szCs w:val="22"/>
        </w:rPr>
        <w:t>has the meaning set out in rule 26.6 (d);</w:t>
      </w:r>
    </w:p>
    <w:p w14:paraId="4831F493" w14:textId="77777777" w:rsidR="0093383F" w:rsidRPr="00910711" w:rsidRDefault="0093383F" w:rsidP="001A3F49">
      <w:pPr>
        <w:widowControl w:val="0"/>
        <w:autoSpaceDE w:val="0"/>
        <w:autoSpaceDN w:val="0"/>
        <w:adjustRightInd w:val="0"/>
        <w:spacing w:after="200"/>
        <w:ind w:left="709" w:right="-313"/>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the telephone voting system</w:t>
      </w:r>
      <w:r w:rsidRPr="00910711">
        <w:rPr>
          <w:rFonts w:ascii="Arial" w:hAnsi="Arial" w:cs="Arial"/>
          <w:sz w:val="22"/>
          <w:szCs w:val="22"/>
        </w:rPr>
        <w:t>” means such telephone voting facility as may be provided by the returning officer for the purpose of enabling voters to cast their votes by telephone;</w:t>
      </w:r>
    </w:p>
    <w:bookmarkEnd w:id="107"/>
    <w:p w14:paraId="3F808ED5" w14:textId="77777777" w:rsidR="0093383F" w:rsidRPr="00910711" w:rsidRDefault="0093383F" w:rsidP="001A3F49">
      <w:pPr>
        <w:widowControl w:val="0"/>
        <w:autoSpaceDE w:val="0"/>
        <w:autoSpaceDN w:val="0"/>
        <w:adjustRightInd w:val="0"/>
        <w:spacing w:after="200"/>
        <w:ind w:left="709" w:right="-313"/>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the text message voting system</w:t>
      </w:r>
      <w:r w:rsidRPr="00910711">
        <w:rPr>
          <w:rFonts w:ascii="Arial" w:hAnsi="Arial" w:cs="Arial"/>
          <w:sz w:val="22"/>
          <w:szCs w:val="22"/>
        </w:rPr>
        <w:t>” means such text messaging voting facility as may be provided by the returning officer for the purpose of enabling voters to cast their votes by text message;</w:t>
      </w:r>
    </w:p>
    <w:p w14:paraId="41F45CA4" w14:textId="77777777" w:rsidR="0093383F" w:rsidRPr="00910711" w:rsidRDefault="0093383F" w:rsidP="001A3F49">
      <w:pPr>
        <w:widowControl w:val="0"/>
        <w:autoSpaceDE w:val="0"/>
        <w:autoSpaceDN w:val="0"/>
        <w:adjustRightInd w:val="0"/>
        <w:spacing w:after="200"/>
        <w:ind w:left="709" w:right="-313"/>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voter ID number</w:t>
      </w:r>
      <w:r w:rsidRPr="00910711">
        <w:rPr>
          <w:rFonts w:ascii="Arial" w:hAnsi="Arial" w:cs="Arial"/>
          <w:sz w:val="22"/>
          <w:szCs w:val="22"/>
        </w:rPr>
        <w:t>” means a unique, randomly generated numeric identifier allocated to each voter by the Returning Officer for the purpose of e-voting,</w:t>
      </w:r>
    </w:p>
    <w:p w14:paraId="5692E28F" w14:textId="77777777" w:rsidR="0093383F" w:rsidRPr="00910711" w:rsidRDefault="0093383F" w:rsidP="001A3F49">
      <w:pPr>
        <w:widowControl w:val="0"/>
        <w:autoSpaceDE w:val="0"/>
        <w:autoSpaceDN w:val="0"/>
        <w:adjustRightInd w:val="0"/>
        <w:spacing w:after="200"/>
        <w:ind w:left="709" w:right="-313"/>
        <w:jc w:val="both"/>
        <w:rPr>
          <w:rFonts w:ascii="Arial" w:hAnsi="Arial" w:cs="Arial"/>
          <w:sz w:val="22"/>
          <w:szCs w:val="22"/>
        </w:rPr>
      </w:pPr>
      <w:bookmarkStart w:id="108" w:name="_Hlk219388022"/>
      <w:r w:rsidRPr="00910711">
        <w:rPr>
          <w:rFonts w:ascii="Arial" w:hAnsi="Arial" w:cs="Arial"/>
          <w:sz w:val="22"/>
          <w:szCs w:val="22"/>
        </w:rPr>
        <w:t>“</w:t>
      </w:r>
      <w:r w:rsidRPr="00910711">
        <w:rPr>
          <w:rFonts w:ascii="Arial" w:hAnsi="Arial" w:cs="Arial"/>
          <w:i/>
          <w:sz w:val="22"/>
          <w:szCs w:val="22"/>
        </w:rPr>
        <w:t>voting information</w:t>
      </w:r>
      <w:r w:rsidRPr="00910711">
        <w:rPr>
          <w:rFonts w:ascii="Arial" w:hAnsi="Arial" w:cs="Arial"/>
          <w:sz w:val="22"/>
          <w:szCs w:val="22"/>
        </w:rPr>
        <w:t>” means postal voting information and/or e-voting information</w:t>
      </w:r>
    </w:p>
    <w:bookmarkEnd w:id="108"/>
    <w:p w14:paraId="5C0A5FC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508B78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1.2</w:t>
      </w:r>
      <w:r w:rsidRPr="00910711">
        <w:rPr>
          <w:rFonts w:ascii="Arial" w:hAnsi="Arial" w:cs="Arial"/>
          <w:sz w:val="22"/>
          <w:szCs w:val="22"/>
        </w:rPr>
        <w:tab/>
        <w:t xml:space="preserve">Other expressions used in these rules and in Schedule 7 to the NHS Act 2006 have </w:t>
      </w:r>
    </w:p>
    <w:p w14:paraId="0A764B6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ab/>
        <w:t>the same meaning in these rules as in that Schedule.</w:t>
      </w:r>
    </w:p>
    <w:p w14:paraId="77387F1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D6FB3A6" w14:textId="77777777" w:rsidR="0093383F" w:rsidRPr="00910711" w:rsidRDefault="0093383F" w:rsidP="0093383F">
      <w:pPr>
        <w:ind w:right="-313"/>
        <w:rPr>
          <w:rFonts w:ascii="Arial" w:hAnsi="Arial" w:cs="Arial"/>
          <w:b/>
          <w:bCs/>
          <w:sz w:val="22"/>
          <w:szCs w:val="22"/>
        </w:rPr>
      </w:pPr>
      <w:r w:rsidRPr="00910711">
        <w:rPr>
          <w:rFonts w:ascii="Arial" w:hAnsi="Arial" w:cs="Arial"/>
          <w:b/>
          <w:bCs/>
          <w:sz w:val="22"/>
          <w:szCs w:val="22"/>
        </w:rPr>
        <w:br w:type="page"/>
      </w:r>
    </w:p>
    <w:p w14:paraId="514BC68A" w14:textId="77777777" w:rsidR="0093383F" w:rsidRPr="00910711" w:rsidRDefault="0093383F" w:rsidP="0093383F">
      <w:pPr>
        <w:pBdr>
          <w:bottom w:val="single" w:sz="6" w:space="1" w:color="auto"/>
        </w:pBdr>
        <w:ind w:right="-313"/>
        <w:contextualSpacing/>
        <w:jc w:val="right"/>
        <w:rPr>
          <w:rFonts w:ascii="Arial" w:hAnsi="Arial" w:cs="Arial"/>
          <w:b/>
          <w:bCs/>
          <w:caps/>
          <w:sz w:val="22"/>
          <w:szCs w:val="22"/>
        </w:rPr>
      </w:pPr>
      <w:r w:rsidRPr="00910711">
        <w:rPr>
          <w:rFonts w:ascii="Arial" w:hAnsi="Arial" w:cs="Arial"/>
          <w:b/>
          <w:bCs/>
          <w:caps/>
          <w:sz w:val="22"/>
          <w:szCs w:val="22"/>
        </w:rPr>
        <w:t>Part 2: Timetable for elections</w:t>
      </w:r>
    </w:p>
    <w:p w14:paraId="630C70CD" w14:textId="77777777" w:rsidR="0093383F" w:rsidRPr="00910711" w:rsidRDefault="0093383F" w:rsidP="0093383F">
      <w:pPr>
        <w:pBdr>
          <w:bottom w:val="single" w:sz="6" w:space="1" w:color="auto"/>
        </w:pBdr>
        <w:ind w:right="-313"/>
        <w:contextualSpacing/>
        <w:jc w:val="right"/>
        <w:rPr>
          <w:rFonts w:ascii="Arial" w:hAnsi="Arial" w:cs="Arial"/>
          <w:b/>
          <w:bCs/>
          <w:sz w:val="22"/>
          <w:szCs w:val="22"/>
        </w:rPr>
      </w:pPr>
    </w:p>
    <w:p w14:paraId="6F504C0D" w14:textId="77777777" w:rsidR="0093383F" w:rsidRPr="00910711" w:rsidRDefault="0093383F" w:rsidP="0093383F">
      <w:pPr>
        <w:ind w:right="-313"/>
        <w:contextualSpacing/>
        <w:jc w:val="both"/>
        <w:rPr>
          <w:rFonts w:ascii="Arial" w:hAnsi="Arial" w:cs="Arial"/>
          <w:b/>
          <w:bCs/>
          <w:sz w:val="22"/>
          <w:szCs w:val="22"/>
        </w:rPr>
      </w:pPr>
    </w:p>
    <w:p w14:paraId="768277EB" w14:textId="77777777" w:rsidR="0093383F" w:rsidRPr="00910711" w:rsidRDefault="0093383F" w:rsidP="0093383F">
      <w:pPr>
        <w:ind w:right="-313"/>
        <w:contextualSpacing/>
        <w:jc w:val="both"/>
        <w:rPr>
          <w:rFonts w:ascii="Arial" w:hAnsi="Arial" w:cs="Arial"/>
          <w:b/>
          <w:bCs/>
          <w:sz w:val="22"/>
          <w:szCs w:val="22"/>
        </w:rPr>
      </w:pPr>
    </w:p>
    <w:p w14:paraId="063F737A" w14:textId="77777777" w:rsidR="0093383F" w:rsidRPr="00910711" w:rsidRDefault="0093383F" w:rsidP="0093383F">
      <w:pPr>
        <w:ind w:right="-313"/>
        <w:contextualSpacing/>
        <w:jc w:val="both"/>
        <w:rPr>
          <w:rFonts w:ascii="Arial" w:hAnsi="Arial" w:cs="Arial"/>
          <w:b/>
          <w:bCs/>
          <w:sz w:val="22"/>
          <w:szCs w:val="22"/>
        </w:rPr>
      </w:pPr>
      <w:r w:rsidRPr="00910711">
        <w:rPr>
          <w:rFonts w:ascii="Arial" w:hAnsi="Arial" w:cs="Arial"/>
          <w:b/>
          <w:bCs/>
          <w:sz w:val="22"/>
          <w:szCs w:val="22"/>
        </w:rPr>
        <w:t>2.</w:t>
      </w:r>
      <w:r w:rsidRPr="00910711">
        <w:rPr>
          <w:rFonts w:ascii="Arial" w:hAnsi="Arial" w:cs="Arial"/>
          <w:b/>
          <w:bCs/>
          <w:sz w:val="22"/>
          <w:szCs w:val="22"/>
        </w:rPr>
        <w:tab/>
        <w:t>Timetable</w:t>
      </w:r>
    </w:p>
    <w:p w14:paraId="4B3DC199" w14:textId="77777777" w:rsidR="0093383F" w:rsidRPr="00910711" w:rsidRDefault="0093383F" w:rsidP="0093383F">
      <w:pPr>
        <w:ind w:right="-313"/>
        <w:contextualSpacing/>
        <w:jc w:val="both"/>
        <w:rPr>
          <w:rFonts w:ascii="Arial" w:hAnsi="Arial" w:cs="Arial"/>
          <w:b/>
          <w:bCs/>
          <w:sz w:val="22"/>
          <w:szCs w:val="22"/>
        </w:rPr>
      </w:pPr>
    </w:p>
    <w:p w14:paraId="1B38DFDA" w14:textId="77777777" w:rsidR="0093383F" w:rsidRPr="00910711" w:rsidRDefault="0093383F" w:rsidP="0093383F">
      <w:pPr>
        <w:ind w:left="720" w:right="-313" w:hanging="720"/>
        <w:contextualSpacing/>
        <w:jc w:val="both"/>
        <w:rPr>
          <w:rFonts w:ascii="Arial" w:hAnsi="Arial" w:cs="Arial"/>
          <w:i/>
          <w:iCs/>
          <w:sz w:val="22"/>
          <w:szCs w:val="22"/>
        </w:rPr>
      </w:pPr>
      <w:r w:rsidRPr="00910711">
        <w:rPr>
          <w:rFonts w:ascii="Arial" w:hAnsi="Arial" w:cs="Arial"/>
          <w:bCs/>
          <w:sz w:val="22"/>
          <w:szCs w:val="22"/>
        </w:rPr>
        <w:t>2.1</w:t>
      </w:r>
      <w:r w:rsidRPr="00910711">
        <w:rPr>
          <w:rFonts w:ascii="Arial" w:hAnsi="Arial" w:cs="Arial"/>
          <w:b/>
          <w:bCs/>
          <w:sz w:val="22"/>
          <w:szCs w:val="22"/>
        </w:rPr>
        <w:tab/>
      </w:r>
      <w:r w:rsidRPr="00910711">
        <w:rPr>
          <w:rFonts w:ascii="Arial" w:hAnsi="Arial" w:cs="Arial"/>
          <w:sz w:val="22"/>
          <w:szCs w:val="22"/>
        </w:rPr>
        <w:t>The proceedings at an election shall be conducted in accordance with the following timetable:</w:t>
      </w:r>
    </w:p>
    <w:p w14:paraId="6FF07CC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tbl>
      <w:tblPr>
        <w:tblStyle w:val="TableGrid"/>
        <w:tblpPr w:leftFromText="180" w:rightFromText="180" w:vertAnchor="text" w:horzAnchor="margin" w:tblpX="108" w:tblpY="102"/>
        <w:tblW w:w="8613" w:type="dxa"/>
        <w:tblLook w:val="04A0" w:firstRow="1" w:lastRow="0" w:firstColumn="1" w:lastColumn="0" w:noHBand="0" w:noVBand="1"/>
      </w:tblPr>
      <w:tblGrid>
        <w:gridCol w:w="4361"/>
        <w:gridCol w:w="4252"/>
      </w:tblGrid>
      <w:tr w:rsidR="0093383F" w:rsidRPr="00910711" w14:paraId="46A85A29" w14:textId="77777777" w:rsidTr="000431B7">
        <w:tc>
          <w:tcPr>
            <w:tcW w:w="4361" w:type="dxa"/>
            <w:tcBorders>
              <w:top w:val="single" w:sz="12" w:space="0" w:color="auto"/>
              <w:left w:val="nil"/>
              <w:bottom w:val="single" w:sz="12" w:space="0" w:color="auto"/>
              <w:right w:val="nil"/>
            </w:tcBorders>
          </w:tcPr>
          <w:p w14:paraId="77F06656" w14:textId="77777777" w:rsidR="0093383F" w:rsidRPr="00910711" w:rsidRDefault="0093383F" w:rsidP="000431B7">
            <w:pPr>
              <w:widowControl w:val="0"/>
              <w:autoSpaceDE w:val="0"/>
              <w:autoSpaceDN w:val="0"/>
              <w:adjustRightInd w:val="0"/>
              <w:ind w:right="-313"/>
              <w:contextualSpacing/>
              <w:jc w:val="both"/>
              <w:rPr>
                <w:rFonts w:ascii="Arial" w:hAnsi="Arial" w:cs="Arial"/>
                <w:b/>
                <w:sz w:val="14"/>
                <w:szCs w:val="22"/>
              </w:rPr>
            </w:pPr>
          </w:p>
          <w:p w14:paraId="5C92F557" w14:textId="77777777" w:rsidR="0093383F" w:rsidRPr="00910711" w:rsidRDefault="0093383F" w:rsidP="000431B7">
            <w:pPr>
              <w:widowControl w:val="0"/>
              <w:autoSpaceDE w:val="0"/>
              <w:autoSpaceDN w:val="0"/>
              <w:adjustRightInd w:val="0"/>
              <w:ind w:right="-313"/>
              <w:contextualSpacing/>
              <w:jc w:val="both"/>
              <w:rPr>
                <w:rFonts w:ascii="Arial" w:hAnsi="Arial" w:cs="Arial"/>
                <w:b/>
                <w:sz w:val="20"/>
                <w:szCs w:val="22"/>
              </w:rPr>
            </w:pPr>
            <w:r w:rsidRPr="00910711">
              <w:rPr>
                <w:rFonts w:ascii="Arial" w:hAnsi="Arial" w:cs="Arial"/>
                <w:b/>
                <w:sz w:val="20"/>
                <w:szCs w:val="22"/>
              </w:rPr>
              <w:t xml:space="preserve">Proceeding </w:t>
            </w:r>
          </w:p>
          <w:p w14:paraId="0CDAED70" w14:textId="77777777" w:rsidR="0093383F" w:rsidRPr="00910711" w:rsidRDefault="0093383F" w:rsidP="000431B7">
            <w:pPr>
              <w:widowControl w:val="0"/>
              <w:autoSpaceDE w:val="0"/>
              <w:autoSpaceDN w:val="0"/>
              <w:adjustRightInd w:val="0"/>
              <w:ind w:right="-313"/>
              <w:contextualSpacing/>
              <w:jc w:val="both"/>
              <w:rPr>
                <w:rFonts w:ascii="Arial" w:hAnsi="Arial" w:cs="Arial"/>
                <w:b/>
                <w:sz w:val="14"/>
                <w:szCs w:val="22"/>
              </w:rPr>
            </w:pPr>
          </w:p>
        </w:tc>
        <w:tc>
          <w:tcPr>
            <w:tcW w:w="4252" w:type="dxa"/>
            <w:tcBorders>
              <w:top w:val="single" w:sz="12" w:space="0" w:color="auto"/>
              <w:left w:val="nil"/>
              <w:bottom w:val="single" w:sz="12" w:space="0" w:color="auto"/>
              <w:right w:val="nil"/>
            </w:tcBorders>
          </w:tcPr>
          <w:p w14:paraId="45D3AB91" w14:textId="77777777" w:rsidR="0093383F" w:rsidRPr="00910711" w:rsidRDefault="0093383F" w:rsidP="000431B7">
            <w:pPr>
              <w:widowControl w:val="0"/>
              <w:autoSpaceDE w:val="0"/>
              <w:autoSpaceDN w:val="0"/>
              <w:adjustRightInd w:val="0"/>
              <w:ind w:right="-313"/>
              <w:contextualSpacing/>
              <w:jc w:val="both"/>
              <w:rPr>
                <w:rFonts w:ascii="Arial" w:hAnsi="Arial" w:cs="Arial"/>
                <w:sz w:val="14"/>
                <w:szCs w:val="22"/>
              </w:rPr>
            </w:pPr>
          </w:p>
          <w:p w14:paraId="6469B742" w14:textId="77777777" w:rsidR="0093383F" w:rsidRPr="00910711" w:rsidRDefault="0093383F" w:rsidP="000431B7">
            <w:pPr>
              <w:widowControl w:val="0"/>
              <w:autoSpaceDE w:val="0"/>
              <w:autoSpaceDN w:val="0"/>
              <w:adjustRightInd w:val="0"/>
              <w:ind w:right="-313"/>
              <w:contextualSpacing/>
              <w:jc w:val="both"/>
              <w:rPr>
                <w:rFonts w:ascii="Arial" w:hAnsi="Arial" w:cs="Arial"/>
                <w:b/>
                <w:sz w:val="20"/>
                <w:szCs w:val="22"/>
              </w:rPr>
            </w:pPr>
            <w:r w:rsidRPr="00910711">
              <w:rPr>
                <w:rFonts w:ascii="Arial" w:hAnsi="Arial" w:cs="Arial"/>
                <w:b/>
                <w:sz w:val="20"/>
                <w:szCs w:val="22"/>
              </w:rPr>
              <w:t xml:space="preserve">Time </w:t>
            </w:r>
          </w:p>
        </w:tc>
      </w:tr>
      <w:tr w:rsidR="0093383F" w:rsidRPr="00910711" w14:paraId="1EBD2788" w14:textId="77777777" w:rsidTr="000431B7">
        <w:tc>
          <w:tcPr>
            <w:tcW w:w="4361" w:type="dxa"/>
            <w:tcBorders>
              <w:top w:val="single" w:sz="12" w:space="0" w:color="auto"/>
              <w:left w:val="nil"/>
              <w:bottom w:val="single" w:sz="4" w:space="0" w:color="auto"/>
              <w:right w:val="nil"/>
            </w:tcBorders>
            <w:vAlign w:val="center"/>
          </w:tcPr>
          <w:p w14:paraId="4397A20C" w14:textId="77777777" w:rsidR="0093383F" w:rsidRPr="00910711" w:rsidRDefault="0093383F" w:rsidP="000431B7">
            <w:pPr>
              <w:widowControl w:val="0"/>
              <w:autoSpaceDE w:val="0"/>
              <w:autoSpaceDN w:val="0"/>
              <w:adjustRightInd w:val="0"/>
              <w:spacing w:before="60" w:after="60"/>
              <w:ind w:right="-312"/>
              <w:rPr>
                <w:rFonts w:ascii="Arial" w:hAnsi="Arial" w:cs="Arial"/>
                <w:sz w:val="20"/>
                <w:szCs w:val="22"/>
              </w:rPr>
            </w:pPr>
            <w:r w:rsidRPr="00910711">
              <w:rPr>
                <w:rFonts w:ascii="Arial" w:hAnsi="Arial" w:cs="Arial"/>
                <w:sz w:val="20"/>
                <w:szCs w:val="22"/>
              </w:rPr>
              <w:t>Publication of notice of election</w:t>
            </w:r>
          </w:p>
        </w:tc>
        <w:tc>
          <w:tcPr>
            <w:tcW w:w="4252" w:type="dxa"/>
            <w:tcBorders>
              <w:top w:val="single" w:sz="12" w:space="0" w:color="auto"/>
              <w:left w:val="nil"/>
              <w:bottom w:val="single" w:sz="4" w:space="0" w:color="auto"/>
              <w:right w:val="nil"/>
            </w:tcBorders>
            <w:vAlign w:val="center"/>
          </w:tcPr>
          <w:p w14:paraId="2B308751" w14:textId="77777777" w:rsidR="0093383F" w:rsidRPr="00910711" w:rsidRDefault="0093383F" w:rsidP="000431B7">
            <w:pPr>
              <w:widowControl w:val="0"/>
              <w:autoSpaceDE w:val="0"/>
              <w:autoSpaceDN w:val="0"/>
              <w:adjustRightInd w:val="0"/>
              <w:spacing w:before="100"/>
              <w:ind w:right="-312"/>
              <w:jc w:val="both"/>
              <w:rPr>
                <w:rFonts w:ascii="Arial" w:hAnsi="Arial" w:cs="Arial"/>
                <w:sz w:val="20"/>
                <w:szCs w:val="22"/>
              </w:rPr>
            </w:pPr>
            <w:r w:rsidRPr="00910711">
              <w:rPr>
                <w:rFonts w:ascii="Arial" w:hAnsi="Arial" w:cs="Arial"/>
                <w:sz w:val="20"/>
                <w:szCs w:val="22"/>
              </w:rPr>
              <w:t xml:space="preserve">Not later than the fortieth day before the </w:t>
            </w:r>
          </w:p>
          <w:p w14:paraId="7FC409E9" w14:textId="77777777" w:rsidR="0093383F" w:rsidRPr="00910711" w:rsidRDefault="0093383F" w:rsidP="000431B7">
            <w:pPr>
              <w:widowControl w:val="0"/>
              <w:autoSpaceDE w:val="0"/>
              <w:autoSpaceDN w:val="0"/>
              <w:adjustRightInd w:val="0"/>
              <w:spacing w:after="100"/>
              <w:ind w:right="-312"/>
              <w:jc w:val="both"/>
              <w:rPr>
                <w:rFonts w:ascii="Arial" w:hAnsi="Arial" w:cs="Arial"/>
                <w:sz w:val="20"/>
                <w:szCs w:val="22"/>
              </w:rPr>
            </w:pPr>
            <w:r w:rsidRPr="00910711">
              <w:rPr>
                <w:rFonts w:ascii="Arial" w:hAnsi="Arial" w:cs="Arial"/>
                <w:sz w:val="20"/>
                <w:szCs w:val="22"/>
              </w:rPr>
              <w:t>day of the close of the poll.</w:t>
            </w:r>
          </w:p>
        </w:tc>
      </w:tr>
      <w:tr w:rsidR="0093383F" w:rsidRPr="00910711" w14:paraId="36EB4BE6" w14:textId="77777777" w:rsidTr="000431B7">
        <w:tc>
          <w:tcPr>
            <w:tcW w:w="4361" w:type="dxa"/>
            <w:tcBorders>
              <w:top w:val="single" w:sz="4" w:space="0" w:color="auto"/>
              <w:left w:val="nil"/>
              <w:bottom w:val="single" w:sz="4" w:space="0" w:color="auto"/>
              <w:right w:val="nil"/>
            </w:tcBorders>
            <w:vAlign w:val="center"/>
          </w:tcPr>
          <w:p w14:paraId="59A257DC" w14:textId="77777777" w:rsidR="0093383F" w:rsidRPr="00910711" w:rsidRDefault="0093383F" w:rsidP="000431B7">
            <w:pPr>
              <w:widowControl w:val="0"/>
              <w:autoSpaceDE w:val="0"/>
              <w:autoSpaceDN w:val="0"/>
              <w:adjustRightInd w:val="0"/>
              <w:spacing w:before="60" w:after="60"/>
              <w:ind w:right="-312"/>
              <w:rPr>
                <w:rFonts w:ascii="Arial" w:hAnsi="Arial" w:cs="Arial"/>
                <w:sz w:val="20"/>
                <w:szCs w:val="22"/>
              </w:rPr>
            </w:pPr>
            <w:r w:rsidRPr="00910711">
              <w:rPr>
                <w:rFonts w:ascii="Arial" w:hAnsi="Arial" w:cs="Arial"/>
                <w:sz w:val="20"/>
                <w:szCs w:val="22"/>
              </w:rPr>
              <w:t xml:space="preserve">Final day for delivery of nomination forms to returning officer </w:t>
            </w:r>
          </w:p>
        </w:tc>
        <w:tc>
          <w:tcPr>
            <w:tcW w:w="4252" w:type="dxa"/>
            <w:tcBorders>
              <w:top w:val="single" w:sz="4" w:space="0" w:color="auto"/>
              <w:left w:val="nil"/>
              <w:bottom w:val="single" w:sz="4" w:space="0" w:color="auto"/>
              <w:right w:val="nil"/>
            </w:tcBorders>
            <w:vAlign w:val="center"/>
          </w:tcPr>
          <w:p w14:paraId="44116964" w14:textId="77777777" w:rsidR="0093383F" w:rsidRPr="00910711" w:rsidRDefault="0093383F" w:rsidP="000431B7">
            <w:pPr>
              <w:widowControl w:val="0"/>
              <w:autoSpaceDE w:val="0"/>
              <w:autoSpaceDN w:val="0"/>
              <w:adjustRightInd w:val="0"/>
              <w:spacing w:before="100"/>
              <w:ind w:right="-312"/>
              <w:jc w:val="both"/>
              <w:rPr>
                <w:rFonts w:ascii="Arial" w:hAnsi="Arial" w:cs="Arial"/>
                <w:sz w:val="20"/>
                <w:szCs w:val="22"/>
              </w:rPr>
            </w:pPr>
            <w:r w:rsidRPr="00910711">
              <w:rPr>
                <w:rFonts w:ascii="Arial" w:hAnsi="Arial" w:cs="Arial"/>
                <w:sz w:val="20"/>
                <w:szCs w:val="22"/>
              </w:rPr>
              <w:t xml:space="preserve">Not later than the twenty eighth day before </w:t>
            </w:r>
          </w:p>
          <w:p w14:paraId="6B04EC54" w14:textId="77777777" w:rsidR="0093383F" w:rsidRPr="00910711" w:rsidRDefault="0093383F" w:rsidP="000431B7">
            <w:pPr>
              <w:widowControl w:val="0"/>
              <w:autoSpaceDE w:val="0"/>
              <w:autoSpaceDN w:val="0"/>
              <w:adjustRightInd w:val="0"/>
              <w:spacing w:after="100"/>
              <w:ind w:right="-312"/>
              <w:jc w:val="both"/>
              <w:rPr>
                <w:rFonts w:ascii="Arial" w:hAnsi="Arial" w:cs="Arial"/>
                <w:sz w:val="20"/>
                <w:szCs w:val="22"/>
              </w:rPr>
            </w:pPr>
            <w:r w:rsidRPr="00910711">
              <w:rPr>
                <w:rFonts w:ascii="Arial" w:hAnsi="Arial" w:cs="Arial"/>
                <w:sz w:val="20"/>
                <w:szCs w:val="22"/>
              </w:rPr>
              <w:t>the day of the close of the poll.</w:t>
            </w:r>
          </w:p>
        </w:tc>
      </w:tr>
      <w:tr w:rsidR="0093383F" w:rsidRPr="00910711" w14:paraId="1739B4A5" w14:textId="77777777" w:rsidTr="000431B7">
        <w:tc>
          <w:tcPr>
            <w:tcW w:w="4361" w:type="dxa"/>
            <w:tcBorders>
              <w:top w:val="single" w:sz="4" w:space="0" w:color="auto"/>
              <w:left w:val="nil"/>
              <w:bottom w:val="single" w:sz="4" w:space="0" w:color="auto"/>
              <w:right w:val="nil"/>
            </w:tcBorders>
            <w:vAlign w:val="center"/>
          </w:tcPr>
          <w:p w14:paraId="7BCB9A48" w14:textId="77777777" w:rsidR="0093383F" w:rsidRPr="00910711" w:rsidRDefault="0093383F" w:rsidP="000431B7">
            <w:pPr>
              <w:widowControl w:val="0"/>
              <w:autoSpaceDE w:val="0"/>
              <w:autoSpaceDN w:val="0"/>
              <w:adjustRightInd w:val="0"/>
              <w:spacing w:before="100"/>
              <w:ind w:right="-312"/>
              <w:rPr>
                <w:rFonts w:ascii="Arial" w:hAnsi="Arial" w:cs="Arial"/>
                <w:sz w:val="20"/>
                <w:szCs w:val="22"/>
              </w:rPr>
            </w:pPr>
            <w:r w:rsidRPr="00910711">
              <w:rPr>
                <w:rFonts w:ascii="Arial" w:hAnsi="Arial" w:cs="Arial"/>
                <w:sz w:val="20"/>
                <w:szCs w:val="22"/>
              </w:rPr>
              <w:t xml:space="preserve">Publication of statement of nominated </w:t>
            </w:r>
          </w:p>
          <w:p w14:paraId="4CEAB34B" w14:textId="77777777" w:rsidR="0093383F" w:rsidRPr="00910711" w:rsidRDefault="0093383F" w:rsidP="000431B7">
            <w:pPr>
              <w:widowControl w:val="0"/>
              <w:autoSpaceDE w:val="0"/>
              <w:autoSpaceDN w:val="0"/>
              <w:adjustRightInd w:val="0"/>
              <w:spacing w:after="100"/>
              <w:ind w:right="-312"/>
              <w:rPr>
                <w:rFonts w:ascii="Arial" w:hAnsi="Arial" w:cs="Arial"/>
                <w:sz w:val="20"/>
                <w:szCs w:val="22"/>
              </w:rPr>
            </w:pPr>
            <w:r w:rsidRPr="00910711">
              <w:rPr>
                <w:rFonts w:ascii="Arial" w:hAnsi="Arial" w:cs="Arial"/>
                <w:sz w:val="20"/>
                <w:szCs w:val="22"/>
              </w:rPr>
              <w:t xml:space="preserve">candidates </w:t>
            </w:r>
          </w:p>
        </w:tc>
        <w:tc>
          <w:tcPr>
            <w:tcW w:w="4252" w:type="dxa"/>
            <w:tcBorders>
              <w:top w:val="single" w:sz="4" w:space="0" w:color="auto"/>
              <w:left w:val="nil"/>
              <w:bottom w:val="single" w:sz="4" w:space="0" w:color="auto"/>
              <w:right w:val="nil"/>
            </w:tcBorders>
            <w:vAlign w:val="center"/>
          </w:tcPr>
          <w:p w14:paraId="62ED16E4" w14:textId="77777777" w:rsidR="0093383F" w:rsidRPr="00910711" w:rsidRDefault="0093383F" w:rsidP="000431B7">
            <w:pPr>
              <w:widowControl w:val="0"/>
              <w:autoSpaceDE w:val="0"/>
              <w:autoSpaceDN w:val="0"/>
              <w:adjustRightInd w:val="0"/>
              <w:spacing w:before="100"/>
              <w:ind w:right="-312"/>
              <w:rPr>
                <w:rFonts w:ascii="Arial" w:hAnsi="Arial" w:cs="Arial"/>
                <w:sz w:val="20"/>
                <w:szCs w:val="22"/>
              </w:rPr>
            </w:pPr>
            <w:r w:rsidRPr="00910711">
              <w:rPr>
                <w:rFonts w:ascii="Arial" w:hAnsi="Arial" w:cs="Arial"/>
                <w:sz w:val="20"/>
                <w:szCs w:val="22"/>
              </w:rPr>
              <w:t xml:space="preserve">Not later than the twenty seventh day before </w:t>
            </w:r>
          </w:p>
          <w:p w14:paraId="3C941014" w14:textId="77777777" w:rsidR="0093383F" w:rsidRPr="00910711" w:rsidRDefault="0093383F" w:rsidP="000431B7">
            <w:pPr>
              <w:widowControl w:val="0"/>
              <w:autoSpaceDE w:val="0"/>
              <w:autoSpaceDN w:val="0"/>
              <w:adjustRightInd w:val="0"/>
              <w:spacing w:after="100"/>
              <w:ind w:right="-312"/>
              <w:rPr>
                <w:rFonts w:ascii="Arial" w:hAnsi="Arial" w:cs="Arial"/>
                <w:sz w:val="20"/>
                <w:szCs w:val="22"/>
              </w:rPr>
            </w:pPr>
            <w:r w:rsidRPr="00910711">
              <w:rPr>
                <w:rFonts w:ascii="Arial" w:hAnsi="Arial" w:cs="Arial"/>
                <w:sz w:val="20"/>
                <w:szCs w:val="22"/>
              </w:rPr>
              <w:t xml:space="preserve">the day of the close of the poll. </w:t>
            </w:r>
          </w:p>
        </w:tc>
      </w:tr>
      <w:tr w:rsidR="0093383F" w:rsidRPr="00910711" w14:paraId="0ECB96AC" w14:textId="77777777" w:rsidTr="000431B7">
        <w:tc>
          <w:tcPr>
            <w:tcW w:w="4361" w:type="dxa"/>
            <w:tcBorders>
              <w:top w:val="single" w:sz="4" w:space="0" w:color="auto"/>
              <w:left w:val="nil"/>
              <w:bottom w:val="single" w:sz="4" w:space="0" w:color="auto"/>
              <w:right w:val="nil"/>
            </w:tcBorders>
            <w:vAlign w:val="center"/>
          </w:tcPr>
          <w:p w14:paraId="1BD3EE91" w14:textId="77777777" w:rsidR="0093383F" w:rsidRPr="00910711" w:rsidRDefault="0093383F" w:rsidP="000431B7">
            <w:pPr>
              <w:widowControl w:val="0"/>
              <w:autoSpaceDE w:val="0"/>
              <w:autoSpaceDN w:val="0"/>
              <w:adjustRightInd w:val="0"/>
              <w:spacing w:before="100"/>
              <w:ind w:right="-312"/>
              <w:rPr>
                <w:rFonts w:ascii="Arial" w:hAnsi="Arial" w:cs="Arial"/>
                <w:sz w:val="20"/>
                <w:szCs w:val="22"/>
              </w:rPr>
            </w:pPr>
            <w:r w:rsidRPr="00910711">
              <w:rPr>
                <w:rFonts w:ascii="Arial" w:hAnsi="Arial" w:cs="Arial"/>
                <w:sz w:val="20"/>
                <w:szCs w:val="22"/>
              </w:rPr>
              <w:t xml:space="preserve">Final day for delivery of notices of withdrawals </w:t>
            </w:r>
          </w:p>
          <w:p w14:paraId="2C73F53D" w14:textId="77777777" w:rsidR="0093383F" w:rsidRPr="00910711" w:rsidRDefault="0093383F" w:rsidP="000431B7">
            <w:pPr>
              <w:widowControl w:val="0"/>
              <w:autoSpaceDE w:val="0"/>
              <w:autoSpaceDN w:val="0"/>
              <w:adjustRightInd w:val="0"/>
              <w:spacing w:after="100"/>
              <w:ind w:right="-312"/>
              <w:rPr>
                <w:rFonts w:ascii="Arial" w:hAnsi="Arial" w:cs="Arial"/>
                <w:sz w:val="20"/>
                <w:szCs w:val="22"/>
              </w:rPr>
            </w:pPr>
            <w:r w:rsidRPr="00910711">
              <w:rPr>
                <w:rFonts w:ascii="Arial" w:hAnsi="Arial" w:cs="Arial"/>
                <w:sz w:val="20"/>
                <w:szCs w:val="22"/>
              </w:rPr>
              <w:t>by candidates from election</w:t>
            </w:r>
          </w:p>
        </w:tc>
        <w:tc>
          <w:tcPr>
            <w:tcW w:w="4252" w:type="dxa"/>
            <w:tcBorders>
              <w:top w:val="single" w:sz="4" w:space="0" w:color="auto"/>
              <w:left w:val="nil"/>
              <w:bottom w:val="single" w:sz="4" w:space="0" w:color="auto"/>
              <w:right w:val="nil"/>
            </w:tcBorders>
            <w:vAlign w:val="center"/>
          </w:tcPr>
          <w:p w14:paraId="7793E05A" w14:textId="77777777" w:rsidR="0093383F" w:rsidRPr="00910711" w:rsidRDefault="0093383F" w:rsidP="000431B7">
            <w:pPr>
              <w:widowControl w:val="0"/>
              <w:autoSpaceDE w:val="0"/>
              <w:autoSpaceDN w:val="0"/>
              <w:adjustRightInd w:val="0"/>
              <w:spacing w:before="100"/>
              <w:ind w:right="-312"/>
              <w:rPr>
                <w:rFonts w:ascii="Arial" w:hAnsi="Arial" w:cs="Arial"/>
                <w:sz w:val="20"/>
                <w:szCs w:val="22"/>
              </w:rPr>
            </w:pPr>
            <w:r w:rsidRPr="00910711">
              <w:rPr>
                <w:rFonts w:ascii="Arial" w:hAnsi="Arial" w:cs="Arial"/>
                <w:sz w:val="20"/>
                <w:szCs w:val="22"/>
              </w:rPr>
              <w:t xml:space="preserve">Not later than twenty fifth day before the day </w:t>
            </w:r>
          </w:p>
          <w:p w14:paraId="7F12C990" w14:textId="77777777" w:rsidR="0093383F" w:rsidRPr="00910711" w:rsidRDefault="0093383F" w:rsidP="000431B7">
            <w:pPr>
              <w:widowControl w:val="0"/>
              <w:autoSpaceDE w:val="0"/>
              <w:autoSpaceDN w:val="0"/>
              <w:adjustRightInd w:val="0"/>
              <w:spacing w:after="100"/>
              <w:ind w:right="-312"/>
              <w:rPr>
                <w:rFonts w:ascii="Arial" w:hAnsi="Arial" w:cs="Arial"/>
                <w:sz w:val="20"/>
                <w:szCs w:val="22"/>
              </w:rPr>
            </w:pPr>
            <w:r w:rsidRPr="00910711">
              <w:rPr>
                <w:rFonts w:ascii="Arial" w:hAnsi="Arial" w:cs="Arial"/>
                <w:sz w:val="20"/>
                <w:szCs w:val="22"/>
              </w:rPr>
              <w:t>of the close of the poll.</w:t>
            </w:r>
          </w:p>
        </w:tc>
      </w:tr>
      <w:tr w:rsidR="0093383F" w:rsidRPr="00910711" w14:paraId="793D17A5" w14:textId="77777777" w:rsidTr="000431B7">
        <w:tc>
          <w:tcPr>
            <w:tcW w:w="4361" w:type="dxa"/>
            <w:tcBorders>
              <w:top w:val="single" w:sz="4" w:space="0" w:color="auto"/>
              <w:left w:val="nil"/>
              <w:bottom w:val="single" w:sz="4" w:space="0" w:color="auto"/>
              <w:right w:val="nil"/>
            </w:tcBorders>
            <w:vAlign w:val="center"/>
          </w:tcPr>
          <w:p w14:paraId="335FF39E" w14:textId="77777777" w:rsidR="0093383F" w:rsidRPr="00910711" w:rsidRDefault="0093383F" w:rsidP="000431B7">
            <w:pPr>
              <w:widowControl w:val="0"/>
              <w:autoSpaceDE w:val="0"/>
              <w:autoSpaceDN w:val="0"/>
              <w:adjustRightInd w:val="0"/>
              <w:spacing w:before="60" w:after="60"/>
              <w:ind w:right="-312"/>
              <w:rPr>
                <w:rFonts w:ascii="Arial" w:hAnsi="Arial" w:cs="Arial"/>
                <w:sz w:val="20"/>
                <w:szCs w:val="22"/>
              </w:rPr>
            </w:pPr>
            <w:r w:rsidRPr="00910711">
              <w:rPr>
                <w:rFonts w:ascii="Arial" w:hAnsi="Arial" w:cs="Arial"/>
                <w:sz w:val="20"/>
                <w:szCs w:val="22"/>
              </w:rPr>
              <w:t>Notice of the poll</w:t>
            </w:r>
          </w:p>
        </w:tc>
        <w:tc>
          <w:tcPr>
            <w:tcW w:w="4252" w:type="dxa"/>
            <w:tcBorders>
              <w:top w:val="single" w:sz="4" w:space="0" w:color="auto"/>
              <w:left w:val="nil"/>
              <w:bottom w:val="single" w:sz="4" w:space="0" w:color="auto"/>
              <w:right w:val="nil"/>
            </w:tcBorders>
            <w:vAlign w:val="center"/>
          </w:tcPr>
          <w:p w14:paraId="0311B18B" w14:textId="77777777" w:rsidR="0093383F" w:rsidRPr="00910711" w:rsidRDefault="0093383F" w:rsidP="000431B7">
            <w:pPr>
              <w:widowControl w:val="0"/>
              <w:autoSpaceDE w:val="0"/>
              <w:autoSpaceDN w:val="0"/>
              <w:adjustRightInd w:val="0"/>
              <w:spacing w:before="100"/>
              <w:ind w:right="-312"/>
              <w:jc w:val="both"/>
              <w:rPr>
                <w:rFonts w:ascii="Arial" w:hAnsi="Arial" w:cs="Arial"/>
                <w:sz w:val="20"/>
                <w:szCs w:val="22"/>
              </w:rPr>
            </w:pPr>
            <w:r w:rsidRPr="00910711">
              <w:rPr>
                <w:rFonts w:ascii="Arial" w:hAnsi="Arial" w:cs="Arial"/>
                <w:sz w:val="20"/>
                <w:szCs w:val="22"/>
              </w:rPr>
              <w:t xml:space="preserve">Not later than the fifteenth day before the day </w:t>
            </w:r>
          </w:p>
          <w:p w14:paraId="58D4DD5D" w14:textId="77777777" w:rsidR="0093383F" w:rsidRPr="00910711" w:rsidRDefault="0093383F" w:rsidP="000431B7">
            <w:pPr>
              <w:widowControl w:val="0"/>
              <w:autoSpaceDE w:val="0"/>
              <w:autoSpaceDN w:val="0"/>
              <w:adjustRightInd w:val="0"/>
              <w:spacing w:after="100"/>
              <w:ind w:right="-312"/>
              <w:jc w:val="both"/>
              <w:rPr>
                <w:rFonts w:ascii="Arial" w:hAnsi="Arial" w:cs="Arial"/>
                <w:sz w:val="20"/>
                <w:szCs w:val="22"/>
              </w:rPr>
            </w:pPr>
            <w:r w:rsidRPr="00910711">
              <w:rPr>
                <w:rFonts w:ascii="Arial" w:hAnsi="Arial" w:cs="Arial"/>
                <w:sz w:val="20"/>
                <w:szCs w:val="22"/>
              </w:rPr>
              <w:t>of the close of the poll.</w:t>
            </w:r>
          </w:p>
        </w:tc>
      </w:tr>
      <w:tr w:rsidR="0093383F" w:rsidRPr="00910711" w14:paraId="603592BE" w14:textId="77777777" w:rsidTr="000431B7">
        <w:tc>
          <w:tcPr>
            <w:tcW w:w="4361" w:type="dxa"/>
            <w:tcBorders>
              <w:top w:val="single" w:sz="4" w:space="0" w:color="auto"/>
              <w:left w:val="nil"/>
              <w:bottom w:val="single" w:sz="12" w:space="0" w:color="auto"/>
              <w:right w:val="nil"/>
            </w:tcBorders>
            <w:vAlign w:val="center"/>
          </w:tcPr>
          <w:p w14:paraId="37C10423" w14:textId="77777777" w:rsidR="0093383F" w:rsidRPr="00910711" w:rsidRDefault="0093383F" w:rsidP="000431B7">
            <w:pPr>
              <w:widowControl w:val="0"/>
              <w:autoSpaceDE w:val="0"/>
              <w:autoSpaceDN w:val="0"/>
              <w:adjustRightInd w:val="0"/>
              <w:spacing w:before="100" w:after="100"/>
              <w:ind w:right="-312"/>
              <w:rPr>
                <w:rFonts w:ascii="Arial" w:hAnsi="Arial" w:cs="Arial"/>
                <w:sz w:val="20"/>
                <w:szCs w:val="22"/>
              </w:rPr>
            </w:pPr>
            <w:r w:rsidRPr="00910711">
              <w:rPr>
                <w:rFonts w:ascii="Arial" w:hAnsi="Arial" w:cs="Arial"/>
                <w:sz w:val="20"/>
                <w:szCs w:val="22"/>
              </w:rPr>
              <w:t>Close of the poll</w:t>
            </w:r>
          </w:p>
        </w:tc>
        <w:tc>
          <w:tcPr>
            <w:tcW w:w="4252" w:type="dxa"/>
            <w:tcBorders>
              <w:top w:val="single" w:sz="4" w:space="0" w:color="auto"/>
              <w:left w:val="nil"/>
              <w:bottom w:val="single" w:sz="12" w:space="0" w:color="auto"/>
              <w:right w:val="nil"/>
            </w:tcBorders>
            <w:vAlign w:val="center"/>
          </w:tcPr>
          <w:p w14:paraId="02C87B79" w14:textId="77777777" w:rsidR="0093383F" w:rsidRPr="00910711" w:rsidRDefault="0093383F" w:rsidP="000431B7">
            <w:pPr>
              <w:widowControl w:val="0"/>
              <w:autoSpaceDE w:val="0"/>
              <w:autoSpaceDN w:val="0"/>
              <w:adjustRightInd w:val="0"/>
              <w:spacing w:before="100" w:after="100"/>
              <w:ind w:right="-312"/>
              <w:jc w:val="both"/>
              <w:rPr>
                <w:rFonts w:ascii="Arial" w:hAnsi="Arial" w:cs="Arial"/>
                <w:sz w:val="20"/>
                <w:szCs w:val="22"/>
              </w:rPr>
            </w:pPr>
            <w:r w:rsidRPr="00910711">
              <w:rPr>
                <w:rFonts w:ascii="Arial" w:hAnsi="Arial" w:cs="Arial"/>
                <w:sz w:val="20"/>
                <w:szCs w:val="22"/>
              </w:rPr>
              <w:t xml:space="preserve">By 5.00pm on the final day of the election. </w:t>
            </w:r>
          </w:p>
        </w:tc>
      </w:tr>
    </w:tbl>
    <w:p w14:paraId="024B6F4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2F99326"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1521B0E5"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3D472982"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7E515E33"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63CABF5E"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02CFEA3A"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67EE2F7B"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239833A8"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76B0DC38"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0607DC9C"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00BA781A"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29213DEE"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055FDC82"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602268A1"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6E86E126"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730528EF"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30DA0DEA"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1FBA490D" w14:textId="77777777" w:rsidR="00337B1E" w:rsidRPr="00910711" w:rsidRDefault="00337B1E" w:rsidP="0093383F">
      <w:pPr>
        <w:widowControl w:val="0"/>
        <w:autoSpaceDE w:val="0"/>
        <w:autoSpaceDN w:val="0"/>
        <w:adjustRightInd w:val="0"/>
        <w:ind w:right="-313"/>
        <w:contextualSpacing/>
        <w:jc w:val="both"/>
        <w:rPr>
          <w:rFonts w:ascii="Arial" w:hAnsi="Arial" w:cs="Arial"/>
          <w:b/>
          <w:bCs/>
          <w:sz w:val="22"/>
          <w:szCs w:val="22"/>
        </w:rPr>
      </w:pPr>
    </w:p>
    <w:p w14:paraId="5B8ED8CB"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3.</w:t>
      </w:r>
      <w:r w:rsidRPr="00910711">
        <w:rPr>
          <w:rFonts w:ascii="Arial" w:hAnsi="Arial" w:cs="Arial"/>
          <w:b/>
          <w:bCs/>
          <w:sz w:val="22"/>
          <w:szCs w:val="22"/>
        </w:rPr>
        <w:tab/>
      </w:r>
      <w:r w:rsidRPr="00910711">
        <w:rPr>
          <w:rFonts w:ascii="Arial" w:hAnsi="Arial" w:cs="Arial"/>
          <w:b/>
          <w:bCs/>
          <w:caps/>
          <w:sz w:val="22"/>
          <w:szCs w:val="22"/>
        </w:rPr>
        <w:t>C</w:t>
      </w:r>
      <w:r w:rsidRPr="00910711">
        <w:rPr>
          <w:rFonts w:ascii="Arial" w:hAnsi="Arial" w:cs="Arial"/>
          <w:b/>
          <w:bCs/>
          <w:sz w:val="22"/>
          <w:szCs w:val="22"/>
        </w:rPr>
        <w:t>omputation of time</w:t>
      </w:r>
    </w:p>
    <w:p w14:paraId="121FD93D"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6ADDA57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3.1</w:t>
      </w:r>
      <w:r w:rsidRPr="00910711">
        <w:rPr>
          <w:rFonts w:ascii="Arial" w:hAnsi="Arial" w:cs="Arial"/>
          <w:sz w:val="22"/>
          <w:szCs w:val="22"/>
        </w:rPr>
        <w:tab/>
        <w:t>In computing any period of time for the purposes of the timetable:</w:t>
      </w:r>
    </w:p>
    <w:p w14:paraId="5420C74D" w14:textId="77777777" w:rsidR="0093383F" w:rsidRPr="00910711" w:rsidRDefault="0093383F" w:rsidP="0093383F">
      <w:pPr>
        <w:widowControl w:val="0"/>
        <w:autoSpaceDE w:val="0"/>
        <w:autoSpaceDN w:val="0"/>
        <w:adjustRightInd w:val="0"/>
        <w:spacing w:after="120"/>
        <w:ind w:right="-313"/>
        <w:jc w:val="both"/>
        <w:rPr>
          <w:rFonts w:ascii="Arial" w:hAnsi="Arial" w:cs="Arial"/>
          <w:sz w:val="22"/>
          <w:szCs w:val="22"/>
        </w:rPr>
      </w:pPr>
    </w:p>
    <w:p w14:paraId="088ABA81" w14:textId="77777777" w:rsidR="0093383F" w:rsidRPr="00910711" w:rsidRDefault="0093383F" w:rsidP="00A06403">
      <w:pPr>
        <w:pStyle w:val="ListParagraph"/>
        <w:numPr>
          <w:ilvl w:val="0"/>
          <w:numId w:val="22"/>
        </w:numPr>
        <w:autoSpaceDE w:val="0"/>
        <w:autoSpaceDN w:val="0"/>
        <w:adjustRightInd w:val="0"/>
        <w:spacing w:after="120"/>
        <w:ind w:left="709" w:right="-313" w:firstLine="0"/>
        <w:contextualSpacing w:val="0"/>
        <w:jc w:val="both"/>
        <w:rPr>
          <w:rFonts w:ascii="Arial" w:hAnsi="Arial" w:cs="Arial"/>
        </w:rPr>
      </w:pPr>
      <w:r w:rsidRPr="00910711">
        <w:rPr>
          <w:rFonts w:ascii="Arial" w:hAnsi="Arial" w:cs="Arial"/>
        </w:rPr>
        <w:t>a Saturday or Sunday;</w:t>
      </w:r>
    </w:p>
    <w:p w14:paraId="4D219F0F" w14:textId="77777777" w:rsidR="0093383F" w:rsidRPr="00910711" w:rsidRDefault="0093383F" w:rsidP="00A06403">
      <w:pPr>
        <w:pStyle w:val="ListParagraph"/>
        <w:numPr>
          <w:ilvl w:val="0"/>
          <w:numId w:val="22"/>
        </w:numPr>
        <w:autoSpaceDE w:val="0"/>
        <w:autoSpaceDN w:val="0"/>
        <w:adjustRightInd w:val="0"/>
        <w:spacing w:after="120"/>
        <w:ind w:left="709" w:right="-313" w:firstLine="0"/>
        <w:contextualSpacing w:val="0"/>
        <w:jc w:val="both"/>
        <w:rPr>
          <w:rFonts w:ascii="Arial" w:hAnsi="Arial" w:cs="Arial"/>
        </w:rPr>
      </w:pPr>
      <w:r w:rsidRPr="00910711">
        <w:rPr>
          <w:rFonts w:ascii="Arial" w:hAnsi="Arial" w:cs="Arial"/>
        </w:rPr>
        <w:t>Christmas day, Good Friday, or a bank holiday, or</w:t>
      </w:r>
    </w:p>
    <w:p w14:paraId="1DDFE522" w14:textId="77777777" w:rsidR="0093383F" w:rsidRPr="00910711" w:rsidRDefault="0093383F" w:rsidP="00A06403">
      <w:pPr>
        <w:pStyle w:val="ListParagraph"/>
        <w:numPr>
          <w:ilvl w:val="0"/>
          <w:numId w:val="22"/>
        </w:numPr>
        <w:autoSpaceDE w:val="0"/>
        <w:autoSpaceDN w:val="0"/>
        <w:adjustRightInd w:val="0"/>
        <w:spacing w:after="120"/>
        <w:ind w:left="709" w:right="-313" w:firstLine="0"/>
        <w:contextualSpacing w:val="0"/>
        <w:jc w:val="both"/>
        <w:rPr>
          <w:rFonts w:ascii="Arial" w:hAnsi="Arial" w:cs="Arial"/>
        </w:rPr>
      </w:pPr>
      <w:r w:rsidRPr="00910711">
        <w:rPr>
          <w:rFonts w:ascii="Arial" w:hAnsi="Arial" w:cs="Arial"/>
        </w:rPr>
        <w:t>a day appointed for public thanksgiving or mourning,</w:t>
      </w:r>
    </w:p>
    <w:p w14:paraId="3166054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1E5F413" w14:textId="77777777" w:rsidR="0093383F" w:rsidRPr="00910711" w:rsidRDefault="0093383F" w:rsidP="0093383F">
      <w:pPr>
        <w:widowControl w:val="0"/>
        <w:autoSpaceDE w:val="0"/>
        <w:autoSpaceDN w:val="0"/>
        <w:adjustRightInd w:val="0"/>
        <w:ind w:left="709" w:right="-313"/>
        <w:contextualSpacing/>
        <w:jc w:val="both"/>
        <w:rPr>
          <w:rFonts w:ascii="Arial" w:hAnsi="Arial" w:cs="Arial"/>
          <w:sz w:val="22"/>
          <w:szCs w:val="22"/>
        </w:rPr>
      </w:pPr>
      <w:r w:rsidRPr="00910711">
        <w:rPr>
          <w:rFonts w:ascii="Arial" w:hAnsi="Arial" w:cs="Arial"/>
          <w:sz w:val="22"/>
          <w:szCs w:val="22"/>
        </w:rPr>
        <w:t>shall be disregarded, and any such day shall not be treated as a day for the purpose of any proceedings up to the completion of the poll, nor shall the returning officer be obliged to proceed with the counting of votes on such a day.</w:t>
      </w:r>
    </w:p>
    <w:p w14:paraId="5DD150F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21C32A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3.2</w:t>
      </w:r>
      <w:r w:rsidRPr="00910711">
        <w:rPr>
          <w:rFonts w:ascii="Arial" w:hAnsi="Arial" w:cs="Arial"/>
          <w:sz w:val="22"/>
          <w:szCs w:val="22"/>
        </w:rPr>
        <w:tab/>
        <w:t xml:space="preserve">In this rule, “bank holiday” means a day which is a bank holiday under the Banking and </w:t>
      </w:r>
      <w:r w:rsidRPr="00910711">
        <w:rPr>
          <w:rFonts w:ascii="Arial" w:hAnsi="Arial" w:cs="Arial"/>
          <w:sz w:val="22"/>
          <w:szCs w:val="22"/>
        </w:rPr>
        <w:tab/>
        <w:t>Financial Dealings Act 1971 in England and Wales.</w:t>
      </w:r>
    </w:p>
    <w:p w14:paraId="4ED0147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FAE3DB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A81CA66" w14:textId="77777777" w:rsidR="0093383F" w:rsidRPr="00910711" w:rsidRDefault="0093383F" w:rsidP="0093383F">
      <w:pPr>
        <w:ind w:right="-313"/>
        <w:rPr>
          <w:rFonts w:ascii="Arial" w:hAnsi="Arial" w:cs="Arial"/>
          <w:b/>
          <w:bCs/>
          <w:sz w:val="22"/>
          <w:szCs w:val="22"/>
        </w:rPr>
      </w:pPr>
      <w:r w:rsidRPr="00910711">
        <w:rPr>
          <w:rFonts w:ascii="Arial" w:hAnsi="Arial" w:cs="Arial"/>
          <w:b/>
          <w:bCs/>
          <w:sz w:val="22"/>
          <w:szCs w:val="22"/>
        </w:rPr>
        <w:br w:type="page"/>
      </w:r>
    </w:p>
    <w:p w14:paraId="603EAB1B" w14:textId="77777777" w:rsidR="0093383F" w:rsidRPr="00910711" w:rsidRDefault="0093383F" w:rsidP="0093383F">
      <w:pPr>
        <w:widowControl w:val="0"/>
        <w:autoSpaceDE w:val="0"/>
        <w:autoSpaceDN w:val="0"/>
        <w:adjustRightInd w:val="0"/>
        <w:ind w:right="-313"/>
        <w:contextualSpacing/>
        <w:jc w:val="right"/>
        <w:rPr>
          <w:rFonts w:ascii="Arial" w:hAnsi="Arial" w:cs="Arial"/>
          <w:b/>
          <w:bCs/>
          <w:caps/>
          <w:sz w:val="22"/>
          <w:szCs w:val="22"/>
        </w:rPr>
      </w:pPr>
      <w:r w:rsidRPr="00910711">
        <w:rPr>
          <w:rFonts w:ascii="Arial" w:hAnsi="Arial" w:cs="Arial"/>
          <w:b/>
          <w:bCs/>
          <w:caps/>
          <w:sz w:val="22"/>
          <w:szCs w:val="22"/>
        </w:rPr>
        <w:t>Part 3: returning officer</w:t>
      </w:r>
    </w:p>
    <w:p w14:paraId="5F3714FB" w14:textId="77777777" w:rsidR="0093383F" w:rsidRPr="00910711" w:rsidRDefault="0093383F" w:rsidP="0093383F">
      <w:pPr>
        <w:widowControl w:val="0"/>
        <w:pBdr>
          <w:bottom w:val="single" w:sz="6" w:space="1" w:color="auto"/>
        </w:pBdr>
        <w:autoSpaceDE w:val="0"/>
        <w:autoSpaceDN w:val="0"/>
        <w:adjustRightInd w:val="0"/>
        <w:ind w:right="-313"/>
        <w:contextualSpacing/>
        <w:jc w:val="both"/>
        <w:rPr>
          <w:rFonts w:ascii="Arial" w:hAnsi="Arial" w:cs="Arial"/>
          <w:b/>
          <w:bCs/>
          <w:sz w:val="22"/>
          <w:szCs w:val="22"/>
        </w:rPr>
      </w:pPr>
    </w:p>
    <w:p w14:paraId="5F2CC9C8"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5445ED60"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19B04F0C"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4.</w:t>
      </w:r>
      <w:r w:rsidRPr="00910711">
        <w:rPr>
          <w:rFonts w:ascii="Arial" w:hAnsi="Arial" w:cs="Arial"/>
          <w:b/>
          <w:bCs/>
          <w:sz w:val="22"/>
          <w:szCs w:val="22"/>
        </w:rPr>
        <w:tab/>
        <w:t>Returning Officer</w:t>
      </w:r>
    </w:p>
    <w:p w14:paraId="1BD54AAA"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609E244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Cs/>
          <w:sz w:val="22"/>
          <w:szCs w:val="22"/>
        </w:rPr>
        <w:t>4.1</w:t>
      </w:r>
      <w:r w:rsidRPr="00910711">
        <w:rPr>
          <w:rFonts w:ascii="Arial" w:hAnsi="Arial" w:cs="Arial"/>
          <w:b/>
          <w:bCs/>
          <w:sz w:val="22"/>
          <w:szCs w:val="22"/>
        </w:rPr>
        <w:tab/>
      </w:r>
      <w:r w:rsidRPr="00910711">
        <w:rPr>
          <w:rFonts w:ascii="Arial" w:hAnsi="Arial" w:cs="Arial"/>
          <w:sz w:val="22"/>
          <w:szCs w:val="22"/>
        </w:rPr>
        <w:t xml:space="preserve">Subject to rule 69, the returning officer for an election is to be appointed by the </w:t>
      </w:r>
      <w:r w:rsidRPr="00910711">
        <w:rPr>
          <w:rFonts w:ascii="Arial" w:hAnsi="Arial" w:cs="Arial"/>
          <w:sz w:val="22"/>
          <w:szCs w:val="22"/>
        </w:rPr>
        <w:tab/>
        <w:t>corporation.</w:t>
      </w:r>
    </w:p>
    <w:p w14:paraId="2DE2FE2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83C0A42"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 xml:space="preserve">4.2 </w:t>
      </w:r>
      <w:r w:rsidRPr="00910711">
        <w:rPr>
          <w:rFonts w:ascii="Arial" w:hAnsi="Arial" w:cs="Arial"/>
          <w:sz w:val="22"/>
          <w:szCs w:val="22"/>
        </w:rPr>
        <w:tab/>
        <w:t>Where two or more elections are to be held concurrently, the same returning officer may be appointed for all those elections.</w:t>
      </w:r>
    </w:p>
    <w:p w14:paraId="326270C0"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058C4973"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5.</w:t>
      </w:r>
      <w:r w:rsidRPr="00910711">
        <w:rPr>
          <w:rFonts w:ascii="Arial" w:hAnsi="Arial" w:cs="Arial"/>
          <w:b/>
          <w:bCs/>
          <w:sz w:val="22"/>
          <w:szCs w:val="22"/>
        </w:rPr>
        <w:tab/>
        <w:t>Staff</w:t>
      </w:r>
    </w:p>
    <w:p w14:paraId="71EA7021"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49DC9A66"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bCs/>
          <w:sz w:val="22"/>
          <w:szCs w:val="22"/>
        </w:rPr>
        <w:t>5.1</w:t>
      </w:r>
      <w:r w:rsidRPr="00910711">
        <w:rPr>
          <w:rFonts w:ascii="Arial" w:hAnsi="Arial" w:cs="Arial"/>
          <w:b/>
          <w:bCs/>
          <w:sz w:val="22"/>
          <w:szCs w:val="22"/>
        </w:rPr>
        <w:tab/>
      </w:r>
      <w:r w:rsidRPr="00910711">
        <w:rPr>
          <w:rFonts w:ascii="Arial" w:hAnsi="Arial" w:cs="Arial"/>
          <w:sz w:val="22"/>
          <w:szCs w:val="22"/>
        </w:rPr>
        <w:t>Subject to rule 69, the returning officer may appoint and pay such staff, including such technical advisers, as he or she considers necessary for the purposes of the election.</w:t>
      </w:r>
    </w:p>
    <w:p w14:paraId="2F1C1100"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62C4ED96"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6.</w:t>
      </w:r>
      <w:r w:rsidRPr="00910711">
        <w:rPr>
          <w:rFonts w:ascii="Arial" w:hAnsi="Arial" w:cs="Arial"/>
          <w:b/>
          <w:bCs/>
          <w:sz w:val="22"/>
          <w:szCs w:val="22"/>
        </w:rPr>
        <w:tab/>
        <w:t>Expenditure</w:t>
      </w:r>
    </w:p>
    <w:p w14:paraId="37DB835C"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7B4B418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Cs/>
          <w:sz w:val="22"/>
          <w:szCs w:val="22"/>
        </w:rPr>
        <w:t>6.1</w:t>
      </w:r>
      <w:r w:rsidRPr="00910711">
        <w:rPr>
          <w:rFonts w:ascii="Arial" w:hAnsi="Arial" w:cs="Arial"/>
          <w:b/>
          <w:bCs/>
          <w:sz w:val="22"/>
          <w:szCs w:val="22"/>
        </w:rPr>
        <w:tab/>
      </w:r>
      <w:r w:rsidRPr="00910711">
        <w:rPr>
          <w:rFonts w:ascii="Arial" w:hAnsi="Arial" w:cs="Arial"/>
          <w:sz w:val="22"/>
          <w:szCs w:val="22"/>
        </w:rPr>
        <w:t>The corporation is to pay the returning officer:</w:t>
      </w:r>
    </w:p>
    <w:p w14:paraId="111DC17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D93E1F3" w14:textId="77777777" w:rsidR="0093383F" w:rsidRPr="00910711" w:rsidRDefault="0093383F" w:rsidP="0093383F">
      <w:pPr>
        <w:widowControl w:val="0"/>
        <w:autoSpaceDE w:val="0"/>
        <w:autoSpaceDN w:val="0"/>
        <w:adjustRightInd w:val="0"/>
        <w:spacing w:after="120"/>
        <w:ind w:right="-313"/>
        <w:jc w:val="both"/>
        <w:rPr>
          <w:rFonts w:ascii="Arial" w:hAnsi="Arial" w:cs="Arial"/>
          <w:sz w:val="22"/>
          <w:szCs w:val="22"/>
        </w:rPr>
      </w:pPr>
      <w:r w:rsidRPr="00910711">
        <w:rPr>
          <w:rFonts w:ascii="Arial" w:hAnsi="Arial" w:cs="Arial"/>
          <w:sz w:val="22"/>
          <w:szCs w:val="22"/>
        </w:rPr>
        <w:t>(a)</w:t>
      </w:r>
      <w:r w:rsidRPr="00910711">
        <w:rPr>
          <w:rFonts w:ascii="Arial" w:hAnsi="Arial" w:cs="Arial"/>
          <w:sz w:val="22"/>
          <w:szCs w:val="22"/>
        </w:rPr>
        <w:tab/>
        <w:t xml:space="preserve">any expenses incurred by that officer in the exercise of his or her functions under these </w:t>
      </w:r>
      <w:r w:rsidRPr="00910711">
        <w:rPr>
          <w:rFonts w:ascii="Arial" w:hAnsi="Arial" w:cs="Arial"/>
          <w:sz w:val="22"/>
          <w:szCs w:val="22"/>
        </w:rPr>
        <w:tab/>
        <w:t>rules,</w:t>
      </w:r>
    </w:p>
    <w:p w14:paraId="6D4FFA72" w14:textId="77777777" w:rsidR="0093383F" w:rsidRPr="00910711" w:rsidRDefault="0093383F" w:rsidP="0093383F">
      <w:pPr>
        <w:widowControl w:val="0"/>
        <w:autoSpaceDE w:val="0"/>
        <w:autoSpaceDN w:val="0"/>
        <w:adjustRightInd w:val="0"/>
        <w:spacing w:after="120"/>
        <w:ind w:right="-313"/>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such remuneration and other expenses as the corporation may determine.</w:t>
      </w:r>
    </w:p>
    <w:p w14:paraId="3047D915"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4F5FC33C"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7.</w:t>
      </w:r>
      <w:r w:rsidRPr="00910711">
        <w:rPr>
          <w:rFonts w:ascii="Arial" w:hAnsi="Arial" w:cs="Arial"/>
          <w:b/>
          <w:bCs/>
          <w:sz w:val="22"/>
          <w:szCs w:val="22"/>
        </w:rPr>
        <w:tab/>
        <w:t>Duty of co-operation</w:t>
      </w:r>
    </w:p>
    <w:p w14:paraId="27D1AF03"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3233D43E" w14:textId="77777777" w:rsidR="0093383F" w:rsidRPr="00910711" w:rsidRDefault="0093383F" w:rsidP="0093383F">
      <w:pPr>
        <w:widowControl w:val="0"/>
        <w:autoSpaceDE w:val="0"/>
        <w:autoSpaceDN w:val="0"/>
        <w:adjustRightInd w:val="0"/>
        <w:spacing w:before="3"/>
        <w:ind w:left="720" w:right="-313" w:hanging="720"/>
        <w:contextualSpacing/>
        <w:jc w:val="both"/>
        <w:rPr>
          <w:rFonts w:ascii="Arial" w:hAnsi="Arial" w:cs="Arial"/>
          <w:sz w:val="22"/>
          <w:szCs w:val="22"/>
        </w:rPr>
      </w:pPr>
      <w:r w:rsidRPr="00910711">
        <w:rPr>
          <w:rFonts w:ascii="Arial" w:hAnsi="Arial" w:cs="Arial"/>
          <w:bCs/>
          <w:sz w:val="22"/>
          <w:szCs w:val="22"/>
        </w:rPr>
        <w:t>7.1</w:t>
      </w:r>
      <w:r w:rsidRPr="00910711">
        <w:rPr>
          <w:rFonts w:ascii="Arial" w:hAnsi="Arial" w:cs="Arial"/>
          <w:bCs/>
          <w:sz w:val="22"/>
          <w:szCs w:val="22"/>
        </w:rPr>
        <w:tab/>
      </w:r>
      <w:r w:rsidRPr="00910711">
        <w:rPr>
          <w:rFonts w:ascii="Arial" w:hAnsi="Arial" w:cs="Arial"/>
          <w:sz w:val="22"/>
          <w:szCs w:val="22"/>
        </w:rPr>
        <w:t>The corporation is to co-operate with the returning officer in the exercise of his or her functions under these rules.</w:t>
      </w:r>
    </w:p>
    <w:p w14:paraId="0962135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28B8DCD" w14:textId="77777777" w:rsidR="0093383F" w:rsidRPr="00910711" w:rsidRDefault="0093383F" w:rsidP="0093383F">
      <w:pPr>
        <w:ind w:right="-313"/>
        <w:contextualSpacing/>
        <w:jc w:val="both"/>
        <w:rPr>
          <w:rFonts w:ascii="Arial" w:hAnsi="Arial" w:cs="Arial"/>
          <w:i/>
          <w:iCs/>
          <w:sz w:val="22"/>
          <w:szCs w:val="22"/>
        </w:rPr>
      </w:pPr>
      <w:r w:rsidRPr="00910711">
        <w:rPr>
          <w:rFonts w:ascii="Arial" w:hAnsi="Arial" w:cs="Arial"/>
          <w:i/>
          <w:iCs/>
          <w:sz w:val="22"/>
          <w:szCs w:val="22"/>
        </w:rPr>
        <w:br w:type="page"/>
      </w:r>
    </w:p>
    <w:p w14:paraId="0ECBAB9F" w14:textId="77777777" w:rsidR="0093383F" w:rsidRPr="00910711" w:rsidRDefault="0093383F" w:rsidP="0093383F">
      <w:pPr>
        <w:widowControl w:val="0"/>
        <w:autoSpaceDE w:val="0"/>
        <w:autoSpaceDN w:val="0"/>
        <w:adjustRightInd w:val="0"/>
        <w:ind w:right="-313"/>
        <w:contextualSpacing/>
        <w:jc w:val="right"/>
        <w:rPr>
          <w:rFonts w:ascii="Arial" w:hAnsi="Arial" w:cs="Arial"/>
          <w:b/>
          <w:iCs/>
          <w:caps/>
          <w:sz w:val="22"/>
          <w:szCs w:val="22"/>
        </w:rPr>
      </w:pPr>
      <w:r w:rsidRPr="00910711">
        <w:rPr>
          <w:rFonts w:ascii="Arial" w:hAnsi="Arial" w:cs="Arial"/>
          <w:b/>
          <w:iCs/>
          <w:caps/>
          <w:sz w:val="22"/>
          <w:szCs w:val="22"/>
        </w:rPr>
        <w:t>Part 4: Stages Common to Contested and Uncontested Elections</w:t>
      </w:r>
    </w:p>
    <w:p w14:paraId="3683A471" w14:textId="77777777" w:rsidR="0093383F" w:rsidRPr="00910711" w:rsidRDefault="0093383F" w:rsidP="0093383F">
      <w:pPr>
        <w:widowControl w:val="0"/>
        <w:pBdr>
          <w:bottom w:val="single" w:sz="6" w:space="1" w:color="auto"/>
        </w:pBdr>
        <w:autoSpaceDE w:val="0"/>
        <w:autoSpaceDN w:val="0"/>
        <w:adjustRightInd w:val="0"/>
        <w:ind w:right="-313"/>
        <w:contextualSpacing/>
        <w:jc w:val="right"/>
        <w:rPr>
          <w:rFonts w:ascii="Arial" w:hAnsi="Arial" w:cs="Arial"/>
          <w:b/>
          <w:iCs/>
          <w:caps/>
          <w:sz w:val="22"/>
          <w:szCs w:val="22"/>
        </w:rPr>
      </w:pPr>
    </w:p>
    <w:p w14:paraId="734846EF" w14:textId="77777777" w:rsidR="0093383F" w:rsidRPr="00910711" w:rsidRDefault="0093383F" w:rsidP="0093383F">
      <w:pPr>
        <w:widowControl w:val="0"/>
        <w:autoSpaceDE w:val="0"/>
        <w:autoSpaceDN w:val="0"/>
        <w:adjustRightInd w:val="0"/>
        <w:ind w:right="-313"/>
        <w:contextualSpacing/>
        <w:jc w:val="right"/>
        <w:rPr>
          <w:rFonts w:ascii="Arial" w:hAnsi="Arial" w:cs="Arial"/>
          <w:b/>
          <w:caps/>
          <w:sz w:val="22"/>
          <w:szCs w:val="22"/>
        </w:rPr>
      </w:pPr>
    </w:p>
    <w:p w14:paraId="36D62E6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1BE9E00" w14:textId="77777777" w:rsidR="0093383F" w:rsidRPr="00910711" w:rsidRDefault="0093383F" w:rsidP="0093383F">
      <w:pPr>
        <w:widowControl w:val="0"/>
        <w:autoSpaceDE w:val="0"/>
        <w:autoSpaceDN w:val="0"/>
        <w:adjustRightInd w:val="0"/>
        <w:ind w:right="-313"/>
        <w:contextualSpacing/>
        <w:jc w:val="both"/>
        <w:rPr>
          <w:rFonts w:ascii="Arial" w:hAnsi="Arial" w:cs="Arial"/>
          <w:bCs/>
          <w:sz w:val="22"/>
          <w:szCs w:val="22"/>
        </w:rPr>
      </w:pPr>
      <w:r w:rsidRPr="00910711">
        <w:rPr>
          <w:rFonts w:ascii="Arial" w:hAnsi="Arial" w:cs="Arial"/>
          <w:b/>
          <w:bCs/>
          <w:sz w:val="22"/>
          <w:szCs w:val="22"/>
        </w:rPr>
        <w:t>8.</w:t>
      </w:r>
      <w:r w:rsidRPr="00910711">
        <w:rPr>
          <w:rFonts w:ascii="Arial" w:hAnsi="Arial" w:cs="Arial"/>
          <w:b/>
          <w:bCs/>
          <w:sz w:val="22"/>
          <w:szCs w:val="22"/>
        </w:rPr>
        <w:tab/>
        <w:t>Notice of election</w:t>
      </w:r>
    </w:p>
    <w:p w14:paraId="18C0408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277CB9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8.1</w:t>
      </w:r>
      <w:r w:rsidRPr="00910711">
        <w:rPr>
          <w:rFonts w:ascii="Arial" w:hAnsi="Arial" w:cs="Arial"/>
          <w:sz w:val="22"/>
          <w:szCs w:val="22"/>
        </w:rPr>
        <w:tab/>
        <w:t>The returning officer is to publish a notice of the election stating:</w:t>
      </w:r>
    </w:p>
    <w:p w14:paraId="68CB20B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3B244A0" w14:textId="77777777" w:rsidR="0093383F" w:rsidRPr="00910711" w:rsidRDefault="0093383F" w:rsidP="0093383F">
      <w:pPr>
        <w:widowControl w:val="0"/>
        <w:tabs>
          <w:tab w:val="left" w:pos="1985"/>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constituency, or class within a constituency, for which the election is being held,</w:t>
      </w:r>
    </w:p>
    <w:p w14:paraId="78FF808B" w14:textId="77777777" w:rsidR="0093383F" w:rsidRPr="00910711" w:rsidRDefault="0093383F" w:rsidP="0093383F">
      <w:pPr>
        <w:widowControl w:val="0"/>
        <w:tabs>
          <w:tab w:val="left" w:pos="1985"/>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number of members of the council of governors to be elected from that constituency, or class within that constituency,</w:t>
      </w:r>
    </w:p>
    <w:p w14:paraId="7CF34D34" w14:textId="77777777" w:rsidR="0093383F" w:rsidRPr="00910711" w:rsidRDefault="0093383F" w:rsidP="0093383F">
      <w:pPr>
        <w:widowControl w:val="0"/>
        <w:tabs>
          <w:tab w:val="left" w:pos="1985"/>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the details of any nomination committee that has been established by the corporation,</w:t>
      </w:r>
    </w:p>
    <w:p w14:paraId="1CE5B5B6" w14:textId="77777777" w:rsidR="0093383F" w:rsidRPr="00910711" w:rsidRDefault="0093383F" w:rsidP="0093383F">
      <w:pPr>
        <w:widowControl w:val="0"/>
        <w:tabs>
          <w:tab w:val="left" w:pos="1985"/>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the address and times at which nomination forms may be obtained;</w:t>
      </w:r>
    </w:p>
    <w:p w14:paraId="3378B74C" w14:textId="77777777" w:rsidR="0093383F" w:rsidRPr="00910711" w:rsidRDefault="0093383F" w:rsidP="0093383F">
      <w:pPr>
        <w:widowControl w:val="0"/>
        <w:tabs>
          <w:tab w:val="left" w:pos="1985"/>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(e) </w:t>
      </w:r>
      <w:r w:rsidRPr="00910711">
        <w:rPr>
          <w:rFonts w:ascii="Arial" w:hAnsi="Arial" w:cs="Arial"/>
          <w:sz w:val="22"/>
          <w:szCs w:val="22"/>
        </w:rPr>
        <w:tab/>
        <w:t>the address for return of nomination forms (including, where the return of nomination forms in an electronic format will be permitted, the e-mail address for such return) and the date and time by which they must be received by the returning officer,</w:t>
      </w:r>
    </w:p>
    <w:p w14:paraId="391CB095" w14:textId="77777777" w:rsidR="0093383F" w:rsidRPr="00910711" w:rsidRDefault="0093383F" w:rsidP="0093383F">
      <w:pPr>
        <w:widowControl w:val="0"/>
        <w:tabs>
          <w:tab w:val="left" w:pos="1985"/>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(f) </w:t>
      </w:r>
      <w:r w:rsidRPr="00910711">
        <w:rPr>
          <w:rFonts w:ascii="Arial" w:hAnsi="Arial" w:cs="Arial"/>
          <w:sz w:val="22"/>
          <w:szCs w:val="22"/>
        </w:rPr>
        <w:tab/>
        <w:t>the date and time by which any notice of withdrawal must be received by the returning officer</w:t>
      </w:r>
    </w:p>
    <w:p w14:paraId="1CAF1308" w14:textId="77777777" w:rsidR="0093383F" w:rsidRPr="00910711" w:rsidRDefault="0093383F" w:rsidP="0093383F">
      <w:pPr>
        <w:widowControl w:val="0"/>
        <w:tabs>
          <w:tab w:val="left" w:pos="1985"/>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(g)</w:t>
      </w:r>
      <w:r w:rsidRPr="00910711">
        <w:rPr>
          <w:rFonts w:ascii="Arial" w:hAnsi="Arial" w:cs="Arial"/>
          <w:sz w:val="22"/>
          <w:szCs w:val="22"/>
        </w:rPr>
        <w:tab/>
        <w:t>the contact details of the returning officer</w:t>
      </w:r>
    </w:p>
    <w:p w14:paraId="0379D7A7" w14:textId="77777777" w:rsidR="0093383F" w:rsidRPr="00910711" w:rsidRDefault="0093383F" w:rsidP="0093383F">
      <w:pPr>
        <w:widowControl w:val="0"/>
        <w:tabs>
          <w:tab w:val="left" w:pos="1985"/>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(h) </w:t>
      </w:r>
      <w:r w:rsidRPr="00910711">
        <w:rPr>
          <w:rFonts w:ascii="Arial" w:hAnsi="Arial" w:cs="Arial"/>
          <w:sz w:val="22"/>
          <w:szCs w:val="22"/>
        </w:rPr>
        <w:tab/>
        <w:t>the date and time of the close of the poll in the event of a contest.</w:t>
      </w:r>
    </w:p>
    <w:p w14:paraId="7452C88E"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26E4D3D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9.</w:t>
      </w:r>
      <w:r w:rsidRPr="00910711">
        <w:rPr>
          <w:rFonts w:ascii="Arial" w:hAnsi="Arial" w:cs="Arial"/>
          <w:b/>
          <w:bCs/>
          <w:sz w:val="22"/>
          <w:szCs w:val="22"/>
        </w:rPr>
        <w:tab/>
        <w:t>Nomination of candidates</w:t>
      </w:r>
    </w:p>
    <w:p w14:paraId="339FBA7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1C06B01"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9.1</w:t>
      </w:r>
      <w:r w:rsidRPr="00910711">
        <w:rPr>
          <w:rFonts w:ascii="Arial" w:hAnsi="Arial" w:cs="Arial"/>
          <w:sz w:val="22"/>
          <w:szCs w:val="22"/>
        </w:rPr>
        <w:tab/>
        <w:t>Subject to rule 9.2, each candidate must nominate themselves on a single nomination form.</w:t>
      </w:r>
    </w:p>
    <w:p w14:paraId="1DD5B2B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A352C6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9.2</w:t>
      </w:r>
      <w:r w:rsidRPr="00910711">
        <w:rPr>
          <w:rFonts w:ascii="Arial" w:hAnsi="Arial" w:cs="Arial"/>
          <w:sz w:val="22"/>
          <w:szCs w:val="22"/>
        </w:rPr>
        <w:tab/>
        <w:t>The returning officer:</w:t>
      </w:r>
    </w:p>
    <w:p w14:paraId="54F47DA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2851F2C"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is to supply any member of the corporation with a nomination form, and</w:t>
      </w:r>
    </w:p>
    <w:p w14:paraId="0809BAF9"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is to prepare a nomination form for signature at the request of any member of the corporation,</w:t>
      </w:r>
    </w:p>
    <w:p w14:paraId="785689B7" w14:textId="77777777" w:rsidR="0093383F" w:rsidRPr="00910711" w:rsidRDefault="0093383F" w:rsidP="0093383F">
      <w:pPr>
        <w:widowControl w:val="0"/>
        <w:autoSpaceDE w:val="0"/>
        <w:autoSpaceDN w:val="0"/>
        <w:adjustRightInd w:val="0"/>
        <w:ind w:left="1287" w:right="-313"/>
        <w:contextualSpacing/>
        <w:jc w:val="both"/>
        <w:rPr>
          <w:rFonts w:ascii="Arial" w:hAnsi="Arial" w:cs="Arial"/>
          <w:sz w:val="22"/>
          <w:szCs w:val="22"/>
        </w:rPr>
      </w:pPr>
      <w:r w:rsidRPr="00910711">
        <w:rPr>
          <w:rFonts w:ascii="Arial" w:hAnsi="Arial" w:cs="Arial"/>
          <w:sz w:val="22"/>
          <w:szCs w:val="22"/>
        </w:rPr>
        <w:t>but it is not necessary for a nomination to be on a form supplied by the returning officer and a nomination can, subject to rule 13, be in an electronic format.</w:t>
      </w:r>
    </w:p>
    <w:p w14:paraId="2AEE3894"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0FFD4C6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10.</w:t>
      </w:r>
      <w:r w:rsidRPr="00910711">
        <w:rPr>
          <w:rFonts w:ascii="Arial" w:hAnsi="Arial" w:cs="Arial"/>
          <w:b/>
          <w:bCs/>
          <w:sz w:val="22"/>
          <w:szCs w:val="22"/>
        </w:rPr>
        <w:tab/>
        <w:t>Candidate’s particulars</w:t>
      </w:r>
    </w:p>
    <w:p w14:paraId="0369B01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895289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10.1</w:t>
      </w:r>
      <w:r w:rsidRPr="00910711">
        <w:rPr>
          <w:rFonts w:ascii="Arial" w:hAnsi="Arial" w:cs="Arial"/>
          <w:sz w:val="22"/>
          <w:szCs w:val="22"/>
        </w:rPr>
        <w:tab/>
        <w:t>The nomination form must state the candidate’s:</w:t>
      </w:r>
    </w:p>
    <w:p w14:paraId="5D41FDB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7AF5AC7" w14:textId="77777777" w:rsidR="0093383F" w:rsidRPr="00910711" w:rsidRDefault="0093383F" w:rsidP="0093383F">
      <w:pPr>
        <w:widowControl w:val="0"/>
        <w:autoSpaceDE w:val="0"/>
        <w:autoSpaceDN w:val="0"/>
        <w:adjustRightInd w:val="0"/>
        <w:spacing w:after="120"/>
        <w:ind w:left="1276" w:right="-313" w:hanging="556"/>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full name,</w:t>
      </w:r>
    </w:p>
    <w:p w14:paraId="2D3A6374" w14:textId="77777777" w:rsidR="0093383F" w:rsidRPr="00910711" w:rsidRDefault="0093383F" w:rsidP="0093383F">
      <w:pPr>
        <w:widowControl w:val="0"/>
        <w:autoSpaceDE w:val="0"/>
        <w:autoSpaceDN w:val="0"/>
        <w:adjustRightInd w:val="0"/>
        <w:spacing w:after="120"/>
        <w:ind w:left="1276" w:right="-313" w:hanging="556"/>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contact address in full (which should be a postal address although an e-mail address may also be provided for the purposes of electronic communication), and</w:t>
      </w:r>
    </w:p>
    <w:p w14:paraId="340626D8" w14:textId="77777777" w:rsidR="0093383F" w:rsidRPr="00910711" w:rsidRDefault="0093383F" w:rsidP="0093383F">
      <w:pPr>
        <w:widowControl w:val="0"/>
        <w:autoSpaceDE w:val="0"/>
        <w:autoSpaceDN w:val="0"/>
        <w:adjustRightInd w:val="0"/>
        <w:spacing w:after="120"/>
        <w:ind w:left="1276" w:right="-313" w:hanging="556"/>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constituency, or class within a constituency, of which the candidate is a member.</w:t>
      </w:r>
    </w:p>
    <w:p w14:paraId="6B0CEDCE"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6A0BE0A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11.</w:t>
      </w:r>
      <w:r w:rsidRPr="00910711">
        <w:rPr>
          <w:rFonts w:ascii="Arial" w:hAnsi="Arial" w:cs="Arial"/>
          <w:b/>
          <w:bCs/>
          <w:sz w:val="22"/>
          <w:szCs w:val="22"/>
        </w:rPr>
        <w:tab/>
        <w:t>Declaration of interests</w:t>
      </w:r>
    </w:p>
    <w:p w14:paraId="64B691B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B0180B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11.1</w:t>
      </w:r>
      <w:r w:rsidRPr="00910711">
        <w:rPr>
          <w:rFonts w:ascii="Arial" w:hAnsi="Arial" w:cs="Arial"/>
          <w:sz w:val="22"/>
          <w:szCs w:val="22"/>
        </w:rPr>
        <w:tab/>
        <w:t>The nomination form must state:</w:t>
      </w:r>
    </w:p>
    <w:p w14:paraId="13B38E6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A6BA9F0" w14:textId="77777777" w:rsidR="0093383F" w:rsidRPr="00910711" w:rsidRDefault="0093383F" w:rsidP="0093383F">
      <w:pPr>
        <w:widowControl w:val="0"/>
        <w:tabs>
          <w:tab w:val="left" w:pos="1276"/>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any financial interest that the candidate has in the corporation, and</w:t>
      </w:r>
    </w:p>
    <w:p w14:paraId="3F633AD3" w14:textId="77777777" w:rsidR="0093383F" w:rsidRPr="00910711" w:rsidRDefault="0093383F" w:rsidP="0093383F">
      <w:pPr>
        <w:widowControl w:val="0"/>
        <w:tabs>
          <w:tab w:val="left" w:pos="1276"/>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whether the candidate is a member of a political party, and if so, which party,</w:t>
      </w:r>
    </w:p>
    <w:p w14:paraId="5CD473F0" w14:textId="77777777" w:rsidR="0093383F" w:rsidRPr="00910711" w:rsidRDefault="0093383F" w:rsidP="0093383F">
      <w:pPr>
        <w:widowControl w:val="0"/>
        <w:autoSpaceDE w:val="0"/>
        <w:autoSpaceDN w:val="0"/>
        <w:adjustRightInd w:val="0"/>
        <w:ind w:left="1287" w:right="-313" w:hanging="22"/>
        <w:contextualSpacing/>
        <w:jc w:val="both"/>
        <w:rPr>
          <w:rFonts w:ascii="Arial" w:hAnsi="Arial" w:cs="Arial"/>
          <w:sz w:val="22"/>
          <w:szCs w:val="22"/>
        </w:rPr>
      </w:pPr>
      <w:r w:rsidRPr="00910711">
        <w:rPr>
          <w:rFonts w:ascii="Arial" w:hAnsi="Arial" w:cs="Arial"/>
          <w:sz w:val="22"/>
          <w:szCs w:val="22"/>
        </w:rPr>
        <w:t>and if the candidate has no such interests, the paper must include a statement to that effect.</w:t>
      </w:r>
    </w:p>
    <w:p w14:paraId="5D709C5F" w14:textId="77777777" w:rsidR="0093383F" w:rsidRPr="00910711" w:rsidRDefault="0093383F" w:rsidP="0093383F">
      <w:pPr>
        <w:ind w:right="-313"/>
        <w:rPr>
          <w:rFonts w:ascii="Arial" w:hAnsi="Arial" w:cs="Arial"/>
          <w:b/>
          <w:bCs/>
          <w:sz w:val="28"/>
          <w:szCs w:val="22"/>
        </w:rPr>
      </w:pPr>
    </w:p>
    <w:p w14:paraId="442BCEB7"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12.</w:t>
      </w:r>
      <w:r w:rsidRPr="00910711">
        <w:rPr>
          <w:rFonts w:ascii="Arial" w:hAnsi="Arial" w:cs="Arial"/>
          <w:b/>
          <w:bCs/>
          <w:sz w:val="22"/>
          <w:szCs w:val="22"/>
        </w:rPr>
        <w:tab/>
        <w:t>Declaration of eligibility</w:t>
      </w:r>
    </w:p>
    <w:p w14:paraId="5FA61307"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0134D78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Cs/>
          <w:sz w:val="22"/>
          <w:szCs w:val="22"/>
        </w:rPr>
        <w:t>12.1</w:t>
      </w:r>
      <w:r w:rsidRPr="00910711">
        <w:rPr>
          <w:rFonts w:ascii="Arial" w:hAnsi="Arial" w:cs="Arial"/>
          <w:b/>
          <w:bCs/>
          <w:sz w:val="22"/>
          <w:szCs w:val="22"/>
        </w:rPr>
        <w:tab/>
      </w:r>
      <w:r w:rsidRPr="00910711">
        <w:rPr>
          <w:rFonts w:ascii="Arial" w:hAnsi="Arial" w:cs="Arial"/>
          <w:sz w:val="22"/>
          <w:szCs w:val="22"/>
        </w:rPr>
        <w:t>The nomination form must include a declaration made by the candidate:</w:t>
      </w:r>
    </w:p>
    <w:p w14:paraId="633C08D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12B0010" w14:textId="77777777" w:rsidR="0093383F" w:rsidRPr="00910711" w:rsidRDefault="0093383F" w:rsidP="0093383F">
      <w:pPr>
        <w:widowControl w:val="0"/>
        <w:tabs>
          <w:tab w:val="left" w:pos="1985"/>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that he or she is not prevented from being a member of the council of governors by paragraph 8 of Schedule 7 of the 2006 Act or by any provision of the constitution; and,</w:t>
      </w:r>
    </w:p>
    <w:p w14:paraId="39AE255A" w14:textId="77777777" w:rsidR="0093383F" w:rsidRPr="00910711" w:rsidRDefault="0093383F" w:rsidP="0093383F">
      <w:pPr>
        <w:widowControl w:val="0"/>
        <w:tabs>
          <w:tab w:val="left" w:pos="1985"/>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for a member of the public or patient constituency, of the particulars of his or her qualification to vote as a member of that constituency, or class within that constituency, for which the election is being held.</w:t>
      </w:r>
    </w:p>
    <w:p w14:paraId="68DBC8B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2B0A25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13.</w:t>
      </w:r>
      <w:r w:rsidRPr="00910711">
        <w:rPr>
          <w:rFonts w:ascii="Arial" w:hAnsi="Arial" w:cs="Arial"/>
          <w:b/>
          <w:bCs/>
          <w:sz w:val="22"/>
          <w:szCs w:val="22"/>
        </w:rPr>
        <w:tab/>
        <w:t>Signature of candidate</w:t>
      </w:r>
    </w:p>
    <w:p w14:paraId="5D51FAB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D0B2C86"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13.1</w:t>
      </w:r>
      <w:r w:rsidRPr="00910711">
        <w:rPr>
          <w:rFonts w:ascii="Arial" w:hAnsi="Arial" w:cs="Arial"/>
          <w:sz w:val="22"/>
          <w:szCs w:val="22"/>
        </w:rPr>
        <w:tab/>
        <w:t>The nomination form must be signed and dated by the candidate, in a manner prescribed by the returning officer, indicating that:</w:t>
      </w:r>
    </w:p>
    <w:p w14:paraId="20B7CA7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5DE7957" w14:textId="77777777" w:rsidR="0093383F" w:rsidRPr="00910711" w:rsidRDefault="0093383F" w:rsidP="0093383F">
      <w:pPr>
        <w:widowControl w:val="0"/>
        <w:tabs>
          <w:tab w:val="left" w:pos="1276"/>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they wish to stand as a candidate,</w:t>
      </w:r>
    </w:p>
    <w:p w14:paraId="02E1D71A" w14:textId="77777777" w:rsidR="0093383F" w:rsidRPr="00910711" w:rsidRDefault="0093383F" w:rsidP="0093383F">
      <w:pPr>
        <w:widowControl w:val="0"/>
        <w:tabs>
          <w:tab w:val="left" w:pos="1276"/>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their declaration of interests as required under rule 11, is true and correct, and</w:t>
      </w:r>
    </w:p>
    <w:p w14:paraId="2D05A16A" w14:textId="77777777" w:rsidR="0093383F" w:rsidRPr="00910711" w:rsidRDefault="0093383F" w:rsidP="0093383F">
      <w:pPr>
        <w:widowControl w:val="0"/>
        <w:tabs>
          <w:tab w:val="left" w:pos="1276"/>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 xml:space="preserve">their declaration of eligibility, as required under rule 12, is true and correct. </w:t>
      </w:r>
    </w:p>
    <w:p w14:paraId="4C0E365A" w14:textId="77777777" w:rsidR="0093383F" w:rsidRPr="00910711" w:rsidRDefault="0093383F" w:rsidP="0093383F">
      <w:pPr>
        <w:widowControl w:val="0"/>
        <w:tabs>
          <w:tab w:val="left" w:pos="180"/>
        </w:tabs>
        <w:autoSpaceDE w:val="0"/>
        <w:autoSpaceDN w:val="0"/>
        <w:adjustRightInd w:val="0"/>
        <w:ind w:right="-313" w:hanging="1418"/>
        <w:jc w:val="both"/>
        <w:rPr>
          <w:rFonts w:ascii="Arial" w:hAnsi="Arial" w:cs="Arial"/>
          <w:sz w:val="22"/>
          <w:szCs w:val="22"/>
        </w:rPr>
      </w:pPr>
    </w:p>
    <w:p w14:paraId="5847F92E" w14:textId="77777777" w:rsidR="0093383F" w:rsidRPr="00910711" w:rsidRDefault="0093383F" w:rsidP="0093383F">
      <w:pPr>
        <w:widowControl w:val="0"/>
        <w:tabs>
          <w:tab w:val="left" w:pos="709"/>
        </w:tabs>
        <w:autoSpaceDE w:val="0"/>
        <w:autoSpaceDN w:val="0"/>
        <w:adjustRightInd w:val="0"/>
        <w:ind w:left="709" w:right="-313" w:hanging="709"/>
        <w:jc w:val="both"/>
        <w:rPr>
          <w:rFonts w:ascii="Arial" w:hAnsi="Arial" w:cs="Arial"/>
          <w:sz w:val="22"/>
          <w:szCs w:val="22"/>
        </w:rPr>
      </w:pPr>
      <w:r w:rsidRPr="00910711">
        <w:rPr>
          <w:rFonts w:ascii="Arial" w:hAnsi="Arial" w:cs="Arial"/>
          <w:sz w:val="22"/>
          <w:szCs w:val="22"/>
        </w:rPr>
        <w:t>13.2</w:t>
      </w:r>
      <w:r w:rsidRPr="00910711">
        <w:rPr>
          <w:rFonts w:ascii="Arial" w:hAnsi="Arial" w:cs="Arial"/>
          <w:sz w:val="22"/>
          <w:szCs w:val="22"/>
        </w:rPr>
        <w:tab/>
        <w:t>Where the return of nomination forms in an electronic format is permitted, the returning officer shall specify the particular signature formalities (if any) that will need to be complied with by the candidate.</w:t>
      </w:r>
    </w:p>
    <w:p w14:paraId="5C2F356C"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1A2156A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14.</w:t>
      </w:r>
      <w:r w:rsidRPr="00910711">
        <w:rPr>
          <w:rFonts w:ascii="Arial" w:hAnsi="Arial" w:cs="Arial"/>
          <w:b/>
          <w:bCs/>
          <w:sz w:val="22"/>
          <w:szCs w:val="22"/>
        </w:rPr>
        <w:tab/>
        <w:t>Decisions as to the validity of nomination</w:t>
      </w:r>
    </w:p>
    <w:p w14:paraId="0C0676D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F0A3A6C"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14.1</w:t>
      </w:r>
      <w:r w:rsidRPr="00910711">
        <w:rPr>
          <w:rFonts w:ascii="Arial" w:hAnsi="Arial" w:cs="Arial"/>
          <w:sz w:val="22"/>
          <w:szCs w:val="22"/>
        </w:rPr>
        <w:tab/>
        <w:t>Where a nomination form is received by the returning officer in accordance with these rules, the candidate is deemed to stand for election unless and until the returning officer:</w:t>
      </w:r>
    </w:p>
    <w:p w14:paraId="7670280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7BCC333" w14:textId="77777777" w:rsidR="0093383F" w:rsidRPr="00910711" w:rsidRDefault="0093383F" w:rsidP="0093383F">
      <w:pPr>
        <w:widowControl w:val="0"/>
        <w:tabs>
          <w:tab w:val="left" w:pos="1276"/>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 xml:space="preserve">decides that the candidate is not eligible to stand, </w:t>
      </w:r>
    </w:p>
    <w:p w14:paraId="2F9964F4" w14:textId="77777777" w:rsidR="0093383F" w:rsidRPr="00910711" w:rsidRDefault="0093383F" w:rsidP="0093383F">
      <w:pPr>
        <w:widowControl w:val="0"/>
        <w:tabs>
          <w:tab w:val="left" w:pos="1276"/>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decides that the nomination form is invalid,</w:t>
      </w:r>
    </w:p>
    <w:p w14:paraId="2AC2ADEC" w14:textId="77777777" w:rsidR="0093383F" w:rsidRPr="00910711" w:rsidRDefault="0093383F" w:rsidP="0093383F">
      <w:pPr>
        <w:widowControl w:val="0"/>
        <w:tabs>
          <w:tab w:val="left" w:pos="1276"/>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receives satisfactory proof that the candidate has died, or</w:t>
      </w:r>
    </w:p>
    <w:p w14:paraId="099702F1" w14:textId="77777777" w:rsidR="0093383F" w:rsidRPr="00910711" w:rsidRDefault="0093383F" w:rsidP="0093383F">
      <w:pPr>
        <w:widowControl w:val="0"/>
        <w:tabs>
          <w:tab w:val="left" w:pos="1276"/>
        </w:tabs>
        <w:autoSpaceDE w:val="0"/>
        <w:autoSpaceDN w:val="0"/>
        <w:adjustRightInd w:val="0"/>
        <w:ind w:left="1287" w:right="-313" w:hanging="567"/>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receives a written request by the candidate of their withdrawal from candidacy.</w:t>
      </w:r>
    </w:p>
    <w:p w14:paraId="0158809E"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22"/>
          <w:szCs w:val="22"/>
        </w:rPr>
      </w:pPr>
    </w:p>
    <w:p w14:paraId="3B4ACF31"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14.2</w:t>
      </w:r>
      <w:r w:rsidRPr="00910711">
        <w:rPr>
          <w:rFonts w:ascii="Arial" w:hAnsi="Arial" w:cs="Arial"/>
          <w:sz w:val="22"/>
          <w:szCs w:val="22"/>
        </w:rPr>
        <w:tab/>
        <w:t>The returning officer is entitled to decide that a nomination form is invalid only on one of the following grounds:</w:t>
      </w:r>
    </w:p>
    <w:p w14:paraId="3FFB619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9DAEA05" w14:textId="77777777" w:rsidR="0093383F" w:rsidRPr="00910711" w:rsidRDefault="0093383F" w:rsidP="0093383F">
      <w:pPr>
        <w:widowControl w:val="0"/>
        <w:autoSpaceDE w:val="0"/>
        <w:autoSpaceDN w:val="0"/>
        <w:adjustRightInd w:val="0"/>
        <w:spacing w:after="120"/>
        <w:ind w:left="1276" w:right="-313" w:hanging="556"/>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that the paper is not received on or before the final time and date for return of nomination forms, as specified in the notice of the election,</w:t>
      </w:r>
    </w:p>
    <w:p w14:paraId="4E507C56" w14:textId="77777777" w:rsidR="0093383F" w:rsidRPr="00910711" w:rsidRDefault="0093383F" w:rsidP="0093383F">
      <w:pPr>
        <w:widowControl w:val="0"/>
        <w:autoSpaceDE w:val="0"/>
        <w:autoSpaceDN w:val="0"/>
        <w:adjustRightInd w:val="0"/>
        <w:spacing w:after="120"/>
        <w:ind w:left="1276" w:right="-313" w:hanging="556"/>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that the paper does not contain the candidate’s particulars, as required by rule 10;</w:t>
      </w:r>
    </w:p>
    <w:p w14:paraId="00BEC3C4" w14:textId="77777777" w:rsidR="0093383F" w:rsidRPr="00910711" w:rsidRDefault="0093383F" w:rsidP="0093383F">
      <w:pPr>
        <w:widowControl w:val="0"/>
        <w:autoSpaceDE w:val="0"/>
        <w:autoSpaceDN w:val="0"/>
        <w:adjustRightInd w:val="0"/>
        <w:spacing w:after="120"/>
        <w:ind w:left="1276" w:right="-313" w:hanging="556"/>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that the paper does not contain a declaration of the interests of the candidate, as required by rule 11,</w:t>
      </w:r>
    </w:p>
    <w:p w14:paraId="3168E57C" w14:textId="77777777" w:rsidR="0093383F" w:rsidRPr="00910711" w:rsidRDefault="0093383F" w:rsidP="0093383F">
      <w:pPr>
        <w:widowControl w:val="0"/>
        <w:autoSpaceDE w:val="0"/>
        <w:autoSpaceDN w:val="0"/>
        <w:adjustRightInd w:val="0"/>
        <w:spacing w:after="120"/>
        <w:ind w:left="1276" w:right="-313" w:hanging="556"/>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that the paper does not include a declaration of eligibility as required by rule 12, or</w:t>
      </w:r>
    </w:p>
    <w:p w14:paraId="20389121" w14:textId="77777777" w:rsidR="0093383F" w:rsidRPr="00910711" w:rsidRDefault="0093383F" w:rsidP="0093383F">
      <w:pPr>
        <w:widowControl w:val="0"/>
        <w:autoSpaceDE w:val="0"/>
        <w:autoSpaceDN w:val="0"/>
        <w:adjustRightInd w:val="0"/>
        <w:spacing w:after="120"/>
        <w:ind w:left="709" w:right="-313"/>
        <w:jc w:val="both"/>
        <w:rPr>
          <w:rFonts w:ascii="Arial" w:hAnsi="Arial" w:cs="Arial"/>
          <w:sz w:val="22"/>
          <w:szCs w:val="22"/>
        </w:rPr>
      </w:pPr>
      <w:r w:rsidRPr="00910711">
        <w:rPr>
          <w:rFonts w:ascii="Arial" w:hAnsi="Arial" w:cs="Arial"/>
          <w:sz w:val="22"/>
          <w:szCs w:val="22"/>
        </w:rPr>
        <w:t>(e)     that the paper is not signed and dated by the candidate, if required by rule 13.</w:t>
      </w:r>
    </w:p>
    <w:p w14:paraId="35245E1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F3B6CCB"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14.3</w:t>
      </w:r>
      <w:r w:rsidRPr="00910711">
        <w:rPr>
          <w:rFonts w:ascii="Arial" w:hAnsi="Arial" w:cs="Arial"/>
          <w:sz w:val="22"/>
          <w:szCs w:val="22"/>
        </w:rPr>
        <w:tab/>
        <w:t>The returning officer is to examine each nomination form as soon as is practicable after he or she has received it, and decide whether the candidate has been validly nominated.</w:t>
      </w:r>
    </w:p>
    <w:p w14:paraId="35C9794E"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D3F877F"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14.4</w:t>
      </w:r>
      <w:r w:rsidRPr="00910711">
        <w:rPr>
          <w:rFonts w:ascii="Arial" w:hAnsi="Arial" w:cs="Arial"/>
          <w:sz w:val="22"/>
          <w:szCs w:val="22"/>
        </w:rPr>
        <w:tab/>
        <w:t>Where the returning officer decides that a nomination is invalid, the returning officer must endorse this on the nomination form, stating the reasons for their decision.</w:t>
      </w:r>
    </w:p>
    <w:p w14:paraId="593DC4AA"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31AE8A12"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14.5</w:t>
      </w:r>
      <w:r w:rsidRPr="00910711">
        <w:rPr>
          <w:rFonts w:ascii="Arial" w:hAnsi="Arial" w:cs="Arial"/>
          <w:sz w:val="22"/>
          <w:szCs w:val="22"/>
        </w:rPr>
        <w:tab/>
        <w:t>The returning officer is to send notice of the decision as to whether a nomination is valid or invalid to the candidate at the contact address given in the candidate’s nomination form.  If an e-mail address has been given in the candidate’s nomination form (in addition to the candidate’s postal address), the returning officer may send notice of the decision to that address.</w:t>
      </w:r>
    </w:p>
    <w:p w14:paraId="0FF3A5FD"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11339F66" w14:textId="77777777" w:rsidR="0093383F" w:rsidRPr="00910711" w:rsidRDefault="0093383F" w:rsidP="0093383F">
      <w:pPr>
        <w:widowControl w:val="0"/>
        <w:autoSpaceDE w:val="0"/>
        <w:autoSpaceDN w:val="0"/>
        <w:adjustRightInd w:val="0"/>
        <w:ind w:left="-567" w:right="-313" w:firstLine="567"/>
        <w:contextualSpacing/>
        <w:jc w:val="both"/>
        <w:rPr>
          <w:rFonts w:ascii="Arial" w:hAnsi="Arial" w:cs="Arial"/>
          <w:sz w:val="22"/>
          <w:szCs w:val="22"/>
        </w:rPr>
      </w:pPr>
      <w:r w:rsidRPr="00910711">
        <w:rPr>
          <w:rFonts w:ascii="Arial" w:hAnsi="Arial" w:cs="Arial"/>
          <w:b/>
          <w:bCs/>
          <w:sz w:val="22"/>
          <w:szCs w:val="22"/>
        </w:rPr>
        <w:t>15.</w:t>
      </w:r>
      <w:r w:rsidRPr="00910711">
        <w:rPr>
          <w:rFonts w:ascii="Arial" w:hAnsi="Arial" w:cs="Arial"/>
          <w:b/>
          <w:bCs/>
          <w:sz w:val="22"/>
          <w:szCs w:val="22"/>
        </w:rPr>
        <w:tab/>
        <w:t>Publication of statement of candidates</w:t>
      </w:r>
    </w:p>
    <w:p w14:paraId="0476C049" w14:textId="77777777" w:rsidR="0093383F" w:rsidRPr="00910711" w:rsidRDefault="0093383F" w:rsidP="0093383F">
      <w:pPr>
        <w:widowControl w:val="0"/>
        <w:autoSpaceDE w:val="0"/>
        <w:autoSpaceDN w:val="0"/>
        <w:adjustRightInd w:val="0"/>
        <w:ind w:left="-567" w:right="-313"/>
        <w:contextualSpacing/>
        <w:jc w:val="both"/>
        <w:rPr>
          <w:rFonts w:ascii="Arial" w:hAnsi="Arial" w:cs="Arial"/>
          <w:sz w:val="22"/>
          <w:szCs w:val="22"/>
        </w:rPr>
      </w:pPr>
    </w:p>
    <w:p w14:paraId="5ABB54C9"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15.1</w:t>
      </w:r>
      <w:r w:rsidRPr="00910711">
        <w:rPr>
          <w:rFonts w:ascii="Arial" w:hAnsi="Arial" w:cs="Arial"/>
          <w:sz w:val="22"/>
          <w:szCs w:val="22"/>
        </w:rPr>
        <w:tab/>
        <w:t>The returning officer is to prepare and publish a statement showing the candidates who are standing for election.</w:t>
      </w:r>
    </w:p>
    <w:p w14:paraId="5FB0798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0345B4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15.2</w:t>
      </w:r>
      <w:r w:rsidRPr="00910711">
        <w:rPr>
          <w:rFonts w:ascii="Arial" w:hAnsi="Arial" w:cs="Arial"/>
          <w:sz w:val="22"/>
          <w:szCs w:val="22"/>
        </w:rPr>
        <w:tab/>
        <w:t>The statement must show:</w:t>
      </w:r>
    </w:p>
    <w:p w14:paraId="439ECE6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E61C2FA"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(a)</w:t>
      </w:r>
      <w:r w:rsidRPr="00910711">
        <w:rPr>
          <w:rFonts w:ascii="Arial" w:hAnsi="Arial" w:cs="Arial"/>
          <w:sz w:val="22"/>
          <w:szCs w:val="22"/>
        </w:rPr>
        <w:tab/>
        <w:t>the name, contact address (which shall be the candidate’s postal address), and constituency or class within a constituency of each candidate standing, and</w:t>
      </w:r>
    </w:p>
    <w:p w14:paraId="4781BE12"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 xml:space="preserve">the declared interests of each candidate standing, </w:t>
      </w:r>
    </w:p>
    <w:p w14:paraId="57659CCB" w14:textId="77777777" w:rsidR="0093383F" w:rsidRPr="00910711" w:rsidRDefault="0093383F" w:rsidP="0093383F">
      <w:pPr>
        <w:widowControl w:val="0"/>
        <w:autoSpaceDE w:val="0"/>
        <w:autoSpaceDN w:val="0"/>
        <w:adjustRightInd w:val="0"/>
        <w:spacing w:after="120"/>
        <w:ind w:left="567" w:right="-313"/>
        <w:jc w:val="both"/>
        <w:rPr>
          <w:rFonts w:ascii="Arial" w:hAnsi="Arial" w:cs="Arial"/>
          <w:sz w:val="4"/>
          <w:szCs w:val="22"/>
        </w:rPr>
      </w:pPr>
    </w:p>
    <w:p w14:paraId="703CF2EE" w14:textId="77777777" w:rsidR="0093383F" w:rsidRPr="00910711" w:rsidRDefault="0093383F" w:rsidP="001A3F49">
      <w:pPr>
        <w:widowControl w:val="0"/>
        <w:autoSpaceDE w:val="0"/>
        <w:autoSpaceDN w:val="0"/>
        <w:adjustRightInd w:val="0"/>
        <w:spacing w:after="120"/>
        <w:ind w:left="567" w:right="-313" w:firstLine="142"/>
        <w:jc w:val="both"/>
        <w:rPr>
          <w:rFonts w:ascii="Arial" w:hAnsi="Arial" w:cs="Arial"/>
          <w:sz w:val="22"/>
          <w:szCs w:val="22"/>
        </w:rPr>
      </w:pPr>
      <w:r w:rsidRPr="00910711">
        <w:rPr>
          <w:rFonts w:ascii="Arial" w:hAnsi="Arial" w:cs="Arial"/>
          <w:sz w:val="22"/>
          <w:szCs w:val="22"/>
        </w:rPr>
        <w:t>as given in their nomination form.</w:t>
      </w:r>
    </w:p>
    <w:p w14:paraId="6D4096D5" w14:textId="77777777" w:rsidR="0093383F" w:rsidRPr="00910711" w:rsidRDefault="0093383F" w:rsidP="0093383F">
      <w:pPr>
        <w:widowControl w:val="0"/>
        <w:autoSpaceDE w:val="0"/>
        <w:autoSpaceDN w:val="0"/>
        <w:adjustRightInd w:val="0"/>
        <w:spacing w:after="120"/>
        <w:ind w:right="-313"/>
        <w:jc w:val="both"/>
        <w:rPr>
          <w:rFonts w:ascii="Arial" w:hAnsi="Arial" w:cs="Arial"/>
          <w:sz w:val="22"/>
          <w:szCs w:val="22"/>
        </w:rPr>
      </w:pPr>
    </w:p>
    <w:p w14:paraId="61E76BAD" w14:textId="77777777" w:rsidR="0093383F" w:rsidRPr="00910711" w:rsidRDefault="0093383F" w:rsidP="0093383F">
      <w:pPr>
        <w:widowControl w:val="0"/>
        <w:autoSpaceDE w:val="0"/>
        <w:autoSpaceDN w:val="0"/>
        <w:adjustRightInd w:val="0"/>
        <w:spacing w:after="120"/>
        <w:ind w:left="720" w:right="-313" w:hanging="720"/>
        <w:jc w:val="both"/>
        <w:rPr>
          <w:rFonts w:ascii="Arial" w:hAnsi="Arial" w:cs="Arial"/>
          <w:sz w:val="22"/>
          <w:szCs w:val="22"/>
        </w:rPr>
      </w:pPr>
      <w:r w:rsidRPr="00910711">
        <w:rPr>
          <w:rFonts w:ascii="Arial" w:hAnsi="Arial" w:cs="Arial"/>
          <w:sz w:val="22"/>
          <w:szCs w:val="22"/>
        </w:rPr>
        <w:t>15.3</w:t>
      </w:r>
      <w:r w:rsidRPr="00910711">
        <w:rPr>
          <w:rFonts w:ascii="Arial" w:hAnsi="Arial" w:cs="Arial"/>
          <w:sz w:val="22"/>
          <w:szCs w:val="22"/>
        </w:rPr>
        <w:tab/>
        <w:t>The statement must list the candidates standing for election in alphabetical order by surname.</w:t>
      </w:r>
    </w:p>
    <w:p w14:paraId="061AC742"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4C5AE8AC"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15.4</w:t>
      </w:r>
      <w:r w:rsidRPr="00910711">
        <w:rPr>
          <w:rFonts w:ascii="Arial" w:hAnsi="Arial" w:cs="Arial"/>
          <w:sz w:val="22"/>
          <w:szCs w:val="22"/>
        </w:rPr>
        <w:tab/>
        <w:t>The returning officer must send a copy of the statement of candidates and copies of the nomination forms to the corporation as soon as is practicable after publishing the statement.</w:t>
      </w:r>
    </w:p>
    <w:p w14:paraId="569CE31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BC052E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16.</w:t>
      </w:r>
      <w:r w:rsidRPr="00910711">
        <w:rPr>
          <w:rFonts w:ascii="Arial" w:hAnsi="Arial" w:cs="Arial"/>
          <w:b/>
          <w:bCs/>
          <w:sz w:val="22"/>
          <w:szCs w:val="22"/>
        </w:rPr>
        <w:tab/>
        <w:t>Inspection of statement of nominated candidates and nomination forms</w:t>
      </w:r>
    </w:p>
    <w:p w14:paraId="7C3848B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649AF08"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16.1</w:t>
      </w:r>
      <w:r w:rsidRPr="00910711">
        <w:rPr>
          <w:rFonts w:ascii="Arial" w:hAnsi="Arial" w:cs="Arial"/>
          <w:sz w:val="22"/>
          <w:szCs w:val="22"/>
        </w:rPr>
        <w:tab/>
        <w:t>The corporation is to make the statement of the candidates and the nomination forms supplied by the returning officer under rule 15.4 available for inspection by members of the corporation free of charge at all reasonable times.</w:t>
      </w:r>
    </w:p>
    <w:p w14:paraId="23CC7BC8"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76B57222"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16.2</w:t>
      </w:r>
      <w:r w:rsidRPr="00910711">
        <w:rPr>
          <w:rFonts w:ascii="Arial" w:hAnsi="Arial" w:cs="Arial"/>
          <w:sz w:val="22"/>
          <w:szCs w:val="22"/>
        </w:rPr>
        <w:tab/>
        <w:t>If a member of the corporation requests a copy or extract of the statement of candidates or their nomination forms, the corporation is to provide that member with the copy or extract free of charge.</w:t>
      </w:r>
    </w:p>
    <w:p w14:paraId="29E8715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5503114"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17.</w:t>
      </w:r>
      <w:r w:rsidRPr="00910711">
        <w:rPr>
          <w:rFonts w:ascii="Arial" w:hAnsi="Arial" w:cs="Arial"/>
          <w:b/>
          <w:bCs/>
          <w:sz w:val="22"/>
          <w:szCs w:val="22"/>
        </w:rPr>
        <w:tab/>
        <w:t>Withdrawal of candidates</w:t>
      </w:r>
    </w:p>
    <w:p w14:paraId="0077A163"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087713A2"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bCs/>
          <w:sz w:val="22"/>
          <w:szCs w:val="22"/>
        </w:rPr>
        <w:t>17.1</w:t>
      </w:r>
      <w:r w:rsidRPr="00910711">
        <w:rPr>
          <w:rFonts w:ascii="Arial" w:hAnsi="Arial" w:cs="Arial"/>
          <w:b/>
          <w:bCs/>
          <w:sz w:val="22"/>
          <w:szCs w:val="22"/>
        </w:rPr>
        <w:tab/>
      </w:r>
      <w:r w:rsidRPr="00910711">
        <w:rPr>
          <w:rFonts w:ascii="Arial" w:hAnsi="Arial" w:cs="Arial"/>
          <w:sz w:val="22"/>
          <w:szCs w:val="22"/>
        </w:rPr>
        <w:t>A candidate may withdraw from election on or before the date and time for withdrawal by candidates, by providing to the returning officer a written notice of withdrawal which is signed by the candidate and attested by a witness.</w:t>
      </w:r>
    </w:p>
    <w:p w14:paraId="5B38D7F6"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2EC1E0D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18.</w:t>
      </w:r>
      <w:r w:rsidRPr="00910711">
        <w:rPr>
          <w:rFonts w:ascii="Arial" w:hAnsi="Arial" w:cs="Arial"/>
          <w:b/>
          <w:bCs/>
          <w:sz w:val="22"/>
          <w:szCs w:val="22"/>
        </w:rPr>
        <w:tab/>
        <w:t>Method of election</w:t>
      </w:r>
    </w:p>
    <w:p w14:paraId="5EDC03A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986070C" w14:textId="77777777" w:rsidR="0093383F"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18.1</w:t>
      </w:r>
      <w:r w:rsidRPr="00910711">
        <w:rPr>
          <w:rFonts w:ascii="Arial" w:hAnsi="Arial" w:cs="Arial"/>
          <w:sz w:val="22"/>
          <w:szCs w:val="22"/>
        </w:rPr>
        <w:tab/>
        <w:t>If the number of candidates remaining validly nominated for an election after any withdrawals under these rules is greater than the number of members to be elected to the council of governors, a poll is to be taken in accordance with Parts 5 and 6 of these rules.</w:t>
      </w:r>
    </w:p>
    <w:p w14:paraId="61DF2266" w14:textId="77777777" w:rsidR="00915C0E" w:rsidRPr="00910711" w:rsidRDefault="00915C0E" w:rsidP="0093383F">
      <w:pPr>
        <w:widowControl w:val="0"/>
        <w:autoSpaceDE w:val="0"/>
        <w:autoSpaceDN w:val="0"/>
        <w:adjustRightInd w:val="0"/>
        <w:ind w:left="720" w:right="-313" w:hanging="720"/>
        <w:contextualSpacing/>
        <w:jc w:val="both"/>
        <w:rPr>
          <w:rFonts w:ascii="Arial" w:hAnsi="Arial" w:cs="Arial"/>
          <w:sz w:val="22"/>
          <w:szCs w:val="22"/>
        </w:rPr>
      </w:pPr>
    </w:p>
    <w:p w14:paraId="65C93338"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72BEDFB4"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18.2</w:t>
      </w:r>
      <w:r w:rsidRPr="00910711">
        <w:rPr>
          <w:rFonts w:ascii="Arial" w:hAnsi="Arial" w:cs="Arial"/>
          <w:sz w:val="22"/>
          <w:szCs w:val="22"/>
        </w:rPr>
        <w:tab/>
        <w:t>If the number of candidates remaining validly nominated for an election after any withdrawals under these rules is equal to the number of members to be elected to the council of governors, those candidates are to be declared elected in accordance with Part 7 of these rules.</w:t>
      </w:r>
    </w:p>
    <w:p w14:paraId="1F98FFF8"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4BA07F12"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18.3</w:t>
      </w:r>
      <w:r w:rsidRPr="00910711">
        <w:rPr>
          <w:rFonts w:ascii="Arial" w:hAnsi="Arial" w:cs="Arial"/>
          <w:sz w:val="22"/>
          <w:szCs w:val="22"/>
        </w:rPr>
        <w:tab/>
        <w:t>If the number of candidates remaining validly nominated for an election after any withdrawals under these rules is less than the number of members to be elected to be council of governors, then:</w:t>
      </w:r>
    </w:p>
    <w:p w14:paraId="6737B54C" w14:textId="77777777" w:rsidR="0093383F" w:rsidRPr="00910711" w:rsidRDefault="0093383F" w:rsidP="0093383F">
      <w:pPr>
        <w:widowControl w:val="0"/>
        <w:autoSpaceDE w:val="0"/>
        <w:autoSpaceDN w:val="0"/>
        <w:adjustRightInd w:val="0"/>
        <w:ind w:right="-313" w:hanging="1298"/>
        <w:contextualSpacing/>
        <w:jc w:val="both"/>
        <w:rPr>
          <w:rFonts w:ascii="Arial" w:hAnsi="Arial" w:cs="Arial"/>
          <w:sz w:val="22"/>
          <w:szCs w:val="22"/>
        </w:rPr>
      </w:pPr>
    </w:p>
    <w:p w14:paraId="5F3303B1" w14:textId="0B9B92C2" w:rsidR="0093383F" w:rsidRPr="00910711" w:rsidRDefault="0093383F" w:rsidP="001A3F49">
      <w:pPr>
        <w:widowControl w:val="0"/>
        <w:autoSpaceDE w:val="0"/>
        <w:autoSpaceDN w:val="0"/>
        <w:adjustRightInd w:val="0"/>
        <w:spacing w:after="120"/>
        <w:ind w:left="709" w:right="-313"/>
        <w:jc w:val="both"/>
        <w:rPr>
          <w:rFonts w:ascii="Arial" w:hAnsi="Arial" w:cs="Arial"/>
          <w:sz w:val="22"/>
          <w:szCs w:val="22"/>
        </w:rPr>
      </w:pPr>
      <w:r w:rsidRPr="00910711">
        <w:rPr>
          <w:rFonts w:ascii="Arial" w:hAnsi="Arial" w:cs="Arial"/>
          <w:sz w:val="22"/>
          <w:szCs w:val="22"/>
        </w:rPr>
        <w:t xml:space="preserve">(a) </w:t>
      </w:r>
      <w:r w:rsidR="001A3F49">
        <w:rPr>
          <w:rFonts w:ascii="Arial" w:hAnsi="Arial" w:cs="Arial"/>
          <w:sz w:val="22"/>
          <w:szCs w:val="22"/>
        </w:rPr>
        <w:tab/>
      </w:r>
      <w:r w:rsidRPr="00910711">
        <w:rPr>
          <w:rFonts w:ascii="Arial" w:hAnsi="Arial" w:cs="Arial"/>
          <w:sz w:val="22"/>
          <w:szCs w:val="22"/>
        </w:rPr>
        <w:t>the candidates who remain validly nominated are to be declared elected in accordance with Part 7 of these rules, and</w:t>
      </w:r>
    </w:p>
    <w:p w14:paraId="43218A66" w14:textId="6A59CE14" w:rsidR="0093383F" w:rsidRPr="00910711" w:rsidRDefault="0093383F" w:rsidP="001A3F49">
      <w:pPr>
        <w:widowControl w:val="0"/>
        <w:autoSpaceDE w:val="0"/>
        <w:autoSpaceDN w:val="0"/>
        <w:adjustRightInd w:val="0"/>
        <w:spacing w:after="120"/>
        <w:ind w:left="709" w:right="-313"/>
        <w:jc w:val="both"/>
        <w:rPr>
          <w:rFonts w:ascii="Arial" w:hAnsi="Arial" w:cs="Arial"/>
          <w:sz w:val="22"/>
          <w:szCs w:val="22"/>
        </w:rPr>
      </w:pPr>
      <w:r w:rsidRPr="00910711">
        <w:rPr>
          <w:rFonts w:ascii="Arial" w:hAnsi="Arial" w:cs="Arial"/>
          <w:sz w:val="22"/>
          <w:szCs w:val="22"/>
        </w:rPr>
        <w:t xml:space="preserve">(b) </w:t>
      </w:r>
      <w:r w:rsidR="001A3F49">
        <w:rPr>
          <w:rFonts w:ascii="Arial" w:hAnsi="Arial" w:cs="Arial"/>
          <w:sz w:val="22"/>
          <w:szCs w:val="22"/>
        </w:rPr>
        <w:tab/>
      </w:r>
      <w:r w:rsidRPr="00910711">
        <w:rPr>
          <w:rFonts w:ascii="Arial" w:hAnsi="Arial" w:cs="Arial"/>
          <w:sz w:val="22"/>
          <w:szCs w:val="22"/>
        </w:rPr>
        <w:t>the returning officer is to order a new election to fill any vacancy which remains unfilled, on a day appointed by him or her in consultation with the corporation.</w:t>
      </w:r>
    </w:p>
    <w:p w14:paraId="78C73083" w14:textId="77777777" w:rsidR="0093383F" w:rsidRPr="00910711" w:rsidRDefault="0093383F" w:rsidP="0093383F">
      <w:pPr>
        <w:ind w:right="-313"/>
        <w:rPr>
          <w:rFonts w:ascii="Arial" w:hAnsi="Arial" w:cs="Arial"/>
          <w:sz w:val="22"/>
          <w:szCs w:val="22"/>
        </w:rPr>
      </w:pPr>
      <w:r w:rsidRPr="00910711">
        <w:rPr>
          <w:rFonts w:ascii="Arial" w:hAnsi="Arial" w:cs="Arial"/>
          <w:sz w:val="22"/>
          <w:szCs w:val="22"/>
        </w:rPr>
        <w:br w:type="page"/>
      </w:r>
    </w:p>
    <w:p w14:paraId="0C9CFA0B" w14:textId="77777777" w:rsidR="0093383F" w:rsidRPr="00910711" w:rsidRDefault="0093383F" w:rsidP="0093383F">
      <w:pPr>
        <w:widowControl w:val="0"/>
        <w:autoSpaceDE w:val="0"/>
        <w:autoSpaceDN w:val="0"/>
        <w:adjustRightInd w:val="0"/>
        <w:ind w:right="-313"/>
        <w:contextualSpacing/>
        <w:jc w:val="right"/>
        <w:rPr>
          <w:rFonts w:ascii="Arial" w:hAnsi="Arial" w:cs="Arial"/>
          <w:b/>
          <w:iCs/>
          <w:caps/>
          <w:sz w:val="22"/>
          <w:szCs w:val="22"/>
        </w:rPr>
      </w:pPr>
      <w:r w:rsidRPr="00910711">
        <w:rPr>
          <w:rFonts w:ascii="Arial" w:hAnsi="Arial" w:cs="Arial"/>
          <w:b/>
          <w:iCs/>
          <w:caps/>
          <w:sz w:val="22"/>
          <w:szCs w:val="22"/>
        </w:rPr>
        <w:t>Part 5: Contested elections</w:t>
      </w:r>
    </w:p>
    <w:p w14:paraId="7D313390" w14:textId="77777777" w:rsidR="0093383F" w:rsidRPr="00910711" w:rsidRDefault="0093383F" w:rsidP="0093383F">
      <w:pPr>
        <w:widowControl w:val="0"/>
        <w:pBdr>
          <w:bottom w:val="single" w:sz="6" w:space="1" w:color="auto"/>
        </w:pBdr>
        <w:autoSpaceDE w:val="0"/>
        <w:autoSpaceDN w:val="0"/>
        <w:adjustRightInd w:val="0"/>
        <w:ind w:right="-313"/>
        <w:contextualSpacing/>
        <w:jc w:val="right"/>
        <w:rPr>
          <w:rFonts w:ascii="Arial" w:hAnsi="Arial" w:cs="Arial"/>
          <w:b/>
          <w:iCs/>
          <w:caps/>
          <w:sz w:val="22"/>
          <w:szCs w:val="22"/>
        </w:rPr>
      </w:pPr>
    </w:p>
    <w:p w14:paraId="639404A9" w14:textId="77777777" w:rsidR="0093383F" w:rsidRPr="00910711" w:rsidRDefault="0093383F" w:rsidP="0093383F">
      <w:pPr>
        <w:widowControl w:val="0"/>
        <w:autoSpaceDE w:val="0"/>
        <w:autoSpaceDN w:val="0"/>
        <w:adjustRightInd w:val="0"/>
        <w:ind w:right="-313"/>
        <w:contextualSpacing/>
        <w:jc w:val="right"/>
        <w:rPr>
          <w:rFonts w:ascii="Arial" w:hAnsi="Arial" w:cs="Arial"/>
          <w:b/>
          <w:caps/>
          <w:sz w:val="22"/>
          <w:szCs w:val="22"/>
        </w:rPr>
      </w:pPr>
    </w:p>
    <w:p w14:paraId="4083B03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70C329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19.</w:t>
      </w:r>
      <w:r w:rsidRPr="00910711">
        <w:rPr>
          <w:rFonts w:ascii="Arial" w:hAnsi="Arial" w:cs="Arial"/>
          <w:b/>
          <w:bCs/>
          <w:sz w:val="22"/>
          <w:szCs w:val="22"/>
        </w:rPr>
        <w:tab/>
        <w:t>Poll to be taken by ballot</w:t>
      </w:r>
    </w:p>
    <w:p w14:paraId="49FE2B1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6C8EA5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19.1</w:t>
      </w:r>
      <w:r w:rsidRPr="00910711">
        <w:rPr>
          <w:rFonts w:ascii="Arial" w:hAnsi="Arial" w:cs="Arial"/>
          <w:sz w:val="22"/>
          <w:szCs w:val="22"/>
        </w:rPr>
        <w:tab/>
        <w:t>The votes at the poll must be given by secret ballot.</w:t>
      </w:r>
    </w:p>
    <w:p w14:paraId="54D2567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44C8ED7"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19.2</w:t>
      </w:r>
      <w:r w:rsidRPr="00910711">
        <w:rPr>
          <w:rFonts w:ascii="Arial" w:hAnsi="Arial" w:cs="Arial"/>
          <w:sz w:val="22"/>
          <w:szCs w:val="22"/>
        </w:rPr>
        <w:tab/>
        <w:t>The votes are to be counted and the result of the poll determined in accordance with Part 6 of these rules.</w:t>
      </w:r>
    </w:p>
    <w:p w14:paraId="2810A600"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21BD03F3"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19.3</w:t>
      </w:r>
      <w:r w:rsidRPr="00910711">
        <w:rPr>
          <w:rFonts w:ascii="Arial" w:hAnsi="Arial" w:cs="Arial"/>
          <w:sz w:val="22"/>
          <w:szCs w:val="22"/>
        </w:rPr>
        <w:tab/>
        <w:t>The corporation may decide that voters within a constituency or class within a constituency, may, subject to rule 19.4, cast their votes at the poll using such different methods of polling in any combination as the corporation may determine.</w:t>
      </w:r>
    </w:p>
    <w:p w14:paraId="6B4D52B9"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106B6E0F"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19.4</w:t>
      </w:r>
      <w:r w:rsidRPr="00910711">
        <w:rPr>
          <w:rFonts w:ascii="Arial" w:hAnsi="Arial" w:cs="Arial"/>
          <w:sz w:val="22"/>
          <w:szCs w:val="22"/>
        </w:rPr>
        <w:tab/>
        <w:t>The corporation may decide that voters within a constituency or class within a constituency for whom an e-mail address is included in the list of eligible voters may only cast their votes at the poll using an e-voting method of polling.</w:t>
      </w:r>
    </w:p>
    <w:p w14:paraId="0469E9D4"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6E3C1C37"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19.5</w:t>
      </w:r>
      <w:r w:rsidRPr="00910711">
        <w:rPr>
          <w:rFonts w:ascii="Arial" w:hAnsi="Arial" w:cs="Arial"/>
          <w:sz w:val="22"/>
          <w:szCs w:val="22"/>
        </w:rPr>
        <w:tab/>
        <w:t>Before the corporation decides, in accordance with rule 19.3 that one or more e-voting methods of polling will be made available for the purposes of the poll, the corporation must satisfy itself that:</w:t>
      </w:r>
    </w:p>
    <w:p w14:paraId="13135EA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922B2BC" w14:textId="77777777" w:rsidR="0093383F" w:rsidRPr="00910711" w:rsidRDefault="0093383F" w:rsidP="00A06403">
      <w:pPr>
        <w:pStyle w:val="ListParagraph"/>
        <w:numPr>
          <w:ilvl w:val="0"/>
          <w:numId w:val="18"/>
        </w:numPr>
        <w:autoSpaceDE w:val="0"/>
        <w:autoSpaceDN w:val="0"/>
        <w:adjustRightInd w:val="0"/>
        <w:spacing w:after="120"/>
        <w:ind w:left="1249" w:right="-313" w:hanging="567"/>
        <w:contextualSpacing w:val="0"/>
        <w:jc w:val="both"/>
        <w:rPr>
          <w:rFonts w:ascii="Arial" w:hAnsi="Arial" w:cs="Arial"/>
        </w:rPr>
      </w:pPr>
      <w:r w:rsidRPr="00910711">
        <w:rPr>
          <w:rFonts w:ascii="Arial" w:hAnsi="Arial" w:cs="Arial"/>
        </w:rPr>
        <w:t>if internet voting is to be a method of polling, the internet voting system to be used for the purpose of the election is:</w:t>
      </w:r>
    </w:p>
    <w:p w14:paraId="732FCB7B" w14:textId="77777777" w:rsidR="0093383F" w:rsidRPr="00910711" w:rsidRDefault="0093383F" w:rsidP="00A06403">
      <w:pPr>
        <w:pStyle w:val="ListParagraph"/>
        <w:numPr>
          <w:ilvl w:val="2"/>
          <w:numId w:val="18"/>
        </w:numPr>
        <w:tabs>
          <w:tab w:val="clear" w:pos="2700"/>
        </w:tabs>
        <w:autoSpaceDE w:val="0"/>
        <w:autoSpaceDN w:val="0"/>
        <w:adjustRightInd w:val="0"/>
        <w:spacing w:after="120"/>
        <w:ind w:left="1249" w:right="-313" w:hanging="540"/>
        <w:contextualSpacing w:val="0"/>
        <w:jc w:val="both"/>
        <w:rPr>
          <w:rFonts w:ascii="Arial" w:hAnsi="Arial" w:cs="Arial"/>
        </w:rPr>
      </w:pPr>
      <w:r w:rsidRPr="00910711">
        <w:rPr>
          <w:rFonts w:ascii="Arial" w:hAnsi="Arial" w:cs="Arial"/>
        </w:rPr>
        <w:t xml:space="preserve">configured in accordance with these rules; and </w:t>
      </w:r>
    </w:p>
    <w:p w14:paraId="0B9E3130" w14:textId="77777777" w:rsidR="0093383F" w:rsidRPr="00910711" w:rsidRDefault="0093383F" w:rsidP="00A06403">
      <w:pPr>
        <w:pStyle w:val="ListParagraph"/>
        <w:numPr>
          <w:ilvl w:val="2"/>
          <w:numId w:val="18"/>
        </w:numPr>
        <w:tabs>
          <w:tab w:val="clear" w:pos="2700"/>
        </w:tabs>
        <w:autoSpaceDE w:val="0"/>
        <w:autoSpaceDN w:val="0"/>
        <w:adjustRightInd w:val="0"/>
        <w:spacing w:after="120"/>
        <w:ind w:left="1249" w:right="-313" w:hanging="540"/>
        <w:contextualSpacing w:val="0"/>
        <w:jc w:val="both"/>
        <w:rPr>
          <w:rFonts w:ascii="Arial" w:hAnsi="Arial" w:cs="Arial"/>
        </w:rPr>
      </w:pPr>
      <w:r w:rsidRPr="00910711">
        <w:rPr>
          <w:rFonts w:ascii="Arial" w:hAnsi="Arial" w:cs="Arial"/>
        </w:rPr>
        <w:t>will create an accurate internet voting record in respect of any voter who casts his or her vote using the internet voting system;</w:t>
      </w:r>
    </w:p>
    <w:p w14:paraId="4ED1A985" w14:textId="77777777" w:rsidR="0093383F" w:rsidRPr="00910711" w:rsidRDefault="0093383F" w:rsidP="00A06403">
      <w:pPr>
        <w:pStyle w:val="ListParagraph"/>
        <w:numPr>
          <w:ilvl w:val="0"/>
          <w:numId w:val="18"/>
        </w:numPr>
        <w:autoSpaceDE w:val="0"/>
        <w:autoSpaceDN w:val="0"/>
        <w:adjustRightInd w:val="0"/>
        <w:spacing w:after="120"/>
        <w:ind w:left="1249" w:right="-313" w:hanging="567"/>
        <w:contextualSpacing w:val="0"/>
        <w:jc w:val="both"/>
        <w:rPr>
          <w:rFonts w:ascii="Arial" w:hAnsi="Arial" w:cs="Arial"/>
        </w:rPr>
      </w:pPr>
      <w:r w:rsidRPr="00910711">
        <w:rPr>
          <w:rFonts w:ascii="Arial" w:hAnsi="Arial" w:cs="Arial"/>
        </w:rPr>
        <w:t>if telephone voting to be a method of polling, the telephone voting system to be used for the purpose of the election is:</w:t>
      </w:r>
    </w:p>
    <w:p w14:paraId="5C613E2A" w14:textId="77777777" w:rsidR="0093383F" w:rsidRPr="00910711" w:rsidRDefault="0093383F" w:rsidP="00A06403">
      <w:pPr>
        <w:pStyle w:val="ListParagraph"/>
        <w:numPr>
          <w:ilvl w:val="2"/>
          <w:numId w:val="18"/>
        </w:numPr>
        <w:tabs>
          <w:tab w:val="clear" w:pos="2700"/>
          <w:tab w:val="num" w:pos="3060"/>
        </w:tabs>
        <w:autoSpaceDE w:val="0"/>
        <w:autoSpaceDN w:val="0"/>
        <w:adjustRightInd w:val="0"/>
        <w:spacing w:after="120"/>
        <w:ind w:left="1249" w:right="-313" w:hanging="567"/>
        <w:contextualSpacing w:val="0"/>
        <w:jc w:val="both"/>
        <w:rPr>
          <w:rFonts w:ascii="Arial" w:hAnsi="Arial" w:cs="Arial"/>
        </w:rPr>
      </w:pPr>
      <w:r w:rsidRPr="00910711">
        <w:rPr>
          <w:rFonts w:ascii="Arial" w:hAnsi="Arial" w:cs="Arial"/>
        </w:rPr>
        <w:t xml:space="preserve">configured in accordance with these rules; and </w:t>
      </w:r>
    </w:p>
    <w:p w14:paraId="199AABD9" w14:textId="77777777" w:rsidR="0093383F" w:rsidRPr="00910711" w:rsidRDefault="0093383F" w:rsidP="00A06403">
      <w:pPr>
        <w:pStyle w:val="ListParagraph"/>
        <w:numPr>
          <w:ilvl w:val="2"/>
          <w:numId w:val="18"/>
        </w:numPr>
        <w:tabs>
          <w:tab w:val="clear" w:pos="2700"/>
          <w:tab w:val="num" w:pos="3060"/>
        </w:tabs>
        <w:autoSpaceDE w:val="0"/>
        <w:autoSpaceDN w:val="0"/>
        <w:adjustRightInd w:val="0"/>
        <w:spacing w:after="120"/>
        <w:ind w:left="1249" w:right="-313" w:hanging="567"/>
        <w:contextualSpacing w:val="0"/>
        <w:jc w:val="both"/>
        <w:rPr>
          <w:rFonts w:ascii="Arial" w:hAnsi="Arial" w:cs="Arial"/>
        </w:rPr>
      </w:pPr>
      <w:r w:rsidRPr="00910711">
        <w:rPr>
          <w:rFonts w:ascii="Arial" w:hAnsi="Arial" w:cs="Arial"/>
        </w:rPr>
        <w:t>will  create an accurate telephone voting record in respect of any voter who casts his or her vote using the telephone voting system;</w:t>
      </w:r>
    </w:p>
    <w:p w14:paraId="5DBF6E76" w14:textId="77777777" w:rsidR="0093383F" w:rsidRPr="00910711" w:rsidRDefault="0093383F" w:rsidP="00A06403">
      <w:pPr>
        <w:pStyle w:val="ListParagraph"/>
        <w:numPr>
          <w:ilvl w:val="0"/>
          <w:numId w:val="18"/>
        </w:numPr>
        <w:autoSpaceDE w:val="0"/>
        <w:autoSpaceDN w:val="0"/>
        <w:adjustRightInd w:val="0"/>
        <w:spacing w:after="120"/>
        <w:ind w:left="1249" w:right="-313" w:hanging="567"/>
        <w:contextualSpacing w:val="0"/>
        <w:jc w:val="both"/>
        <w:rPr>
          <w:rFonts w:ascii="Arial" w:hAnsi="Arial" w:cs="Arial"/>
        </w:rPr>
      </w:pPr>
      <w:r w:rsidRPr="00910711">
        <w:rPr>
          <w:rFonts w:ascii="Arial" w:hAnsi="Arial" w:cs="Arial"/>
        </w:rPr>
        <w:t>if text message voting is to be a method of polling, the text message voting system to be used for the purpose of the election is:</w:t>
      </w:r>
    </w:p>
    <w:p w14:paraId="13FD7B6A" w14:textId="77777777" w:rsidR="0093383F" w:rsidRPr="00910711" w:rsidRDefault="0093383F" w:rsidP="0093383F">
      <w:pPr>
        <w:pStyle w:val="ListParagraph"/>
        <w:autoSpaceDE w:val="0"/>
        <w:autoSpaceDN w:val="0"/>
        <w:adjustRightInd w:val="0"/>
        <w:spacing w:after="120"/>
        <w:ind w:left="1249" w:right="-313" w:hanging="567"/>
        <w:contextualSpacing w:val="0"/>
        <w:jc w:val="both"/>
        <w:rPr>
          <w:rFonts w:ascii="Arial" w:hAnsi="Arial" w:cs="Arial"/>
        </w:rPr>
      </w:pPr>
      <w:r w:rsidRPr="00910711">
        <w:rPr>
          <w:rFonts w:ascii="Arial" w:hAnsi="Arial" w:cs="Arial"/>
        </w:rPr>
        <w:t xml:space="preserve">(i) </w:t>
      </w:r>
      <w:r w:rsidRPr="00910711">
        <w:rPr>
          <w:rFonts w:ascii="Arial" w:hAnsi="Arial" w:cs="Arial"/>
        </w:rPr>
        <w:tab/>
        <w:t xml:space="preserve">configured in accordance with these rules; and </w:t>
      </w:r>
    </w:p>
    <w:p w14:paraId="7E743D1D" w14:textId="77777777" w:rsidR="0093383F" w:rsidRPr="00910711" w:rsidRDefault="0093383F" w:rsidP="0093383F">
      <w:pPr>
        <w:pStyle w:val="ListParagraph"/>
        <w:autoSpaceDE w:val="0"/>
        <w:autoSpaceDN w:val="0"/>
        <w:adjustRightInd w:val="0"/>
        <w:spacing w:after="120"/>
        <w:ind w:left="1249" w:right="-313" w:hanging="567"/>
        <w:contextualSpacing w:val="0"/>
        <w:jc w:val="both"/>
        <w:rPr>
          <w:rFonts w:ascii="Arial" w:hAnsi="Arial" w:cs="Arial"/>
        </w:rPr>
      </w:pPr>
      <w:r w:rsidRPr="00910711">
        <w:rPr>
          <w:rFonts w:ascii="Arial" w:hAnsi="Arial" w:cs="Arial"/>
        </w:rPr>
        <w:t>(ii)</w:t>
      </w:r>
      <w:r w:rsidRPr="00910711">
        <w:rPr>
          <w:rFonts w:ascii="Arial" w:hAnsi="Arial" w:cs="Arial"/>
        </w:rPr>
        <w:tab/>
        <w:t>will create an accurate text voting record in respect of any voter who casts his or her vote using the text message voting system.</w:t>
      </w:r>
    </w:p>
    <w:p w14:paraId="4C5976CC" w14:textId="77777777" w:rsidR="0093383F" w:rsidRPr="00910711" w:rsidRDefault="0093383F" w:rsidP="0093383F">
      <w:pPr>
        <w:widowControl w:val="0"/>
        <w:autoSpaceDE w:val="0"/>
        <w:autoSpaceDN w:val="0"/>
        <w:adjustRightInd w:val="0"/>
        <w:ind w:right="-313" w:hanging="1344"/>
        <w:contextualSpacing/>
        <w:jc w:val="both"/>
        <w:rPr>
          <w:rFonts w:ascii="Arial" w:hAnsi="Arial" w:cs="Arial"/>
          <w:sz w:val="22"/>
          <w:szCs w:val="22"/>
        </w:rPr>
      </w:pPr>
    </w:p>
    <w:p w14:paraId="1F2F544A" w14:textId="77777777" w:rsidR="0093383F" w:rsidRPr="00910711" w:rsidRDefault="0093383F" w:rsidP="0093383F">
      <w:pPr>
        <w:widowControl w:val="0"/>
        <w:autoSpaceDE w:val="0"/>
        <w:autoSpaceDN w:val="0"/>
        <w:adjustRightInd w:val="0"/>
        <w:ind w:right="-313"/>
        <w:contextualSpacing/>
        <w:jc w:val="both"/>
        <w:rPr>
          <w:rFonts w:ascii="Arial" w:hAnsi="Arial" w:cs="Arial"/>
          <w:b/>
          <w:sz w:val="22"/>
          <w:szCs w:val="22"/>
        </w:rPr>
      </w:pPr>
      <w:r w:rsidRPr="00910711">
        <w:rPr>
          <w:rFonts w:ascii="Arial" w:hAnsi="Arial" w:cs="Arial"/>
          <w:b/>
          <w:sz w:val="22"/>
          <w:szCs w:val="22"/>
        </w:rPr>
        <w:t>20.</w:t>
      </w:r>
      <w:r w:rsidRPr="00910711">
        <w:rPr>
          <w:rFonts w:ascii="Arial" w:hAnsi="Arial" w:cs="Arial"/>
          <w:b/>
          <w:sz w:val="22"/>
          <w:szCs w:val="22"/>
        </w:rPr>
        <w:tab/>
        <w:t>The ballot paper</w:t>
      </w:r>
    </w:p>
    <w:p w14:paraId="75C16F19" w14:textId="77777777" w:rsidR="0093383F" w:rsidRPr="00910711" w:rsidRDefault="0093383F" w:rsidP="0093383F">
      <w:pPr>
        <w:widowControl w:val="0"/>
        <w:autoSpaceDE w:val="0"/>
        <w:autoSpaceDN w:val="0"/>
        <w:adjustRightInd w:val="0"/>
        <w:ind w:right="-313" w:hanging="1344"/>
        <w:contextualSpacing/>
        <w:jc w:val="both"/>
        <w:rPr>
          <w:rFonts w:ascii="Arial" w:hAnsi="Arial" w:cs="Arial"/>
          <w:sz w:val="22"/>
          <w:szCs w:val="22"/>
        </w:rPr>
      </w:pPr>
    </w:p>
    <w:p w14:paraId="18D01895"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20.1</w:t>
      </w:r>
      <w:r w:rsidRPr="00910711">
        <w:rPr>
          <w:rFonts w:ascii="Arial" w:hAnsi="Arial" w:cs="Arial"/>
          <w:sz w:val="22"/>
          <w:szCs w:val="22"/>
        </w:rPr>
        <w:tab/>
        <w:t>The ballot of each voter (other than a voter who casts his or her ballot by an e-voting method of polling) is to consist of a ballot paper with the persons remaining validly nominated for an election after any withdrawals under these rules, and no others, inserted in the paper.</w:t>
      </w:r>
    </w:p>
    <w:p w14:paraId="024BC16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F476BE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20.2</w:t>
      </w:r>
      <w:r w:rsidRPr="00910711">
        <w:rPr>
          <w:rFonts w:ascii="Arial" w:hAnsi="Arial" w:cs="Arial"/>
          <w:sz w:val="22"/>
          <w:szCs w:val="22"/>
        </w:rPr>
        <w:tab/>
        <w:t>Every ballot paper must specify:</w:t>
      </w:r>
    </w:p>
    <w:p w14:paraId="620259F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F41AD80" w14:textId="77777777" w:rsidR="0093383F" w:rsidRPr="00910711" w:rsidRDefault="0093383F" w:rsidP="0093383F">
      <w:pPr>
        <w:widowControl w:val="0"/>
        <w:autoSpaceDE w:val="0"/>
        <w:autoSpaceDN w:val="0"/>
        <w:adjustRightInd w:val="0"/>
        <w:spacing w:after="120"/>
        <w:ind w:left="284" w:right="-313" w:firstLine="436"/>
        <w:jc w:val="both"/>
        <w:rPr>
          <w:rFonts w:ascii="Arial" w:hAnsi="Arial" w:cs="Arial"/>
          <w:sz w:val="22"/>
          <w:szCs w:val="22"/>
        </w:rPr>
      </w:pPr>
      <w:r w:rsidRPr="00910711">
        <w:rPr>
          <w:rFonts w:ascii="Arial" w:hAnsi="Arial" w:cs="Arial"/>
          <w:sz w:val="22"/>
          <w:szCs w:val="22"/>
        </w:rPr>
        <w:t>(a)</w:t>
      </w:r>
      <w:r w:rsidRPr="00910711">
        <w:rPr>
          <w:rFonts w:ascii="Arial" w:hAnsi="Arial" w:cs="Arial"/>
          <w:sz w:val="22"/>
          <w:szCs w:val="22"/>
        </w:rPr>
        <w:tab/>
        <w:t>the name of the corporation,</w:t>
      </w:r>
    </w:p>
    <w:p w14:paraId="65A9C264" w14:textId="77777777" w:rsidR="0093383F" w:rsidRPr="00910711" w:rsidRDefault="0093383F" w:rsidP="0093383F">
      <w:pPr>
        <w:widowControl w:val="0"/>
        <w:autoSpaceDE w:val="0"/>
        <w:autoSpaceDN w:val="0"/>
        <w:adjustRightInd w:val="0"/>
        <w:spacing w:after="120"/>
        <w:ind w:left="1429" w:right="-313" w:hanging="709"/>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the constituency, or class within a constituency, for which the election is being held,</w:t>
      </w:r>
    </w:p>
    <w:p w14:paraId="3C936DB0" w14:textId="77777777" w:rsidR="0093383F" w:rsidRPr="00910711" w:rsidRDefault="0093383F" w:rsidP="0093383F">
      <w:pPr>
        <w:widowControl w:val="0"/>
        <w:autoSpaceDE w:val="0"/>
        <w:autoSpaceDN w:val="0"/>
        <w:adjustRightInd w:val="0"/>
        <w:spacing w:after="120"/>
        <w:ind w:left="1429" w:right="-313" w:hanging="709"/>
        <w:jc w:val="both"/>
        <w:rPr>
          <w:rFonts w:ascii="Arial" w:hAnsi="Arial" w:cs="Arial"/>
          <w:sz w:val="22"/>
          <w:szCs w:val="22"/>
        </w:rPr>
      </w:pPr>
      <w:r w:rsidRPr="00910711">
        <w:rPr>
          <w:rFonts w:ascii="Arial" w:hAnsi="Arial" w:cs="Arial"/>
          <w:sz w:val="22"/>
          <w:szCs w:val="22"/>
        </w:rPr>
        <w:t>(c)</w:t>
      </w:r>
      <w:r w:rsidRPr="00910711">
        <w:rPr>
          <w:rFonts w:ascii="Arial" w:hAnsi="Arial" w:cs="Arial"/>
          <w:sz w:val="22"/>
          <w:szCs w:val="22"/>
        </w:rPr>
        <w:tab/>
        <w:t>the number of members of the council of governors to be elected from that constituency, or class within that constituency,</w:t>
      </w:r>
    </w:p>
    <w:p w14:paraId="7EE3E056" w14:textId="77777777" w:rsidR="0093383F" w:rsidRPr="00910711" w:rsidRDefault="0093383F" w:rsidP="0093383F">
      <w:pPr>
        <w:widowControl w:val="0"/>
        <w:autoSpaceDE w:val="0"/>
        <w:autoSpaceDN w:val="0"/>
        <w:adjustRightInd w:val="0"/>
        <w:spacing w:after="120"/>
        <w:ind w:left="1429" w:right="-313" w:hanging="709"/>
        <w:jc w:val="both"/>
        <w:rPr>
          <w:rFonts w:ascii="Arial" w:hAnsi="Arial" w:cs="Arial"/>
          <w:sz w:val="22"/>
          <w:szCs w:val="22"/>
        </w:rPr>
      </w:pPr>
      <w:r w:rsidRPr="00910711">
        <w:rPr>
          <w:rFonts w:ascii="Arial" w:hAnsi="Arial" w:cs="Arial"/>
          <w:sz w:val="22"/>
          <w:szCs w:val="22"/>
        </w:rPr>
        <w:t>(d)</w:t>
      </w:r>
      <w:r w:rsidRPr="00910711">
        <w:rPr>
          <w:rFonts w:ascii="Arial" w:hAnsi="Arial" w:cs="Arial"/>
          <w:sz w:val="22"/>
          <w:szCs w:val="22"/>
        </w:rPr>
        <w:tab/>
        <w:t>the names and other particulars of the candidates standing for election, with the details and order being the same as in the statement of nominated candidates,</w:t>
      </w:r>
    </w:p>
    <w:p w14:paraId="07223690" w14:textId="77777777" w:rsidR="0093383F" w:rsidRPr="00910711" w:rsidRDefault="0093383F" w:rsidP="0093383F">
      <w:pPr>
        <w:widowControl w:val="0"/>
        <w:autoSpaceDE w:val="0"/>
        <w:autoSpaceDN w:val="0"/>
        <w:adjustRightInd w:val="0"/>
        <w:spacing w:after="120"/>
        <w:ind w:left="1429" w:right="-313" w:hanging="709"/>
        <w:jc w:val="both"/>
        <w:rPr>
          <w:rFonts w:ascii="Arial" w:hAnsi="Arial" w:cs="Arial"/>
          <w:sz w:val="22"/>
          <w:szCs w:val="22"/>
        </w:rPr>
      </w:pPr>
      <w:r w:rsidRPr="00910711">
        <w:rPr>
          <w:rFonts w:ascii="Arial" w:hAnsi="Arial" w:cs="Arial"/>
          <w:sz w:val="22"/>
          <w:szCs w:val="22"/>
        </w:rPr>
        <w:t xml:space="preserve">(e) </w:t>
      </w:r>
      <w:r w:rsidRPr="00910711">
        <w:rPr>
          <w:rFonts w:ascii="Arial" w:hAnsi="Arial" w:cs="Arial"/>
          <w:sz w:val="22"/>
          <w:szCs w:val="22"/>
        </w:rPr>
        <w:tab/>
        <w:t>instructions on how to vote by all available methods of polling, including the relevant voter’s voter ID number if one or more e-voting methods of polling are available,</w:t>
      </w:r>
    </w:p>
    <w:p w14:paraId="4693D468" w14:textId="77777777" w:rsidR="0093383F" w:rsidRPr="00910711" w:rsidRDefault="0093383F" w:rsidP="0093383F">
      <w:pPr>
        <w:widowControl w:val="0"/>
        <w:autoSpaceDE w:val="0"/>
        <w:autoSpaceDN w:val="0"/>
        <w:adjustRightInd w:val="0"/>
        <w:spacing w:after="120"/>
        <w:ind w:left="1429" w:right="-313" w:hanging="709"/>
        <w:jc w:val="both"/>
        <w:rPr>
          <w:rFonts w:ascii="Arial" w:hAnsi="Arial" w:cs="Arial"/>
          <w:sz w:val="22"/>
          <w:szCs w:val="22"/>
        </w:rPr>
      </w:pPr>
      <w:r w:rsidRPr="00910711">
        <w:rPr>
          <w:rFonts w:ascii="Arial" w:hAnsi="Arial" w:cs="Arial"/>
          <w:sz w:val="22"/>
          <w:szCs w:val="22"/>
        </w:rPr>
        <w:t>(f)</w:t>
      </w:r>
      <w:r w:rsidRPr="00910711">
        <w:rPr>
          <w:rFonts w:ascii="Arial" w:hAnsi="Arial" w:cs="Arial"/>
          <w:sz w:val="22"/>
          <w:szCs w:val="22"/>
        </w:rPr>
        <w:tab/>
        <w:t>if the ballot paper is to be returned by post, the address for its return and the date and time of the close of the poll, and</w:t>
      </w:r>
    </w:p>
    <w:p w14:paraId="3048660F" w14:textId="77777777" w:rsidR="0093383F" w:rsidRPr="00910711" w:rsidRDefault="0093383F" w:rsidP="0093383F">
      <w:pPr>
        <w:widowControl w:val="0"/>
        <w:autoSpaceDE w:val="0"/>
        <w:autoSpaceDN w:val="0"/>
        <w:adjustRightInd w:val="0"/>
        <w:spacing w:after="120"/>
        <w:ind w:left="1429" w:right="-313" w:hanging="709"/>
        <w:jc w:val="both"/>
        <w:rPr>
          <w:rFonts w:ascii="Arial" w:hAnsi="Arial" w:cs="Arial"/>
          <w:sz w:val="22"/>
          <w:szCs w:val="22"/>
        </w:rPr>
      </w:pPr>
      <w:r w:rsidRPr="00910711">
        <w:rPr>
          <w:rFonts w:ascii="Arial" w:hAnsi="Arial" w:cs="Arial"/>
          <w:sz w:val="22"/>
          <w:szCs w:val="22"/>
        </w:rPr>
        <w:t xml:space="preserve">(g) </w:t>
      </w:r>
      <w:r w:rsidRPr="00910711">
        <w:rPr>
          <w:rFonts w:ascii="Arial" w:hAnsi="Arial" w:cs="Arial"/>
          <w:sz w:val="22"/>
          <w:szCs w:val="22"/>
        </w:rPr>
        <w:tab/>
        <w:t xml:space="preserve">the contact details of the returning officer. </w:t>
      </w:r>
    </w:p>
    <w:p w14:paraId="648023D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2EBD98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20.3</w:t>
      </w:r>
      <w:r w:rsidRPr="00910711">
        <w:rPr>
          <w:rFonts w:ascii="Arial" w:hAnsi="Arial" w:cs="Arial"/>
          <w:sz w:val="22"/>
          <w:szCs w:val="22"/>
        </w:rPr>
        <w:tab/>
        <w:t>Each ballot paper must have a unique identifier.</w:t>
      </w:r>
    </w:p>
    <w:p w14:paraId="4D04010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DA766B8" w14:textId="77777777" w:rsidR="0093383F" w:rsidRPr="00910711" w:rsidRDefault="0093383F" w:rsidP="0093383F">
      <w:pPr>
        <w:widowControl w:val="0"/>
        <w:autoSpaceDE w:val="0"/>
        <w:autoSpaceDN w:val="0"/>
        <w:adjustRightInd w:val="0"/>
        <w:ind w:left="720" w:right="-312" w:hanging="720"/>
        <w:jc w:val="both"/>
        <w:rPr>
          <w:rFonts w:ascii="Arial" w:hAnsi="Arial" w:cs="Arial"/>
          <w:sz w:val="22"/>
          <w:szCs w:val="22"/>
        </w:rPr>
      </w:pPr>
      <w:r w:rsidRPr="00910711">
        <w:rPr>
          <w:rFonts w:ascii="Arial" w:hAnsi="Arial" w:cs="Arial"/>
          <w:sz w:val="22"/>
          <w:szCs w:val="22"/>
        </w:rPr>
        <w:t>20.4</w:t>
      </w:r>
      <w:r w:rsidRPr="00910711">
        <w:rPr>
          <w:rFonts w:ascii="Arial" w:hAnsi="Arial" w:cs="Arial"/>
          <w:sz w:val="22"/>
          <w:szCs w:val="22"/>
        </w:rPr>
        <w:tab/>
        <w:t>Each ballot paper must have features incorporated into it to prevent it from being reproduced.</w:t>
      </w:r>
    </w:p>
    <w:p w14:paraId="0A1C7524" w14:textId="77777777" w:rsidR="0093383F" w:rsidRPr="00910711" w:rsidRDefault="0093383F" w:rsidP="0093383F">
      <w:pPr>
        <w:widowControl w:val="0"/>
        <w:autoSpaceDE w:val="0"/>
        <w:autoSpaceDN w:val="0"/>
        <w:adjustRightInd w:val="0"/>
        <w:ind w:right="-312" w:hanging="1134"/>
        <w:jc w:val="both"/>
        <w:rPr>
          <w:rFonts w:ascii="Arial" w:hAnsi="Arial" w:cs="Arial"/>
          <w:sz w:val="12"/>
          <w:szCs w:val="22"/>
        </w:rPr>
      </w:pPr>
    </w:p>
    <w:p w14:paraId="00C6A6D2" w14:textId="77777777" w:rsidR="0093383F" w:rsidRPr="00910711" w:rsidRDefault="0093383F" w:rsidP="0093383F">
      <w:pPr>
        <w:widowControl w:val="0"/>
        <w:autoSpaceDE w:val="0"/>
        <w:autoSpaceDN w:val="0"/>
        <w:adjustRightInd w:val="0"/>
        <w:ind w:right="-313" w:hanging="1365"/>
        <w:contextualSpacing/>
        <w:jc w:val="both"/>
        <w:rPr>
          <w:rFonts w:ascii="Arial" w:hAnsi="Arial" w:cs="Arial"/>
          <w:sz w:val="22"/>
          <w:szCs w:val="22"/>
        </w:rPr>
      </w:pPr>
      <w:bookmarkStart w:id="109" w:name="_Hlk219388382"/>
    </w:p>
    <w:p w14:paraId="5FFA775E" w14:textId="77777777" w:rsidR="0093383F" w:rsidRPr="00910711" w:rsidRDefault="0093383F" w:rsidP="0093383F">
      <w:pPr>
        <w:widowControl w:val="0"/>
        <w:autoSpaceDE w:val="0"/>
        <w:autoSpaceDN w:val="0"/>
        <w:adjustRightInd w:val="0"/>
        <w:ind w:right="-313"/>
        <w:contextualSpacing/>
        <w:jc w:val="both"/>
        <w:rPr>
          <w:rFonts w:ascii="Arial" w:hAnsi="Arial" w:cs="Arial"/>
          <w:b/>
          <w:sz w:val="22"/>
          <w:szCs w:val="22"/>
        </w:rPr>
      </w:pPr>
      <w:r w:rsidRPr="00910711">
        <w:rPr>
          <w:rFonts w:ascii="Arial" w:hAnsi="Arial" w:cs="Arial"/>
          <w:b/>
          <w:sz w:val="22"/>
          <w:szCs w:val="22"/>
        </w:rPr>
        <w:t>21.</w:t>
      </w:r>
      <w:r w:rsidRPr="00910711">
        <w:rPr>
          <w:rFonts w:ascii="Arial" w:hAnsi="Arial" w:cs="Arial"/>
          <w:b/>
          <w:sz w:val="22"/>
          <w:szCs w:val="22"/>
        </w:rPr>
        <w:tab/>
        <w:t>The declaration of identity (public and patient constituencies)</w:t>
      </w:r>
    </w:p>
    <w:p w14:paraId="26C22A04" w14:textId="77777777" w:rsidR="0093383F" w:rsidRPr="00910711" w:rsidRDefault="0093383F" w:rsidP="0093383F">
      <w:pPr>
        <w:widowControl w:val="0"/>
        <w:autoSpaceDE w:val="0"/>
        <w:autoSpaceDN w:val="0"/>
        <w:adjustRightInd w:val="0"/>
        <w:ind w:right="-313" w:hanging="1344"/>
        <w:contextualSpacing/>
        <w:jc w:val="both"/>
        <w:rPr>
          <w:rFonts w:ascii="Arial" w:hAnsi="Arial" w:cs="Arial"/>
          <w:b/>
          <w:sz w:val="22"/>
          <w:szCs w:val="22"/>
        </w:rPr>
      </w:pPr>
    </w:p>
    <w:p w14:paraId="01D2AABB"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21.1</w:t>
      </w:r>
      <w:r w:rsidRPr="00910711">
        <w:rPr>
          <w:rFonts w:ascii="Arial" w:hAnsi="Arial" w:cs="Arial"/>
          <w:sz w:val="22"/>
          <w:szCs w:val="22"/>
        </w:rPr>
        <w:tab/>
        <w:t>The corporation shall require each voter who participates in an election for a public or patient constituency to make a declaration confirming:</w:t>
      </w:r>
    </w:p>
    <w:p w14:paraId="09EC8228" w14:textId="77777777" w:rsidR="0093383F" w:rsidRPr="00910711" w:rsidRDefault="0093383F" w:rsidP="0093383F">
      <w:pPr>
        <w:widowControl w:val="0"/>
        <w:autoSpaceDE w:val="0"/>
        <w:autoSpaceDN w:val="0"/>
        <w:adjustRightInd w:val="0"/>
        <w:ind w:right="-313" w:hanging="1344"/>
        <w:contextualSpacing/>
        <w:jc w:val="both"/>
        <w:rPr>
          <w:rFonts w:ascii="Arial" w:hAnsi="Arial" w:cs="Arial"/>
          <w:sz w:val="22"/>
          <w:szCs w:val="22"/>
        </w:rPr>
      </w:pPr>
    </w:p>
    <w:p w14:paraId="5149F12E" w14:textId="77777777" w:rsidR="0093383F" w:rsidRPr="00910711" w:rsidRDefault="0093383F" w:rsidP="00A06403">
      <w:pPr>
        <w:widowControl w:val="0"/>
        <w:numPr>
          <w:ilvl w:val="0"/>
          <w:numId w:val="24"/>
        </w:numPr>
        <w:tabs>
          <w:tab w:val="clear" w:pos="3011"/>
          <w:tab w:val="num" w:pos="3589"/>
        </w:tabs>
        <w:autoSpaceDE w:val="0"/>
        <w:autoSpaceDN w:val="0"/>
        <w:adjustRightInd w:val="0"/>
        <w:spacing w:after="120" w:line="276" w:lineRule="auto"/>
        <w:ind w:left="1429" w:right="-313" w:hanging="709"/>
        <w:contextualSpacing/>
        <w:jc w:val="both"/>
        <w:rPr>
          <w:rFonts w:ascii="Arial" w:hAnsi="Arial" w:cs="Arial"/>
          <w:sz w:val="22"/>
          <w:szCs w:val="22"/>
        </w:rPr>
      </w:pPr>
      <w:r w:rsidRPr="00910711">
        <w:rPr>
          <w:rFonts w:ascii="Arial" w:hAnsi="Arial" w:cs="Arial"/>
          <w:sz w:val="22"/>
          <w:szCs w:val="22"/>
        </w:rPr>
        <w:t>that the voter is the person:</w:t>
      </w:r>
    </w:p>
    <w:p w14:paraId="1A7CD340" w14:textId="1077AAA1" w:rsidR="00BC1714" w:rsidRDefault="0093383F" w:rsidP="00BC1714">
      <w:pPr>
        <w:pStyle w:val="ListParagraph"/>
        <w:numPr>
          <w:ilvl w:val="0"/>
          <w:numId w:val="20"/>
        </w:numPr>
        <w:autoSpaceDE w:val="0"/>
        <w:autoSpaceDN w:val="0"/>
        <w:adjustRightInd w:val="0"/>
        <w:spacing w:after="120"/>
        <w:ind w:left="1145" w:right="-313" w:hanging="152"/>
        <w:jc w:val="both"/>
        <w:rPr>
          <w:rFonts w:ascii="Arial" w:hAnsi="Arial" w:cs="Arial"/>
        </w:rPr>
      </w:pPr>
      <w:r w:rsidRPr="00910711">
        <w:rPr>
          <w:rFonts w:ascii="Arial" w:hAnsi="Arial" w:cs="Arial"/>
        </w:rPr>
        <w:t>to whom the ballot paper was addressed, and/or</w:t>
      </w:r>
    </w:p>
    <w:p w14:paraId="5EDF20E0" w14:textId="40DA8714" w:rsidR="0093383F" w:rsidRPr="00BC1714" w:rsidRDefault="0093383F" w:rsidP="00BC1714">
      <w:pPr>
        <w:pStyle w:val="ListParagraph"/>
        <w:numPr>
          <w:ilvl w:val="0"/>
          <w:numId w:val="20"/>
        </w:numPr>
        <w:autoSpaceDE w:val="0"/>
        <w:autoSpaceDN w:val="0"/>
        <w:adjustRightInd w:val="0"/>
        <w:spacing w:after="120"/>
        <w:ind w:left="1418" w:right="-313" w:hanging="425"/>
        <w:jc w:val="both"/>
        <w:rPr>
          <w:rFonts w:ascii="Arial" w:hAnsi="Arial" w:cs="Arial"/>
        </w:rPr>
      </w:pPr>
      <w:r w:rsidRPr="00BC1714">
        <w:rPr>
          <w:rFonts w:ascii="Arial" w:hAnsi="Arial" w:cs="Arial"/>
        </w:rPr>
        <w:t>to whom the voter ID number contained within the e-voting information was allocated,</w:t>
      </w:r>
    </w:p>
    <w:p w14:paraId="30FD134F" w14:textId="77777777" w:rsidR="0093383F" w:rsidRPr="00910711" w:rsidRDefault="0093383F" w:rsidP="00D54C95">
      <w:pPr>
        <w:widowControl w:val="0"/>
        <w:numPr>
          <w:ilvl w:val="0"/>
          <w:numId w:val="24"/>
        </w:numPr>
        <w:tabs>
          <w:tab w:val="clear" w:pos="3011"/>
          <w:tab w:val="num" w:pos="4324"/>
        </w:tabs>
        <w:autoSpaceDE w:val="0"/>
        <w:autoSpaceDN w:val="0"/>
        <w:adjustRightInd w:val="0"/>
        <w:spacing w:after="120" w:line="276" w:lineRule="auto"/>
        <w:ind w:left="1315" w:right="-312" w:hanging="595"/>
        <w:jc w:val="both"/>
        <w:rPr>
          <w:rFonts w:ascii="Arial" w:hAnsi="Arial" w:cs="Arial"/>
          <w:sz w:val="22"/>
          <w:szCs w:val="22"/>
        </w:rPr>
      </w:pPr>
      <w:r w:rsidRPr="00910711">
        <w:rPr>
          <w:rFonts w:ascii="Arial" w:hAnsi="Arial" w:cs="Arial"/>
          <w:sz w:val="22"/>
          <w:szCs w:val="22"/>
        </w:rPr>
        <w:t>that he or she has not marked or returned any other voting information in the election, and</w:t>
      </w:r>
    </w:p>
    <w:p w14:paraId="1487A241" w14:textId="77777777" w:rsidR="0093383F" w:rsidRPr="00910711" w:rsidRDefault="0093383F" w:rsidP="00A06403">
      <w:pPr>
        <w:widowControl w:val="0"/>
        <w:numPr>
          <w:ilvl w:val="0"/>
          <w:numId w:val="24"/>
        </w:numPr>
        <w:tabs>
          <w:tab w:val="clear" w:pos="3011"/>
          <w:tab w:val="num" w:pos="4324"/>
        </w:tabs>
        <w:autoSpaceDE w:val="0"/>
        <w:autoSpaceDN w:val="0"/>
        <w:adjustRightInd w:val="0"/>
        <w:spacing w:after="120" w:line="276" w:lineRule="auto"/>
        <w:ind w:left="1313" w:right="-313" w:hanging="593"/>
        <w:contextualSpacing/>
        <w:jc w:val="both"/>
        <w:rPr>
          <w:rFonts w:ascii="Arial" w:hAnsi="Arial" w:cs="Arial"/>
          <w:sz w:val="22"/>
          <w:szCs w:val="22"/>
        </w:rPr>
      </w:pPr>
      <w:r w:rsidRPr="00910711">
        <w:rPr>
          <w:rFonts w:ascii="Arial" w:hAnsi="Arial" w:cs="Arial"/>
          <w:sz w:val="22"/>
          <w:szCs w:val="22"/>
        </w:rPr>
        <w:t>the particulars of his or her qualification to vote as a member of the constituency or class within the constituency for which the election is being held,</w:t>
      </w:r>
    </w:p>
    <w:p w14:paraId="326841A6" w14:textId="77777777" w:rsidR="0093383F" w:rsidRPr="00910711" w:rsidRDefault="0093383F" w:rsidP="0093383F">
      <w:pPr>
        <w:widowControl w:val="0"/>
        <w:autoSpaceDE w:val="0"/>
        <w:autoSpaceDN w:val="0"/>
        <w:adjustRightInd w:val="0"/>
        <w:spacing w:after="120"/>
        <w:ind w:right="-313"/>
        <w:contextualSpacing/>
        <w:jc w:val="both"/>
        <w:rPr>
          <w:rFonts w:ascii="Arial" w:hAnsi="Arial" w:cs="Arial"/>
          <w:sz w:val="22"/>
          <w:szCs w:val="22"/>
        </w:rPr>
      </w:pPr>
    </w:p>
    <w:p w14:paraId="64AB5352" w14:textId="77777777" w:rsidR="0093383F" w:rsidRPr="00910711" w:rsidRDefault="0093383F" w:rsidP="00D54C95">
      <w:pPr>
        <w:widowControl w:val="0"/>
        <w:autoSpaceDE w:val="0"/>
        <w:autoSpaceDN w:val="0"/>
        <w:adjustRightInd w:val="0"/>
        <w:spacing w:after="120"/>
        <w:ind w:left="709" w:right="-313"/>
        <w:contextualSpacing/>
        <w:jc w:val="both"/>
        <w:rPr>
          <w:rFonts w:ascii="Arial" w:hAnsi="Arial" w:cs="Arial"/>
          <w:sz w:val="22"/>
          <w:szCs w:val="22"/>
        </w:rPr>
      </w:pPr>
      <w:r w:rsidRPr="00910711">
        <w:rPr>
          <w:rFonts w:ascii="Arial" w:hAnsi="Arial" w:cs="Arial"/>
          <w:sz w:val="22"/>
          <w:szCs w:val="22"/>
        </w:rPr>
        <w:t>(“declaration of identity”)</w:t>
      </w:r>
    </w:p>
    <w:p w14:paraId="1BA85EB6" w14:textId="77777777" w:rsidR="0093383F" w:rsidRPr="00910711" w:rsidRDefault="0093383F" w:rsidP="00D54C95">
      <w:pPr>
        <w:widowControl w:val="0"/>
        <w:autoSpaceDE w:val="0"/>
        <w:autoSpaceDN w:val="0"/>
        <w:adjustRightInd w:val="0"/>
        <w:ind w:left="709" w:right="-313"/>
        <w:contextualSpacing/>
        <w:jc w:val="both"/>
        <w:rPr>
          <w:rFonts w:ascii="Arial" w:hAnsi="Arial" w:cs="Arial"/>
          <w:sz w:val="22"/>
          <w:szCs w:val="22"/>
        </w:rPr>
      </w:pPr>
    </w:p>
    <w:p w14:paraId="25463181" w14:textId="77777777" w:rsidR="0093383F" w:rsidRPr="00910711" w:rsidRDefault="0093383F" w:rsidP="00D54C95">
      <w:pPr>
        <w:widowControl w:val="0"/>
        <w:autoSpaceDE w:val="0"/>
        <w:autoSpaceDN w:val="0"/>
        <w:adjustRightInd w:val="0"/>
        <w:ind w:left="709" w:right="-313"/>
        <w:contextualSpacing/>
        <w:jc w:val="both"/>
        <w:rPr>
          <w:rFonts w:ascii="Arial" w:hAnsi="Arial" w:cs="Arial"/>
          <w:sz w:val="22"/>
          <w:szCs w:val="22"/>
        </w:rPr>
      </w:pPr>
      <w:r w:rsidRPr="00910711">
        <w:rPr>
          <w:rFonts w:ascii="Arial" w:hAnsi="Arial" w:cs="Arial"/>
          <w:sz w:val="22"/>
          <w:szCs w:val="22"/>
        </w:rPr>
        <w:t xml:space="preserve">and the corporation shall make such arrangements as it considers appropriate to facilitate the making and the return of a declaration of identity by each voter, whether by the completion of a paper form (“ID declaration form”) or the use of an electronic method. </w:t>
      </w:r>
    </w:p>
    <w:p w14:paraId="10E5DCFC" w14:textId="77777777" w:rsidR="0093383F" w:rsidRPr="00910711" w:rsidRDefault="0093383F" w:rsidP="0093383F">
      <w:pPr>
        <w:widowControl w:val="0"/>
        <w:autoSpaceDE w:val="0"/>
        <w:autoSpaceDN w:val="0"/>
        <w:adjustRightInd w:val="0"/>
        <w:ind w:right="-313" w:hanging="1365"/>
        <w:contextualSpacing/>
        <w:jc w:val="both"/>
        <w:rPr>
          <w:rFonts w:ascii="Arial" w:hAnsi="Arial" w:cs="Arial"/>
          <w:sz w:val="22"/>
          <w:szCs w:val="22"/>
        </w:rPr>
      </w:pPr>
    </w:p>
    <w:p w14:paraId="5D5B6F16"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21.2</w:t>
      </w:r>
      <w:r w:rsidRPr="00910711">
        <w:rPr>
          <w:rFonts w:ascii="Arial" w:hAnsi="Arial" w:cs="Arial"/>
          <w:sz w:val="22"/>
          <w:szCs w:val="22"/>
        </w:rPr>
        <w:tab/>
        <w:t>The voter must be required to return his or her declaration of identity with his or her ballot.</w:t>
      </w:r>
    </w:p>
    <w:p w14:paraId="17C17A08"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747352FB"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21.3</w:t>
      </w:r>
      <w:r w:rsidRPr="00910711">
        <w:rPr>
          <w:rFonts w:ascii="Arial" w:hAnsi="Arial" w:cs="Arial"/>
          <w:sz w:val="22"/>
          <w:szCs w:val="22"/>
        </w:rPr>
        <w:tab/>
        <w:t>The voting information shall caution the voter that if the declaration of identity is not duly returned or is returned without having been made correctly, any vote cast by the voter may be declared invalid.</w:t>
      </w:r>
    </w:p>
    <w:bookmarkEnd w:id="109"/>
    <w:p w14:paraId="07434B5E"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4415FD5E" w14:textId="77777777" w:rsidR="0093383F" w:rsidRPr="00910711" w:rsidRDefault="0093383F" w:rsidP="0093383F">
      <w:pPr>
        <w:ind w:right="-313"/>
        <w:rPr>
          <w:rFonts w:ascii="Arial" w:hAnsi="Arial" w:cs="Arial"/>
          <w:sz w:val="22"/>
          <w:szCs w:val="22"/>
          <w:highlight w:val="yellow"/>
        </w:rPr>
      </w:pPr>
      <w:r w:rsidRPr="00910711">
        <w:rPr>
          <w:rFonts w:ascii="Arial" w:hAnsi="Arial" w:cs="Arial"/>
          <w:i/>
          <w:iCs/>
          <w:sz w:val="22"/>
          <w:szCs w:val="22"/>
        </w:rPr>
        <w:t>Action to be taken before the poll</w:t>
      </w:r>
    </w:p>
    <w:p w14:paraId="1AA5D698"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672637B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22.</w:t>
      </w:r>
      <w:r w:rsidRPr="00910711">
        <w:rPr>
          <w:rFonts w:ascii="Arial" w:hAnsi="Arial" w:cs="Arial"/>
          <w:b/>
          <w:bCs/>
          <w:sz w:val="22"/>
          <w:szCs w:val="22"/>
        </w:rPr>
        <w:tab/>
        <w:t>List of eligible voters</w:t>
      </w:r>
    </w:p>
    <w:p w14:paraId="4034780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7ED1A0E"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22.1</w:t>
      </w:r>
      <w:r w:rsidRPr="00910711">
        <w:rPr>
          <w:rFonts w:ascii="Arial" w:hAnsi="Arial" w:cs="Arial"/>
          <w:sz w:val="22"/>
          <w:szCs w:val="22"/>
        </w:rPr>
        <w:tab/>
        <w:t>The corporation is to provide the returning officer with a list of the members of the constituency or class within a constituency for which the election is being held who are eligible to vote by virtue of rule 27 as soon as is reasonably practicable after the final date for the delivery of notices of withdrawals by candidates from an election.</w:t>
      </w:r>
    </w:p>
    <w:p w14:paraId="1E0D5471" w14:textId="77777777" w:rsidR="0093383F" w:rsidRDefault="0093383F" w:rsidP="0093383F">
      <w:pPr>
        <w:widowControl w:val="0"/>
        <w:autoSpaceDE w:val="0"/>
        <w:autoSpaceDN w:val="0"/>
        <w:adjustRightInd w:val="0"/>
        <w:ind w:right="-313" w:hanging="1134"/>
        <w:contextualSpacing/>
        <w:jc w:val="both"/>
        <w:rPr>
          <w:rFonts w:ascii="Arial" w:hAnsi="Arial" w:cs="Arial"/>
          <w:sz w:val="22"/>
          <w:szCs w:val="22"/>
        </w:rPr>
      </w:pPr>
    </w:p>
    <w:p w14:paraId="037ACDAD" w14:textId="77777777" w:rsidR="00915C0E" w:rsidRPr="00910711" w:rsidRDefault="00915C0E" w:rsidP="0093383F">
      <w:pPr>
        <w:widowControl w:val="0"/>
        <w:autoSpaceDE w:val="0"/>
        <w:autoSpaceDN w:val="0"/>
        <w:adjustRightInd w:val="0"/>
        <w:ind w:right="-313" w:hanging="1134"/>
        <w:contextualSpacing/>
        <w:jc w:val="both"/>
        <w:rPr>
          <w:rFonts w:ascii="Arial" w:hAnsi="Arial" w:cs="Arial"/>
          <w:sz w:val="22"/>
          <w:szCs w:val="22"/>
        </w:rPr>
      </w:pPr>
    </w:p>
    <w:p w14:paraId="006D463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22.2</w:t>
      </w:r>
      <w:r w:rsidRPr="00910711">
        <w:rPr>
          <w:rFonts w:ascii="Arial" w:hAnsi="Arial" w:cs="Arial"/>
          <w:sz w:val="22"/>
          <w:szCs w:val="22"/>
        </w:rPr>
        <w:tab/>
      </w:r>
      <w:bookmarkStart w:id="110" w:name="_Hlk219388509"/>
      <w:r w:rsidRPr="00910711">
        <w:rPr>
          <w:rFonts w:ascii="Arial" w:hAnsi="Arial" w:cs="Arial"/>
          <w:sz w:val="22"/>
          <w:szCs w:val="22"/>
        </w:rPr>
        <w:t>The list is to include, for each member:</w:t>
      </w:r>
    </w:p>
    <w:p w14:paraId="7B2BC402" w14:textId="77777777" w:rsidR="0093383F" w:rsidRPr="00910711" w:rsidRDefault="0093383F" w:rsidP="0093383F">
      <w:pPr>
        <w:widowControl w:val="0"/>
        <w:autoSpaceDE w:val="0"/>
        <w:autoSpaceDN w:val="0"/>
        <w:adjustRightInd w:val="0"/>
        <w:ind w:right="-313" w:hanging="1276"/>
        <w:contextualSpacing/>
        <w:jc w:val="both"/>
        <w:rPr>
          <w:rFonts w:ascii="Arial" w:hAnsi="Arial" w:cs="Arial"/>
          <w:sz w:val="22"/>
          <w:szCs w:val="22"/>
        </w:rPr>
      </w:pPr>
    </w:p>
    <w:p w14:paraId="590B6F9F" w14:textId="77777777" w:rsidR="0093383F" w:rsidRPr="00910711" w:rsidRDefault="0093383F" w:rsidP="00E81D04">
      <w:pPr>
        <w:widowControl w:val="0"/>
        <w:autoSpaceDE w:val="0"/>
        <w:autoSpaceDN w:val="0"/>
        <w:adjustRightInd w:val="0"/>
        <w:spacing w:after="120"/>
        <w:ind w:left="720" w:right="-312"/>
        <w:jc w:val="both"/>
        <w:rPr>
          <w:rFonts w:ascii="Arial" w:hAnsi="Arial" w:cs="Arial"/>
          <w:sz w:val="22"/>
          <w:szCs w:val="22"/>
        </w:rPr>
      </w:pPr>
      <w:r w:rsidRPr="00910711">
        <w:rPr>
          <w:rFonts w:ascii="Arial" w:hAnsi="Arial" w:cs="Arial"/>
          <w:sz w:val="22"/>
          <w:szCs w:val="22"/>
        </w:rPr>
        <w:t>(a) a postal address; and,</w:t>
      </w:r>
    </w:p>
    <w:p w14:paraId="15CF9D16" w14:textId="77777777" w:rsidR="0093383F" w:rsidRPr="00910711" w:rsidRDefault="0093383F" w:rsidP="0093383F">
      <w:pPr>
        <w:widowControl w:val="0"/>
        <w:autoSpaceDE w:val="0"/>
        <w:autoSpaceDN w:val="0"/>
        <w:adjustRightInd w:val="0"/>
        <w:ind w:left="720" w:right="-313"/>
        <w:contextualSpacing/>
        <w:jc w:val="both"/>
        <w:rPr>
          <w:rFonts w:ascii="Arial" w:hAnsi="Arial" w:cs="Arial"/>
          <w:sz w:val="22"/>
          <w:szCs w:val="22"/>
        </w:rPr>
      </w:pPr>
      <w:r w:rsidRPr="00910711">
        <w:rPr>
          <w:rFonts w:ascii="Arial" w:hAnsi="Arial" w:cs="Arial"/>
          <w:sz w:val="22"/>
          <w:szCs w:val="22"/>
        </w:rPr>
        <w:t>(b) the member’s e-mail address, if this has been provided</w:t>
      </w:r>
    </w:p>
    <w:p w14:paraId="58CA0492" w14:textId="77777777" w:rsidR="0093383F" w:rsidRPr="00910711" w:rsidRDefault="0093383F" w:rsidP="0093383F">
      <w:pPr>
        <w:widowControl w:val="0"/>
        <w:autoSpaceDE w:val="0"/>
        <w:autoSpaceDN w:val="0"/>
        <w:adjustRightInd w:val="0"/>
        <w:ind w:left="720" w:right="-313"/>
        <w:contextualSpacing/>
        <w:jc w:val="both"/>
        <w:rPr>
          <w:rFonts w:ascii="Arial" w:hAnsi="Arial" w:cs="Arial"/>
          <w:sz w:val="22"/>
          <w:szCs w:val="22"/>
        </w:rPr>
      </w:pPr>
    </w:p>
    <w:p w14:paraId="591E3BFD" w14:textId="77777777" w:rsidR="0093383F" w:rsidRPr="00910711" w:rsidRDefault="0093383F" w:rsidP="0093383F">
      <w:pPr>
        <w:widowControl w:val="0"/>
        <w:autoSpaceDE w:val="0"/>
        <w:autoSpaceDN w:val="0"/>
        <w:adjustRightInd w:val="0"/>
        <w:ind w:left="720" w:right="-313"/>
        <w:contextualSpacing/>
        <w:jc w:val="both"/>
        <w:rPr>
          <w:rFonts w:ascii="Arial" w:hAnsi="Arial" w:cs="Arial"/>
          <w:sz w:val="22"/>
          <w:szCs w:val="22"/>
        </w:rPr>
      </w:pPr>
      <w:r w:rsidRPr="00910711">
        <w:rPr>
          <w:rFonts w:ascii="Arial" w:hAnsi="Arial" w:cs="Arial"/>
          <w:sz w:val="22"/>
          <w:szCs w:val="22"/>
        </w:rPr>
        <w:t xml:space="preserve"> to which his or her voting information may, subject to rule 22.3, be sent.</w:t>
      </w:r>
    </w:p>
    <w:bookmarkEnd w:id="110"/>
    <w:p w14:paraId="77F048C6" w14:textId="77777777" w:rsidR="0093383F" w:rsidRPr="00910711" w:rsidRDefault="0093383F" w:rsidP="0093383F">
      <w:pPr>
        <w:widowControl w:val="0"/>
        <w:autoSpaceDE w:val="0"/>
        <w:autoSpaceDN w:val="0"/>
        <w:adjustRightInd w:val="0"/>
        <w:ind w:right="-313" w:hanging="1276"/>
        <w:contextualSpacing/>
        <w:jc w:val="both"/>
        <w:rPr>
          <w:rFonts w:ascii="Arial" w:hAnsi="Arial" w:cs="Arial"/>
          <w:sz w:val="22"/>
          <w:szCs w:val="22"/>
        </w:rPr>
      </w:pPr>
    </w:p>
    <w:p w14:paraId="5824DB66"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22.3</w:t>
      </w:r>
      <w:r w:rsidRPr="00910711">
        <w:rPr>
          <w:rFonts w:ascii="Arial" w:hAnsi="Arial" w:cs="Arial"/>
          <w:sz w:val="22"/>
          <w:szCs w:val="22"/>
        </w:rPr>
        <w:tab/>
        <w:t>The corporation may decide that the e-voting information is to be sent only by e-mail to those members in the list of eligible voters for whom an e-mail address is included in that list.</w:t>
      </w:r>
    </w:p>
    <w:p w14:paraId="1901C17B"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736854F6" w14:textId="77777777" w:rsidR="0093383F" w:rsidRPr="00910711" w:rsidRDefault="0093383F" w:rsidP="0093383F">
      <w:pPr>
        <w:ind w:right="-313"/>
        <w:rPr>
          <w:rFonts w:ascii="Arial" w:hAnsi="Arial" w:cs="Arial"/>
          <w:b/>
          <w:bCs/>
          <w:sz w:val="22"/>
          <w:szCs w:val="22"/>
        </w:rPr>
      </w:pPr>
      <w:r w:rsidRPr="00910711">
        <w:rPr>
          <w:rFonts w:ascii="Arial" w:hAnsi="Arial" w:cs="Arial"/>
          <w:b/>
          <w:bCs/>
          <w:sz w:val="22"/>
          <w:szCs w:val="22"/>
        </w:rPr>
        <w:t>23.</w:t>
      </w:r>
      <w:r w:rsidRPr="00910711">
        <w:rPr>
          <w:rFonts w:ascii="Arial" w:hAnsi="Arial" w:cs="Arial"/>
          <w:b/>
          <w:bCs/>
          <w:sz w:val="22"/>
          <w:szCs w:val="22"/>
        </w:rPr>
        <w:tab/>
        <w:t>Notice of poll</w:t>
      </w:r>
    </w:p>
    <w:p w14:paraId="049053F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FF0C75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23.1</w:t>
      </w:r>
      <w:r w:rsidRPr="00910711">
        <w:rPr>
          <w:rFonts w:ascii="Arial" w:hAnsi="Arial" w:cs="Arial"/>
          <w:sz w:val="22"/>
          <w:szCs w:val="22"/>
        </w:rPr>
        <w:tab/>
        <w:t>The returning officer is to publish a notice of the poll stating:</w:t>
      </w:r>
    </w:p>
    <w:p w14:paraId="431B8A4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2949871" w14:textId="77777777" w:rsidR="0093383F" w:rsidRPr="00910711" w:rsidRDefault="0093383F" w:rsidP="00E81D04">
      <w:pPr>
        <w:widowControl w:val="0"/>
        <w:tabs>
          <w:tab w:val="left" w:pos="709"/>
        </w:tabs>
        <w:autoSpaceDE w:val="0"/>
        <w:autoSpaceDN w:val="0"/>
        <w:adjustRightInd w:val="0"/>
        <w:spacing w:after="120"/>
        <w:ind w:left="1276" w:right="-312" w:hanging="567"/>
        <w:jc w:val="both"/>
        <w:rPr>
          <w:rFonts w:ascii="Arial" w:hAnsi="Arial" w:cs="Arial"/>
          <w:sz w:val="22"/>
          <w:szCs w:val="22"/>
        </w:rPr>
      </w:pPr>
      <w:bookmarkStart w:id="111" w:name="_Hlk219388555"/>
      <w:r w:rsidRPr="00910711">
        <w:rPr>
          <w:rFonts w:ascii="Arial" w:hAnsi="Arial" w:cs="Arial"/>
          <w:sz w:val="22"/>
          <w:szCs w:val="22"/>
        </w:rPr>
        <w:t xml:space="preserve">(a) </w:t>
      </w:r>
      <w:r w:rsidRPr="00910711">
        <w:rPr>
          <w:rFonts w:ascii="Arial" w:hAnsi="Arial" w:cs="Arial"/>
          <w:sz w:val="22"/>
          <w:szCs w:val="22"/>
        </w:rPr>
        <w:tab/>
        <w:t>the name of the corporation,</w:t>
      </w:r>
    </w:p>
    <w:p w14:paraId="69A8E7F0"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constituency, or class within a constituency, for which the election is being held,</w:t>
      </w:r>
    </w:p>
    <w:p w14:paraId="0FD6C792"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the number of members of the council of governors to be elected from that constituency, or class with that constituency,</w:t>
      </w:r>
    </w:p>
    <w:p w14:paraId="3DB2D64D"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the names, contact addresses, and other particulars of the candidates standing for election, with the details and order being the same as in the statement of nominated candidates,</w:t>
      </w:r>
    </w:p>
    <w:p w14:paraId="10D40C89"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(e) </w:t>
      </w:r>
      <w:r w:rsidRPr="00910711">
        <w:rPr>
          <w:rFonts w:ascii="Arial" w:hAnsi="Arial" w:cs="Arial"/>
          <w:sz w:val="22"/>
          <w:szCs w:val="22"/>
        </w:rPr>
        <w:tab/>
        <w:t>that the ballot papers for the election are to be issued and returned, if appropriate, by post,</w:t>
      </w:r>
    </w:p>
    <w:p w14:paraId="31F19EF7"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(f)</w:t>
      </w:r>
      <w:r w:rsidRPr="00910711">
        <w:rPr>
          <w:rFonts w:ascii="Arial" w:hAnsi="Arial" w:cs="Arial"/>
          <w:sz w:val="22"/>
          <w:szCs w:val="22"/>
        </w:rPr>
        <w:tab/>
      </w:r>
      <w:r w:rsidRPr="00910711">
        <w:rPr>
          <w:rFonts w:ascii="Arial" w:hAnsi="Arial" w:cs="Arial"/>
          <w:bCs/>
          <w:sz w:val="22"/>
          <w:szCs w:val="22"/>
        </w:rPr>
        <w:t>the methods of polling by which votes may be cast at the election by voters in a constituency or class within a constituency, as determined by the corporation in accordance with rule 19.3,</w:t>
      </w:r>
      <w:r w:rsidRPr="00910711">
        <w:rPr>
          <w:rFonts w:ascii="Arial" w:hAnsi="Arial" w:cs="Arial"/>
          <w:sz w:val="22"/>
          <w:szCs w:val="22"/>
        </w:rPr>
        <w:t xml:space="preserve"> </w:t>
      </w:r>
    </w:p>
    <w:p w14:paraId="1D6C303E"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(g) </w:t>
      </w:r>
      <w:r w:rsidRPr="00910711">
        <w:rPr>
          <w:rFonts w:ascii="Arial" w:hAnsi="Arial" w:cs="Arial"/>
          <w:sz w:val="22"/>
          <w:szCs w:val="22"/>
        </w:rPr>
        <w:tab/>
        <w:t xml:space="preserve">the address for return of the ballot papers, </w:t>
      </w:r>
    </w:p>
    <w:p w14:paraId="5A836B13"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bCs/>
          <w:sz w:val="22"/>
          <w:szCs w:val="22"/>
        </w:rPr>
      </w:pPr>
      <w:r w:rsidRPr="00910711">
        <w:rPr>
          <w:rFonts w:ascii="Arial" w:hAnsi="Arial" w:cs="Arial"/>
          <w:sz w:val="22"/>
          <w:szCs w:val="22"/>
        </w:rPr>
        <w:t xml:space="preserve">(h) </w:t>
      </w:r>
      <w:r w:rsidRPr="00910711">
        <w:rPr>
          <w:rFonts w:ascii="Arial" w:hAnsi="Arial" w:cs="Arial"/>
          <w:sz w:val="22"/>
          <w:szCs w:val="22"/>
        </w:rPr>
        <w:tab/>
        <w:t xml:space="preserve">the </w:t>
      </w:r>
      <w:r w:rsidRPr="00910711">
        <w:rPr>
          <w:rFonts w:ascii="Arial" w:hAnsi="Arial" w:cs="Arial"/>
          <w:bCs/>
          <w:sz w:val="22"/>
          <w:szCs w:val="22"/>
        </w:rPr>
        <w:t>uniform resource locator (url) where, if internet voting is a method of polling, the polling website is located;</w:t>
      </w:r>
    </w:p>
    <w:p w14:paraId="7EAFACB6"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bCs/>
          <w:sz w:val="22"/>
          <w:szCs w:val="22"/>
        </w:rPr>
      </w:pPr>
      <w:r w:rsidRPr="00910711">
        <w:rPr>
          <w:rFonts w:ascii="Arial" w:hAnsi="Arial" w:cs="Arial"/>
          <w:sz w:val="22"/>
          <w:szCs w:val="22"/>
        </w:rPr>
        <w:t xml:space="preserve">(i) </w:t>
      </w:r>
      <w:r w:rsidRPr="00910711">
        <w:rPr>
          <w:rFonts w:ascii="Arial" w:hAnsi="Arial" w:cs="Arial"/>
          <w:sz w:val="22"/>
          <w:szCs w:val="22"/>
        </w:rPr>
        <w:tab/>
        <w:t xml:space="preserve">the </w:t>
      </w:r>
      <w:r w:rsidRPr="00910711">
        <w:rPr>
          <w:rFonts w:ascii="Arial" w:hAnsi="Arial" w:cs="Arial"/>
          <w:bCs/>
          <w:sz w:val="22"/>
          <w:szCs w:val="22"/>
        </w:rPr>
        <w:t>telephone number where, if telephone voting is a method of polling, the telephone voting facility is located,</w:t>
      </w:r>
    </w:p>
    <w:p w14:paraId="3481C924"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bCs/>
          <w:sz w:val="22"/>
          <w:szCs w:val="22"/>
        </w:rPr>
      </w:pPr>
      <w:r w:rsidRPr="00910711">
        <w:rPr>
          <w:rFonts w:ascii="Arial" w:hAnsi="Arial" w:cs="Arial"/>
          <w:bCs/>
          <w:sz w:val="22"/>
          <w:szCs w:val="22"/>
        </w:rPr>
        <w:t xml:space="preserve">(j) </w:t>
      </w:r>
      <w:r w:rsidRPr="00910711">
        <w:rPr>
          <w:rFonts w:ascii="Arial" w:hAnsi="Arial" w:cs="Arial"/>
          <w:bCs/>
          <w:sz w:val="22"/>
          <w:szCs w:val="22"/>
        </w:rPr>
        <w:tab/>
        <w:t>the telephone number or telephone short code where, if text message voting is a method of polling, the text message voting facility is located,</w:t>
      </w:r>
    </w:p>
    <w:p w14:paraId="720E29D7"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(k) </w:t>
      </w:r>
      <w:r w:rsidRPr="00910711">
        <w:rPr>
          <w:rFonts w:ascii="Arial" w:hAnsi="Arial" w:cs="Arial"/>
          <w:sz w:val="22"/>
          <w:szCs w:val="22"/>
        </w:rPr>
        <w:tab/>
        <w:t>the date and time of the close of the poll,</w:t>
      </w:r>
    </w:p>
    <w:p w14:paraId="24680D0D"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(l)</w:t>
      </w:r>
      <w:r w:rsidRPr="00910711">
        <w:rPr>
          <w:rFonts w:ascii="Arial" w:hAnsi="Arial" w:cs="Arial"/>
          <w:sz w:val="22"/>
          <w:szCs w:val="22"/>
        </w:rPr>
        <w:tab/>
        <w:t>the address and final dates for applications for replacement voting information, and</w:t>
      </w:r>
    </w:p>
    <w:p w14:paraId="46C96D96" w14:textId="77777777" w:rsidR="0093383F" w:rsidRPr="00910711" w:rsidRDefault="0093383F" w:rsidP="0093383F">
      <w:pPr>
        <w:widowControl w:val="0"/>
        <w:tabs>
          <w:tab w:val="left" w:pos="709"/>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(m) </w:t>
      </w:r>
      <w:r w:rsidRPr="00910711">
        <w:rPr>
          <w:rFonts w:ascii="Arial" w:hAnsi="Arial" w:cs="Arial"/>
          <w:sz w:val="22"/>
          <w:szCs w:val="22"/>
        </w:rPr>
        <w:tab/>
        <w:t>the contact details of the returning officer.</w:t>
      </w:r>
    </w:p>
    <w:bookmarkEnd w:id="111"/>
    <w:p w14:paraId="387DE05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0155DE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24.</w:t>
      </w:r>
      <w:r w:rsidRPr="00910711">
        <w:rPr>
          <w:rFonts w:ascii="Arial" w:hAnsi="Arial" w:cs="Arial"/>
          <w:b/>
          <w:bCs/>
          <w:sz w:val="22"/>
          <w:szCs w:val="22"/>
        </w:rPr>
        <w:tab/>
        <w:t>Issue of voting information by returning officer</w:t>
      </w:r>
    </w:p>
    <w:p w14:paraId="5EC1168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08A132F"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12" w:name="_Hlk219388610"/>
      <w:r w:rsidRPr="00910711">
        <w:rPr>
          <w:rFonts w:ascii="Arial" w:hAnsi="Arial" w:cs="Arial"/>
          <w:sz w:val="22"/>
          <w:szCs w:val="22"/>
        </w:rPr>
        <w:t>24.1</w:t>
      </w:r>
      <w:r w:rsidRPr="00910711">
        <w:rPr>
          <w:rFonts w:ascii="Arial" w:hAnsi="Arial" w:cs="Arial"/>
          <w:sz w:val="22"/>
          <w:szCs w:val="22"/>
        </w:rPr>
        <w:tab/>
        <w:t>Subject to rule 24.3, as soon as is reasonably practicable on or after the publication of the notice of the poll, the returning officer is to send the following information by post to each member of the corporation named in the list of eligible voters:</w:t>
      </w:r>
    </w:p>
    <w:p w14:paraId="3C0EB942"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22"/>
          <w:szCs w:val="22"/>
        </w:rPr>
      </w:pPr>
    </w:p>
    <w:p w14:paraId="1BE5E1E2"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 xml:space="preserve">a ballot paper and ballot paper envelope, </w:t>
      </w:r>
    </w:p>
    <w:p w14:paraId="5D176AD3"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 xml:space="preserve">the ID declaration form (if required), </w:t>
      </w:r>
    </w:p>
    <w:p w14:paraId="666A04AE"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information about each candidate standing for election, pursuant to rule 61 of these rules, and</w:t>
      </w:r>
    </w:p>
    <w:p w14:paraId="0C4273DC" w14:textId="77777777" w:rsidR="0093383F" w:rsidRPr="00910711" w:rsidRDefault="0093383F" w:rsidP="0093383F">
      <w:pPr>
        <w:widowControl w:val="0"/>
        <w:tabs>
          <w:tab w:val="left" w:pos="1843"/>
        </w:tabs>
        <w:autoSpaceDE w:val="0"/>
        <w:autoSpaceDN w:val="0"/>
        <w:adjustRightInd w:val="0"/>
        <w:spacing w:after="120"/>
        <w:ind w:left="1276" w:right="-313" w:hanging="567"/>
        <w:contextualSpacing/>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 xml:space="preserve">a covering envelope; </w:t>
      </w:r>
    </w:p>
    <w:p w14:paraId="6C6380EE" w14:textId="77777777" w:rsidR="0093383F" w:rsidRPr="00910711" w:rsidRDefault="0093383F" w:rsidP="0093383F">
      <w:pPr>
        <w:widowControl w:val="0"/>
        <w:tabs>
          <w:tab w:val="left" w:pos="1843"/>
        </w:tabs>
        <w:autoSpaceDE w:val="0"/>
        <w:autoSpaceDN w:val="0"/>
        <w:adjustRightInd w:val="0"/>
        <w:spacing w:after="120"/>
        <w:ind w:left="1276" w:right="-313" w:hanging="567"/>
        <w:contextualSpacing/>
        <w:jc w:val="both"/>
        <w:rPr>
          <w:rFonts w:ascii="Arial" w:hAnsi="Arial" w:cs="Arial"/>
          <w:sz w:val="22"/>
          <w:szCs w:val="22"/>
        </w:rPr>
      </w:pPr>
    </w:p>
    <w:p w14:paraId="40562BA3" w14:textId="77777777" w:rsidR="0093383F" w:rsidRPr="00910711" w:rsidRDefault="0093383F" w:rsidP="0093383F">
      <w:pPr>
        <w:widowControl w:val="0"/>
        <w:tabs>
          <w:tab w:val="left" w:pos="1440"/>
        </w:tabs>
        <w:autoSpaceDE w:val="0"/>
        <w:autoSpaceDN w:val="0"/>
        <w:adjustRightInd w:val="0"/>
        <w:ind w:left="1276" w:right="-313"/>
        <w:contextualSpacing/>
        <w:jc w:val="both"/>
        <w:rPr>
          <w:rFonts w:ascii="Arial" w:hAnsi="Arial" w:cs="Arial"/>
          <w:sz w:val="22"/>
          <w:szCs w:val="22"/>
        </w:rPr>
      </w:pPr>
      <w:r w:rsidRPr="00910711">
        <w:rPr>
          <w:rFonts w:ascii="Arial" w:hAnsi="Arial" w:cs="Arial"/>
          <w:sz w:val="22"/>
          <w:szCs w:val="22"/>
        </w:rPr>
        <w:t>(“postal voting information”).</w:t>
      </w:r>
    </w:p>
    <w:p w14:paraId="44D4EBC0" w14:textId="77777777" w:rsidR="0093383F" w:rsidRPr="00910711" w:rsidRDefault="0093383F" w:rsidP="0093383F">
      <w:pPr>
        <w:widowControl w:val="0"/>
        <w:tabs>
          <w:tab w:val="left" w:pos="1440"/>
        </w:tabs>
        <w:autoSpaceDE w:val="0"/>
        <w:autoSpaceDN w:val="0"/>
        <w:adjustRightInd w:val="0"/>
        <w:ind w:right="-313"/>
        <w:contextualSpacing/>
        <w:jc w:val="both"/>
        <w:rPr>
          <w:rFonts w:ascii="Arial" w:hAnsi="Arial" w:cs="Arial"/>
          <w:sz w:val="22"/>
          <w:szCs w:val="22"/>
        </w:rPr>
      </w:pPr>
    </w:p>
    <w:p w14:paraId="3764EEEE" w14:textId="77777777" w:rsidR="0093383F" w:rsidRPr="00910711" w:rsidRDefault="0093383F" w:rsidP="0093383F">
      <w:pPr>
        <w:widowControl w:val="0"/>
        <w:tabs>
          <w:tab w:val="left" w:pos="1440"/>
        </w:tabs>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24.2</w:t>
      </w:r>
      <w:r w:rsidRPr="00910711">
        <w:rPr>
          <w:rFonts w:ascii="Arial" w:hAnsi="Arial" w:cs="Arial"/>
          <w:sz w:val="22"/>
          <w:szCs w:val="22"/>
        </w:rPr>
        <w:tab/>
        <w:t>Subject to rules 24.3 and 24.4, as soon as is reasonably practicable on or after the publication of the notice of the poll, the returning officer is to send the following information by e-mail and/ or by post to each member of the corporation named in the list of eligible voters whom the corporation determines in accordance with rule 19.3 and/ or rule 19.4 may cast his or her vote by an e-voting method of polling:</w:t>
      </w:r>
    </w:p>
    <w:p w14:paraId="362EF38F" w14:textId="77777777" w:rsidR="0093383F" w:rsidRPr="00910711" w:rsidRDefault="0093383F" w:rsidP="0093383F">
      <w:pPr>
        <w:widowControl w:val="0"/>
        <w:autoSpaceDE w:val="0"/>
        <w:autoSpaceDN w:val="0"/>
        <w:adjustRightInd w:val="0"/>
        <w:spacing w:after="120"/>
        <w:ind w:right="-313" w:hanging="567"/>
        <w:contextualSpacing/>
        <w:jc w:val="both"/>
        <w:rPr>
          <w:rFonts w:ascii="Arial" w:hAnsi="Arial" w:cs="Arial"/>
          <w:color w:val="C00000"/>
          <w:sz w:val="22"/>
          <w:szCs w:val="22"/>
        </w:rPr>
      </w:pPr>
    </w:p>
    <w:p w14:paraId="42427949"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instructions on how to vote and how to make a declaration of identity (if required),</w:t>
      </w:r>
    </w:p>
    <w:p w14:paraId="0B33B22D"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voter’s voter ID number,</w:t>
      </w:r>
    </w:p>
    <w:p w14:paraId="7B6428ED" w14:textId="77777777" w:rsidR="00A329FE" w:rsidRDefault="0093383F" w:rsidP="0093383F">
      <w:pPr>
        <w:widowControl w:val="0"/>
        <w:autoSpaceDE w:val="0"/>
        <w:autoSpaceDN w:val="0"/>
        <w:adjustRightInd w:val="0"/>
        <w:spacing w:after="120"/>
        <w:ind w:left="1276" w:right="-313" w:hanging="567"/>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information about each candidate standing for election, pursuant to rule 64 of these rules, or details of where this information is readily available on the internet or available in such other formats as the Returning Officer thinks appropriate,</w:t>
      </w:r>
      <w:r w:rsidRPr="00910711" w:rsidDel="00952799">
        <w:rPr>
          <w:rFonts w:ascii="Arial" w:hAnsi="Arial" w:cs="Arial"/>
          <w:sz w:val="22"/>
          <w:szCs w:val="22"/>
        </w:rPr>
        <w:t xml:space="preserve"> </w:t>
      </w:r>
    </w:p>
    <w:p w14:paraId="594714DB" w14:textId="2CC4224A" w:rsidR="0093383F" w:rsidRPr="00910711" w:rsidRDefault="0093383F" w:rsidP="0093383F">
      <w:pPr>
        <w:widowControl w:val="0"/>
        <w:autoSpaceDE w:val="0"/>
        <w:autoSpaceDN w:val="0"/>
        <w:adjustRightInd w:val="0"/>
        <w:spacing w:after="120"/>
        <w:ind w:left="1276" w:right="-313" w:hanging="567"/>
        <w:contextualSpacing/>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contact details of the returning officer,</w:t>
      </w:r>
    </w:p>
    <w:p w14:paraId="16F7EB5B" w14:textId="77777777" w:rsidR="0093383F" w:rsidRPr="00910711" w:rsidRDefault="0093383F" w:rsidP="0093383F">
      <w:pPr>
        <w:widowControl w:val="0"/>
        <w:autoSpaceDE w:val="0"/>
        <w:autoSpaceDN w:val="0"/>
        <w:adjustRightInd w:val="0"/>
        <w:spacing w:after="120"/>
        <w:ind w:left="1276" w:right="-313"/>
        <w:contextualSpacing/>
        <w:jc w:val="both"/>
        <w:rPr>
          <w:rFonts w:ascii="Arial" w:hAnsi="Arial" w:cs="Arial"/>
          <w:color w:val="C00000"/>
          <w:sz w:val="22"/>
          <w:szCs w:val="22"/>
        </w:rPr>
      </w:pPr>
    </w:p>
    <w:p w14:paraId="400CB4B6" w14:textId="77777777" w:rsidR="0093383F" w:rsidRPr="00910711" w:rsidRDefault="0093383F" w:rsidP="00A329FE">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(“e-voting information”).</w:t>
      </w:r>
    </w:p>
    <w:p w14:paraId="427D7BD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305ADA4" w14:textId="77777777" w:rsidR="0093383F" w:rsidRDefault="0093383F" w:rsidP="0093383F">
      <w:pPr>
        <w:widowControl w:val="0"/>
        <w:autoSpaceDE w:val="0"/>
        <w:autoSpaceDN w:val="0"/>
        <w:adjustRightInd w:val="0"/>
        <w:spacing w:after="120"/>
        <w:ind w:right="-313"/>
        <w:contextualSpacing/>
        <w:jc w:val="both"/>
        <w:rPr>
          <w:rFonts w:ascii="Arial" w:hAnsi="Arial" w:cs="Arial"/>
          <w:sz w:val="22"/>
          <w:szCs w:val="22"/>
        </w:rPr>
      </w:pPr>
      <w:r w:rsidRPr="00910711">
        <w:rPr>
          <w:rFonts w:ascii="Arial" w:hAnsi="Arial" w:cs="Arial"/>
          <w:sz w:val="22"/>
          <w:szCs w:val="22"/>
        </w:rPr>
        <w:t>24.3</w:t>
      </w:r>
      <w:r w:rsidRPr="00910711">
        <w:rPr>
          <w:rFonts w:ascii="Arial" w:hAnsi="Arial" w:cs="Arial"/>
          <w:sz w:val="22"/>
          <w:szCs w:val="22"/>
        </w:rPr>
        <w:tab/>
        <w:t>The corporation may determine that any member of the corporation shall:</w:t>
      </w:r>
    </w:p>
    <w:p w14:paraId="739F1913" w14:textId="77777777" w:rsidR="002776C5" w:rsidRPr="00910711" w:rsidRDefault="002776C5" w:rsidP="0093383F">
      <w:pPr>
        <w:widowControl w:val="0"/>
        <w:autoSpaceDE w:val="0"/>
        <w:autoSpaceDN w:val="0"/>
        <w:adjustRightInd w:val="0"/>
        <w:spacing w:after="120"/>
        <w:ind w:right="-313"/>
        <w:contextualSpacing/>
        <w:jc w:val="both"/>
        <w:rPr>
          <w:rFonts w:ascii="Arial" w:hAnsi="Arial" w:cs="Arial"/>
          <w:sz w:val="22"/>
          <w:szCs w:val="22"/>
        </w:rPr>
      </w:pPr>
    </w:p>
    <w:p w14:paraId="0C75617D" w14:textId="77777777" w:rsidR="0093383F" w:rsidRPr="00910711" w:rsidRDefault="0093383F" w:rsidP="003247DB">
      <w:pPr>
        <w:widowControl w:val="0"/>
        <w:numPr>
          <w:ilvl w:val="0"/>
          <w:numId w:val="23"/>
        </w:numPr>
        <w:autoSpaceDE w:val="0"/>
        <w:autoSpaceDN w:val="0"/>
        <w:adjustRightInd w:val="0"/>
        <w:spacing w:after="120" w:line="276" w:lineRule="auto"/>
        <w:ind w:left="1276" w:right="-313" w:hanging="567"/>
        <w:jc w:val="both"/>
        <w:rPr>
          <w:rFonts w:ascii="Arial" w:hAnsi="Arial" w:cs="Arial"/>
          <w:sz w:val="22"/>
          <w:szCs w:val="22"/>
        </w:rPr>
      </w:pPr>
      <w:r w:rsidRPr="00910711">
        <w:rPr>
          <w:rFonts w:ascii="Arial" w:hAnsi="Arial" w:cs="Arial"/>
          <w:sz w:val="22"/>
          <w:szCs w:val="22"/>
        </w:rPr>
        <w:t>only be sent postal voting information; or</w:t>
      </w:r>
    </w:p>
    <w:p w14:paraId="0E29C0DF" w14:textId="77777777" w:rsidR="0093383F" w:rsidRPr="00910711" w:rsidRDefault="0093383F" w:rsidP="003247DB">
      <w:pPr>
        <w:widowControl w:val="0"/>
        <w:numPr>
          <w:ilvl w:val="0"/>
          <w:numId w:val="23"/>
        </w:numPr>
        <w:autoSpaceDE w:val="0"/>
        <w:autoSpaceDN w:val="0"/>
        <w:adjustRightInd w:val="0"/>
        <w:spacing w:after="120" w:line="276" w:lineRule="auto"/>
        <w:ind w:left="1276" w:right="-313" w:hanging="567"/>
        <w:jc w:val="both"/>
        <w:rPr>
          <w:rFonts w:ascii="Arial" w:hAnsi="Arial" w:cs="Arial"/>
          <w:sz w:val="22"/>
          <w:szCs w:val="22"/>
        </w:rPr>
      </w:pPr>
      <w:r w:rsidRPr="00910711">
        <w:rPr>
          <w:rFonts w:ascii="Arial" w:hAnsi="Arial" w:cs="Arial"/>
          <w:sz w:val="22"/>
          <w:szCs w:val="22"/>
        </w:rPr>
        <w:t>only be sent e-voting information; or</w:t>
      </w:r>
    </w:p>
    <w:p w14:paraId="72D8D0EC" w14:textId="77777777" w:rsidR="0093383F" w:rsidRPr="00910711" w:rsidRDefault="0093383F" w:rsidP="003247DB">
      <w:pPr>
        <w:widowControl w:val="0"/>
        <w:numPr>
          <w:ilvl w:val="0"/>
          <w:numId w:val="23"/>
        </w:numPr>
        <w:autoSpaceDE w:val="0"/>
        <w:autoSpaceDN w:val="0"/>
        <w:adjustRightInd w:val="0"/>
        <w:spacing w:after="120" w:line="276" w:lineRule="auto"/>
        <w:ind w:left="1276" w:right="-313" w:hanging="567"/>
        <w:contextualSpacing/>
        <w:jc w:val="both"/>
        <w:rPr>
          <w:rFonts w:ascii="Arial" w:hAnsi="Arial" w:cs="Arial"/>
          <w:sz w:val="22"/>
          <w:szCs w:val="22"/>
        </w:rPr>
      </w:pPr>
      <w:r w:rsidRPr="00910711">
        <w:rPr>
          <w:rFonts w:ascii="Arial" w:hAnsi="Arial" w:cs="Arial"/>
          <w:sz w:val="22"/>
          <w:szCs w:val="22"/>
        </w:rPr>
        <w:t>be sent both postal voting information and e-voting information;</w:t>
      </w:r>
    </w:p>
    <w:p w14:paraId="02D3EA7E" w14:textId="77777777" w:rsidR="0093383F" w:rsidRPr="00910711" w:rsidRDefault="0093383F" w:rsidP="0093383F">
      <w:pPr>
        <w:widowControl w:val="0"/>
        <w:autoSpaceDE w:val="0"/>
        <w:autoSpaceDN w:val="0"/>
        <w:adjustRightInd w:val="0"/>
        <w:spacing w:after="120"/>
        <w:ind w:left="1134" w:right="-313"/>
        <w:contextualSpacing/>
        <w:jc w:val="both"/>
        <w:rPr>
          <w:rFonts w:ascii="Arial" w:hAnsi="Arial" w:cs="Arial"/>
          <w:sz w:val="22"/>
          <w:szCs w:val="22"/>
        </w:rPr>
      </w:pPr>
    </w:p>
    <w:p w14:paraId="16D7A7E3" w14:textId="77777777" w:rsidR="0093383F" w:rsidRPr="00910711" w:rsidRDefault="0093383F" w:rsidP="00A329FE">
      <w:pPr>
        <w:widowControl w:val="0"/>
        <w:autoSpaceDE w:val="0"/>
        <w:autoSpaceDN w:val="0"/>
        <w:adjustRightInd w:val="0"/>
        <w:spacing w:after="120"/>
        <w:ind w:left="1134" w:right="-313" w:hanging="425"/>
        <w:contextualSpacing/>
        <w:jc w:val="both"/>
        <w:rPr>
          <w:rFonts w:ascii="Arial" w:hAnsi="Arial" w:cs="Arial"/>
          <w:sz w:val="22"/>
          <w:szCs w:val="22"/>
        </w:rPr>
      </w:pPr>
      <w:r w:rsidRPr="00910711">
        <w:rPr>
          <w:rFonts w:ascii="Arial" w:hAnsi="Arial" w:cs="Arial"/>
          <w:sz w:val="22"/>
          <w:szCs w:val="22"/>
        </w:rPr>
        <w:t>for the purposes of the poll.</w:t>
      </w:r>
    </w:p>
    <w:p w14:paraId="6A506736" w14:textId="77777777" w:rsidR="0093383F" w:rsidRPr="00910711" w:rsidRDefault="0093383F" w:rsidP="0093383F">
      <w:pPr>
        <w:widowControl w:val="0"/>
        <w:autoSpaceDE w:val="0"/>
        <w:autoSpaceDN w:val="0"/>
        <w:adjustRightInd w:val="0"/>
        <w:spacing w:after="120"/>
        <w:ind w:right="-313"/>
        <w:contextualSpacing/>
        <w:jc w:val="both"/>
        <w:rPr>
          <w:rFonts w:ascii="Arial" w:hAnsi="Arial" w:cs="Arial"/>
          <w:sz w:val="22"/>
          <w:szCs w:val="22"/>
        </w:rPr>
      </w:pPr>
    </w:p>
    <w:p w14:paraId="299478DB"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24.4</w:t>
      </w:r>
      <w:r w:rsidRPr="00910711">
        <w:rPr>
          <w:rFonts w:ascii="Arial" w:hAnsi="Arial" w:cs="Arial"/>
          <w:sz w:val="22"/>
          <w:szCs w:val="22"/>
        </w:rPr>
        <w:tab/>
        <w:t>If the corporation determines, in accordance with rule 22.3, that the e-voting information is to be sent only by e-mail to those members in the list of eligible voters for whom an e-mail address is included in that list, then the returning officer shall only send that information by e-mail.</w:t>
      </w:r>
    </w:p>
    <w:p w14:paraId="3FED3529"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A1D4A4D"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24.5</w:t>
      </w:r>
      <w:r w:rsidRPr="00910711">
        <w:rPr>
          <w:rFonts w:ascii="Arial" w:hAnsi="Arial" w:cs="Arial"/>
          <w:sz w:val="22"/>
          <w:szCs w:val="22"/>
        </w:rPr>
        <w:tab/>
        <w:t>The voting information is to be sent to the postal address and/ or e-mail address</w:t>
      </w:r>
      <w:r w:rsidRPr="00910711">
        <w:rPr>
          <w:rFonts w:ascii="Arial" w:hAnsi="Arial" w:cs="Arial"/>
          <w:color w:val="C00000"/>
          <w:sz w:val="22"/>
          <w:szCs w:val="22"/>
        </w:rPr>
        <w:t xml:space="preserve"> </w:t>
      </w:r>
      <w:r w:rsidRPr="00910711">
        <w:rPr>
          <w:rFonts w:ascii="Arial" w:hAnsi="Arial" w:cs="Arial"/>
          <w:sz w:val="22"/>
          <w:szCs w:val="22"/>
        </w:rPr>
        <w:t>for each member, as specified in the list of eligible voters.</w:t>
      </w:r>
    </w:p>
    <w:bookmarkEnd w:id="112"/>
    <w:p w14:paraId="20B82EB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4E5B61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sz w:val="22"/>
          <w:szCs w:val="22"/>
        </w:rPr>
        <w:t xml:space="preserve">25. </w:t>
      </w:r>
      <w:r w:rsidRPr="00910711">
        <w:rPr>
          <w:rFonts w:ascii="Arial" w:hAnsi="Arial" w:cs="Arial"/>
          <w:b/>
          <w:sz w:val="22"/>
          <w:szCs w:val="22"/>
        </w:rPr>
        <w:tab/>
        <w:t>Ballot paper envelope and covering envelope</w:t>
      </w:r>
    </w:p>
    <w:p w14:paraId="0B8686D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2F09A36"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13" w:name="_Hlk219388685"/>
      <w:r w:rsidRPr="00910711">
        <w:rPr>
          <w:rFonts w:ascii="Arial" w:hAnsi="Arial" w:cs="Arial"/>
          <w:sz w:val="22"/>
          <w:szCs w:val="22"/>
        </w:rPr>
        <w:t>25.1</w:t>
      </w:r>
      <w:r w:rsidRPr="00910711">
        <w:rPr>
          <w:rFonts w:ascii="Arial" w:hAnsi="Arial" w:cs="Arial"/>
          <w:sz w:val="22"/>
          <w:szCs w:val="22"/>
        </w:rPr>
        <w:tab/>
        <w:t>The ballot paper envelope must have clear instructions to the voter printed on it, instructing the voter to seal the ballot paper inside the envelope once the ballot paper has been marked.</w:t>
      </w:r>
    </w:p>
    <w:p w14:paraId="2358DFDD" w14:textId="77777777" w:rsidR="0093383F" w:rsidRPr="00910711" w:rsidRDefault="0093383F" w:rsidP="0093383F">
      <w:pPr>
        <w:widowControl w:val="0"/>
        <w:autoSpaceDE w:val="0"/>
        <w:autoSpaceDN w:val="0"/>
        <w:adjustRightInd w:val="0"/>
        <w:ind w:right="-313" w:hanging="1365"/>
        <w:contextualSpacing/>
        <w:jc w:val="both"/>
        <w:rPr>
          <w:rFonts w:ascii="Arial" w:hAnsi="Arial" w:cs="Arial"/>
          <w:sz w:val="22"/>
          <w:szCs w:val="22"/>
        </w:rPr>
      </w:pPr>
    </w:p>
    <w:p w14:paraId="2390D76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25.2</w:t>
      </w:r>
      <w:r w:rsidRPr="00910711">
        <w:rPr>
          <w:rFonts w:ascii="Arial" w:hAnsi="Arial" w:cs="Arial"/>
          <w:sz w:val="22"/>
          <w:szCs w:val="22"/>
        </w:rPr>
        <w:tab/>
        <w:t>The covering envelope is to have:</w:t>
      </w:r>
    </w:p>
    <w:p w14:paraId="06A3A9F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FBD0B27"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address for return of the ballot paper printed on it, and</w:t>
      </w:r>
    </w:p>
    <w:p w14:paraId="2261B282" w14:textId="77777777" w:rsidR="0093383F" w:rsidRPr="00910711" w:rsidRDefault="0093383F" w:rsidP="0093383F">
      <w:pPr>
        <w:widowControl w:val="0"/>
        <w:autoSpaceDE w:val="0"/>
        <w:autoSpaceDN w:val="0"/>
        <w:adjustRightInd w:val="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pre-paid postage for return to that address.</w:t>
      </w:r>
    </w:p>
    <w:p w14:paraId="1909E8D1" w14:textId="77777777" w:rsidR="0093383F" w:rsidRPr="00910711" w:rsidRDefault="0093383F" w:rsidP="0093383F">
      <w:pPr>
        <w:widowControl w:val="0"/>
        <w:autoSpaceDE w:val="0"/>
        <w:autoSpaceDN w:val="0"/>
        <w:adjustRightInd w:val="0"/>
        <w:spacing w:after="120"/>
        <w:ind w:right="-313" w:hanging="556"/>
        <w:jc w:val="both"/>
        <w:rPr>
          <w:rFonts w:ascii="Arial" w:hAnsi="Arial" w:cs="Arial"/>
          <w:sz w:val="22"/>
          <w:szCs w:val="22"/>
        </w:rPr>
      </w:pPr>
    </w:p>
    <w:p w14:paraId="2C354742" w14:textId="77777777" w:rsidR="0093383F" w:rsidRPr="00910711" w:rsidRDefault="0093383F" w:rsidP="0093383F">
      <w:pPr>
        <w:widowControl w:val="0"/>
        <w:autoSpaceDE w:val="0"/>
        <w:autoSpaceDN w:val="0"/>
        <w:adjustRightInd w:val="0"/>
        <w:spacing w:after="120"/>
        <w:ind w:left="720" w:right="-313" w:hanging="720"/>
        <w:jc w:val="both"/>
        <w:rPr>
          <w:rFonts w:ascii="Arial" w:hAnsi="Arial" w:cs="Arial"/>
          <w:sz w:val="22"/>
          <w:szCs w:val="22"/>
        </w:rPr>
      </w:pPr>
      <w:r w:rsidRPr="00910711">
        <w:rPr>
          <w:rFonts w:ascii="Arial" w:hAnsi="Arial" w:cs="Arial"/>
          <w:sz w:val="22"/>
          <w:szCs w:val="22"/>
        </w:rPr>
        <w:t>25.3</w:t>
      </w:r>
      <w:r w:rsidRPr="00910711">
        <w:rPr>
          <w:rFonts w:ascii="Arial" w:hAnsi="Arial" w:cs="Arial"/>
          <w:sz w:val="22"/>
          <w:szCs w:val="22"/>
        </w:rPr>
        <w:tab/>
        <w:t xml:space="preserve">There should be clear instructions, either printed on the covering envelope or elsewhere, instructing the voter to seal the following documents inside the covering envelope and return it to the returning officer – </w:t>
      </w:r>
    </w:p>
    <w:p w14:paraId="12FB84B3"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the completed ID declaration form if required, and </w:t>
      </w:r>
    </w:p>
    <w:p w14:paraId="561E72B6"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(b)    the ballot paper envelope, with the ballot paper sealed inside it.</w:t>
      </w:r>
    </w:p>
    <w:bookmarkEnd w:id="113"/>
    <w:p w14:paraId="692385FC" w14:textId="77777777" w:rsidR="0093383F" w:rsidRDefault="0093383F" w:rsidP="0093383F">
      <w:pPr>
        <w:widowControl w:val="0"/>
        <w:autoSpaceDE w:val="0"/>
        <w:autoSpaceDN w:val="0"/>
        <w:adjustRightInd w:val="0"/>
        <w:ind w:right="-313"/>
        <w:contextualSpacing/>
        <w:jc w:val="both"/>
        <w:rPr>
          <w:rFonts w:ascii="Arial" w:hAnsi="Arial" w:cs="Arial"/>
          <w:sz w:val="22"/>
          <w:szCs w:val="22"/>
        </w:rPr>
      </w:pPr>
    </w:p>
    <w:p w14:paraId="2D995CDE" w14:textId="77777777" w:rsidR="002776C5" w:rsidRPr="00910711" w:rsidRDefault="002776C5" w:rsidP="0093383F">
      <w:pPr>
        <w:widowControl w:val="0"/>
        <w:autoSpaceDE w:val="0"/>
        <w:autoSpaceDN w:val="0"/>
        <w:adjustRightInd w:val="0"/>
        <w:ind w:right="-313"/>
        <w:contextualSpacing/>
        <w:jc w:val="both"/>
        <w:rPr>
          <w:rFonts w:ascii="Arial" w:hAnsi="Arial" w:cs="Arial"/>
          <w:sz w:val="22"/>
          <w:szCs w:val="22"/>
        </w:rPr>
      </w:pPr>
    </w:p>
    <w:p w14:paraId="12D7F48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sz w:val="22"/>
          <w:szCs w:val="22"/>
        </w:rPr>
        <w:t xml:space="preserve">26. </w:t>
      </w:r>
      <w:r w:rsidRPr="00910711">
        <w:rPr>
          <w:rFonts w:ascii="Arial" w:hAnsi="Arial" w:cs="Arial"/>
          <w:b/>
          <w:sz w:val="22"/>
          <w:szCs w:val="22"/>
        </w:rPr>
        <w:tab/>
        <w:t>E-voting systems</w:t>
      </w:r>
    </w:p>
    <w:p w14:paraId="01CCD30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9C8BAA4"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14" w:name="_Hlk219388744"/>
      <w:r w:rsidRPr="00910711">
        <w:rPr>
          <w:rFonts w:ascii="Arial" w:hAnsi="Arial" w:cs="Arial"/>
          <w:sz w:val="22"/>
          <w:szCs w:val="22"/>
        </w:rPr>
        <w:t>26.1</w:t>
      </w:r>
      <w:r w:rsidRPr="00910711">
        <w:rPr>
          <w:rFonts w:ascii="Arial" w:hAnsi="Arial" w:cs="Arial"/>
          <w:sz w:val="22"/>
          <w:szCs w:val="22"/>
        </w:rPr>
        <w:tab/>
        <w:t xml:space="preserve">If internet voting is a method of polling for the relevant election then the returning officer must provide a website for the purpose of voting over the internet (in these rules referred to as "the polling website"). </w:t>
      </w:r>
    </w:p>
    <w:p w14:paraId="14ACEC2A"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48ECD5C8"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26.2</w:t>
      </w:r>
      <w:r w:rsidRPr="00910711">
        <w:rPr>
          <w:rFonts w:ascii="Arial" w:hAnsi="Arial" w:cs="Arial"/>
          <w:sz w:val="22"/>
          <w:szCs w:val="22"/>
        </w:rPr>
        <w:tab/>
        <w:t>If telephone voting is a method of polling for the relevant election then the returning officer must provide an automated telephone system for the purpose of voting by the use of a touch-tone telephone (in these rules referred to as “the telephone voting facility”).</w:t>
      </w:r>
    </w:p>
    <w:p w14:paraId="40D24148"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5D1F4903"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26.3</w:t>
      </w:r>
      <w:r w:rsidRPr="00910711">
        <w:rPr>
          <w:rFonts w:ascii="Arial" w:hAnsi="Arial" w:cs="Arial"/>
          <w:sz w:val="22"/>
          <w:szCs w:val="22"/>
        </w:rPr>
        <w:tab/>
        <w:t>If text message voting is a method of polling for the relevant election then the returning officer must provide an automated text messaging system for the purpose of voting by text message (in these rules referred to as “the text message voting facility”).</w:t>
      </w:r>
    </w:p>
    <w:p w14:paraId="1440DA79"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170A1A64"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26.4</w:t>
      </w:r>
      <w:r w:rsidRPr="00910711">
        <w:rPr>
          <w:rFonts w:ascii="Arial" w:hAnsi="Arial" w:cs="Arial"/>
          <w:sz w:val="22"/>
          <w:szCs w:val="22"/>
        </w:rPr>
        <w:tab/>
        <w:t>The returning officer shall ensure that the polling website and internet voting system provided will:</w:t>
      </w:r>
    </w:p>
    <w:p w14:paraId="79A33E4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698FC5E" w14:textId="77777777" w:rsidR="0093383F" w:rsidRPr="00910711" w:rsidRDefault="0093383F" w:rsidP="0093383F">
      <w:pPr>
        <w:widowControl w:val="0"/>
        <w:autoSpaceDE w:val="0"/>
        <w:autoSpaceDN w:val="0"/>
        <w:adjustRightInd w:val="0"/>
        <w:spacing w:after="120"/>
        <w:ind w:left="1276" w:right="-313" w:hanging="556"/>
        <w:jc w:val="both"/>
        <w:rPr>
          <w:rFonts w:ascii="Arial" w:hAnsi="Arial" w:cs="Arial"/>
          <w:sz w:val="22"/>
          <w:szCs w:val="22"/>
          <w:lang w:eastAsia="en-GB"/>
        </w:rPr>
      </w:pPr>
      <w:r w:rsidRPr="00910711">
        <w:rPr>
          <w:rFonts w:ascii="Arial" w:hAnsi="Arial" w:cs="Arial"/>
          <w:sz w:val="22"/>
          <w:szCs w:val="22"/>
        </w:rPr>
        <w:t>(a)</w:t>
      </w:r>
      <w:r w:rsidRPr="00910711">
        <w:rPr>
          <w:rFonts w:ascii="Arial" w:hAnsi="Arial" w:cs="Arial"/>
          <w:w w:val="99"/>
          <w:sz w:val="22"/>
          <w:szCs w:val="22"/>
        </w:rPr>
        <w:t xml:space="preserve"> </w:t>
      </w:r>
      <w:r w:rsidRPr="00910711">
        <w:rPr>
          <w:rFonts w:ascii="Arial" w:hAnsi="Arial" w:cs="Arial"/>
          <w:w w:val="99"/>
          <w:sz w:val="22"/>
          <w:szCs w:val="22"/>
        </w:rPr>
        <w:tab/>
      </w:r>
      <w:r w:rsidRPr="00910711">
        <w:rPr>
          <w:rFonts w:ascii="Arial" w:hAnsi="Arial" w:cs="Arial"/>
          <w:sz w:val="22"/>
          <w:szCs w:val="22"/>
          <w:lang w:eastAsia="en-GB"/>
        </w:rPr>
        <w:t>require a voter to:</w:t>
      </w:r>
    </w:p>
    <w:p w14:paraId="36165C38" w14:textId="77777777" w:rsidR="0093383F" w:rsidRPr="00910711" w:rsidRDefault="0093383F" w:rsidP="003247DB">
      <w:pPr>
        <w:widowControl w:val="0"/>
        <w:autoSpaceDE w:val="0"/>
        <w:autoSpaceDN w:val="0"/>
        <w:adjustRightInd w:val="0"/>
        <w:spacing w:after="120"/>
        <w:ind w:left="1276" w:right="-313"/>
        <w:jc w:val="both"/>
        <w:rPr>
          <w:rFonts w:ascii="Arial" w:hAnsi="Arial" w:cs="Arial"/>
          <w:sz w:val="22"/>
          <w:szCs w:val="22"/>
          <w:lang w:eastAsia="en-GB"/>
        </w:rPr>
      </w:pPr>
      <w:r w:rsidRPr="00910711">
        <w:rPr>
          <w:rFonts w:ascii="Arial" w:hAnsi="Arial" w:cs="Arial"/>
          <w:sz w:val="22"/>
          <w:szCs w:val="22"/>
          <w:lang w:eastAsia="en-GB"/>
        </w:rPr>
        <w:t>(i)</w:t>
      </w:r>
      <w:r w:rsidRPr="00910711">
        <w:rPr>
          <w:rFonts w:ascii="Arial" w:hAnsi="Arial" w:cs="Arial"/>
          <w:sz w:val="22"/>
          <w:szCs w:val="22"/>
          <w:lang w:eastAsia="en-GB"/>
        </w:rPr>
        <w:tab/>
        <w:t>enter his or her voter ID number; and</w:t>
      </w:r>
    </w:p>
    <w:p w14:paraId="12DCA16B" w14:textId="77777777" w:rsidR="0093383F" w:rsidRPr="00910711" w:rsidRDefault="0093383F" w:rsidP="003247DB">
      <w:pPr>
        <w:widowControl w:val="0"/>
        <w:autoSpaceDE w:val="0"/>
        <w:autoSpaceDN w:val="0"/>
        <w:adjustRightInd w:val="0"/>
        <w:spacing w:after="120"/>
        <w:ind w:left="2127" w:right="-313" w:hanging="851"/>
        <w:jc w:val="both"/>
        <w:rPr>
          <w:rFonts w:ascii="Arial" w:hAnsi="Arial" w:cs="Arial"/>
          <w:sz w:val="22"/>
          <w:szCs w:val="22"/>
          <w:lang w:eastAsia="en-GB"/>
        </w:rPr>
      </w:pPr>
      <w:r w:rsidRPr="00910711">
        <w:rPr>
          <w:rFonts w:ascii="Arial" w:hAnsi="Arial" w:cs="Arial"/>
          <w:sz w:val="22"/>
          <w:szCs w:val="22"/>
          <w:lang w:eastAsia="en-GB"/>
        </w:rPr>
        <w:t>(ii)</w:t>
      </w:r>
      <w:r w:rsidRPr="00910711">
        <w:rPr>
          <w:rFonts w:ascii="Arial" w:hAnsi="Arial" w:cs="Arial"/>
          <w:sz w:val="22"/>
          <w:szCs w:val="22"/>
          <w:lang w:eastAsia="en-GB"/>
        </w:rPr>
        <w:tab/>
        <w:t>where the election is for a public or patient constituency, make a declaration of identity;</w:t>
      </w:r>
    </w:p>
    <w:p w14:paraId="35294DE1" w14:textId="77777777" w:rsidR="0093383F" w:rsidRPr="00910711" w:rsidRDefault="0093383F" w:rsidP="003247DB">
      <w:pPr>
        <w:widowControl w:val="0"/>
        <w:autoSpaceDE w:val="0"/>
        <w:autoSpaceDN w:val="0"/>
        <w:adjustRightInd w:val="0"/>
        <w:spacing w:after="120"/>
        <w:ind w:left="1276" w:right="-313"/>
        <w:jc w:val="both"/>
        <w:rPr>
          <w:rFonts w:ascii="Arial" w:hAnsi="Arial" w:cs="Arial"/>
          <w:sz w:val="22"/>
          <w:szCs w:val="22"/>
          <w:lang w:eastAsia="en-GB"/>
        </w:rPr>
      </w:pPr>
      <w:r w:rsidRPr="00910711">
        <w:rPr>
          <w:rFonts w:ascii="Arial" w:hAnsi="Arial" w:cs="Arial"/>
          <w:sz w:val="22"/>
          <w:szCs w:val="22"/>
          <w:lang w:eastAsia="en-GB"/>
        </w:rPr>
        <w:t xml:space="preserve">in order to be able to cast his or her vote; </w:t>
      </w:r>
    </w:p>
    <w:p w14:paraId="0C9D7992"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lang w:eastAsia="en-GB"/>
        </w:rPr>
      </w:pPr>
      <w:r w:rsidRPr="00910711">
        <w:rPr>
          <w:rFonts w:ascii="Arial" w:hAnsi="Arial" w:cs="Arial"/>
          <w:sz w:val="22"/>
          <w:szCs w:val="22"/>
          <w:lang w:eastAsia="en-GB"/>
        </w:rPr>
        <w:t>(b)</w:t>
      </w:r>
      <w:r w:rsidRPr="00910711">
        <w:rPr>
          <w:rFonts w:ascii="Arial" w:hAnsi="Arial" w:cs="Arial"/>
          <w:sz w:val="22"/>
          <w:szCs w:val="22"/>
          <w:lang w:eastAsia="en-GB"/>
        </w:rPr>
        <w:tab/>
        <w:t>specify:</w:t>
      </w:r>
    </w:p>
    <w:p w14:paraId="104D9ECC" w14:textId="77777777" w:rsidR="0093383F" w:rsidRPr="00910711" w:rsidRDefault="0093383F" w:rsidP="003247DB">
      <w:pPr>
        <w:pStyle w:val="ListParagraph"/>
        <w:numPr>
          <w:ilvl w:val="0"/>
          <w:numId w:val="28"/>
        </w:numPr>
        <w:autoSpaceDE w:val="0"/>
        <w:autoSpaceDN w:val="0"/>
        <w:adjustRightInd w:val="0"/>
        <w:spacing w:after="120"/>
        <w:ind w:left="1276" w:right="-313" w:firstLine="0"/>
        <w:contextualSpacing w:val="0"/>
        <w:jc w:val="both"/>
        <w:rPr>
          <w:rFonts w:ascii="Arial" w:hAnsi="Arial" w:cs="Arial"/>
        </w:rPr>
      </w:pPr>
      <w:r w:rsidRPr="00910711">
        <w:rPr>
          <w:rFonts w:ascii="Arial" w:hAnsi="Arial" w:cs="Arial"/>
        </w:rPr>
        <w:t>the name of the corporation,</w:t>
      </w:r>
    </w:p>
    <w:p w14:paraId="0CD1B9E6" w14:textId="77777777" w:rsidR="0093383F" w:rsidRPr="00910711" w:rsidRDefault="0093383F" w:rsidP="003247DB">
      <w:pPr>
        <w:pStyle w:val="ListParagraph"/>
        <w:numPr>
          <w:ilvl w:val="0"/>
          <w:numId w:val="28"/>
        </w:numPr>
        <w:autoSpaceDE w:val="0"/>
        <w:autoSpaceDN w:val="0"/>
        <w:adjustRightInd w:val="0"/>
        <w:spacing w:after="120"/>
        <w:ind w:left="2127" w:right="-313" w:hanging="851"/>
        <w:contextualSpacing w:val="0"/>
        <w:jc w:val="both"/>
        <w:rPr>
          <w:rFonts w:ascii="Arial" w:hAnsi="Arial" w:cs="Arial"/>
        </w:rPr>
      </w:pPr>
      <w:r w:rsidRPr="00910711">
        <w:rPr>
          <w:rFonts w:ascii="Arial" w:hAnsi="Arial" w:cs="Arial"/>
        </w:rPr>
        <w:t>the constituency, or class within a constituency, for which the election is being held,</w:t>
      </w:r>
    </w:p>
    <w:p w14:paraId="64D57276" w14:textId="77777777" w:rsidR="0093383F" w:rsidRPr="00910711" w:rsidRDefault="0093383F" w:rsidP="003247DB">
      <w:pPr>
        <w:pStyle w:val="ListParagraph"/>
        <w:numPr>
          <w:ilvl w:val="0"/>
          <w:numId w:val="28"/>
        </w:numPr>
        <w:autoSpaceDE w:val="0"/>
        <w:autoSpaceDN w:val="0"/>
        <w:adjustRightInd w:val="0"/>
        <w:spacing w:after="120"/>
        <w:ind w:left="2127" w:right="-313" w:hanging="851"/>
        <w:contextualSpacing w:val="0"/>
        <w:jc w:val="both"/>
        <w:rPr>
          <w:rFonts w:ascii="Arial" w:hAnsi="Arial" w:cs="Arial"/>
        </w:rPr>
      </w:pPr>
      <w:r w:rsidRPr="00910711">
        <w:rPr>
          <w:rFonts w:ascii="Arial" w:hAnsi="Arial" w:cs="Arial"/>
        </w:rPr>
        <w:t>the number of members of the council of governors to be elected from that constituency, or class within that constituency,</w:t>
      </w:r>
    </w:p>
    <w:p w14:paraId="6B9504C3" w14:textId="77777777" w:rsidR="0093383F" w:rsidRPr="00910711" w:rsidRDefault="0093383F" w:rsidP="003247DB">
      <w:pPr>
        <w:pStyle w:val="ListParagraph"/>
        <w:numPr>
          <w:ilvl w:val="0"/>
          <w:numId w:val="28"/>
        </w:numPr>
        <w:autoSpaceDE w:val="0"/>
        <w:autoSpaceDN w:val="0"/>
        <w:adjustRightInd w:val="0"/>
        <w:spacing w:after="120"/>
        <w:ind w:left="2127" w:right="-313" w:hanging="851"/>
        <w:contextualSpacing w:val="0"/>
        <w:jc w:val="both"/>
        <w:rPr>
          <w:rFonts w:ascii="Arial" w:hAnsi="Arial" w:cs="Arial"/>
        </w:rPr>
      </w:pPr>
      <w:r w:rsidRPr="00910711">
        <w:rPr>
          <w:rFonts w:ascii="Arial" w:hAnsi="Arial" w:cs="Arial"/>
        </w:rPr>
        <w:t>the names and other particulars of the candidates standing for election, with the details and order being the same as in the statement of nominated candidates,</w:t>
      </w:r>
    </w:p>
    <w:p w14:paraId="4EE49C42" w14:textId="77777777" w:rsidR="0093383F" w:rsidRPr="00910711" w:rsidRDefault="0093383F" w:rsidP="003247DB">
      <w:pPr>
        <w:pStyle w:val="ListParagraph"/>
        <w:numPr>
          <w:ilvl w:val="0"/>
          <w:numId w:val="28"/>
        </w:numPr>
        <w:autoSpaceDE w:val="0"/>
        <w:autoSpaceDN w:val="0"/>
        <w:adjustRightInd w:val="0"/>
        <w:spacing w:after="120"/>
        <w:ind w:left="1276" w:right="-313" w:firstLine="0"/>
        <w:contextualSpacing w:val="0"/>
        <w:jc w:val="both"/>
        <w:rPr>
          <w:rFonts w:ascii="Arial" w:hAnsi="Arial" w:cs="Arial"/>
        </w:rPr>
      </w:pPr>
      <w:r w:rsidRPr="00910711">
        <w:rPr>
          <w:rFonts w:ascii="Arial" w:hAnsi="Arial" w:cs="Arial"/>
        </w:rPr>
        <w:t>instructions on how to vote and how to make a declaration of identity,</w:t>
      </w:r>
    </w:p>
    <w:p w14:paraId="334B6DB7" w14:textId="77777777" w:rsidR="0093383F" w:rsidRPr="00910711" w:rsidRDefault="0093383F" w:rsidP="003247DB">
      <w:pPr>
        <w:pStyle w:val="ListParagraph"/>
        <w:numPr>
          <w:ilvl w:val="0"/>
          <w:numId w:val="28"/>
        </w:numPr>
        <w:autoSpaceDE w:val="0"/>
        <w:autoSpaceDN w:val="0"/>
        <w:adjustRightInd w:val="0"/>
        <w:spacing w:after="120"/>
        <w:ind w:left="1276" w:right="-313" w:firstLine="0"/>
        <w:contextualSpacing w:val="0"/>
        <w:jc w:val="both"/>
        <w:rPr>
          <w:rFonts w:ascii="Arial" w:hAnsi="Arial" w:cs="Arial"/>
        </w:rPr>
      </w:pPr>
      <w:r w:rsidRPr="00910711">
        <w:rPr>
          <w:rFonts w:ascii="Arial" w:hAnsi="Arial" w:cs="Arial"/>
        </w:rPr>
        <w:t>the date and time of the close of the poll, and</w:t>
      </w:r>
    </w:p>
    <w:p w14:paraId="6FBCC1DF" w14:textId="77777777" w:rsidR="0093383F" w:rsidRPr="00910711" w:rsidRDefault="0093383F" w:rsidP="003247DB">
      <w:pPr>
        <w:pStyle w:val="ListParagraph"/>
        <w:numPr>
          <w:ilvl w:val="0"/>
          <w:numId w:val="28"/>
        </w:numPr>
        <w:autoSpaceDE w:val="0"/>
        <w:autoSpaceDN w:val="0"/>
        <w:adjustRightInd w:val="0"/>
        <w:spacing w:after="0"/>
        <w:ind w:left="1276" w:right="-313" w:firstLine="0"/>
        <w:jc w:val="both"/>
        <w:rPr>
          <w:rFonts w:ascii="Arial" w:hAnsi="Arial" w:cs="Arial"/>
        </w:rPr>
      </w:pPr>
      <w:r w:rsidRPr="00910711">
        <w:rPr>
          <w:rFonts w:ascii="Arial" w:hAnsi="Arial" w:cs="Arial"/>
        </w:rPr>
        <w:t>the contact details of the returning officer;</w:t>
      </w:r>
    </w:p>
    <w:p w14:paraId="37667149" w14:textId="77777777" w:rsidR="0093383F" w:rsidRPr="00910711" w:rsidRDefault="0093383F" w:rsidP="0093383F">
      <w:pPr>
        <w:widowControl w:val="0"/>
        <w:autoSpaceDE w:val="0"/>
        <w:autoSpaceDN w:val="0"/>
        <w:adjustRightInd w:val="0"/>
        <w:ind w:left="1276" w:right="-313"/>
        <w:contextualSpacing/>
        <w:jc w:val="both"/>
        <w:rPr>
          <w:rFonts w:ascii="Arial" w:hAnsi="Arial" w:cs="Arial"/>
          <w:sz w:val="22"/>
          <w:szCs w:val="22"/>
        </w:rPr>
      </w:pPr>
    </w:p>
    <w:p w14:paraId="7014DF4C" w14:textId="77777777" w:rsidR="0093383F" w:rsidRPr="00910711" w:rsidRDefault="0093383F" w:rsidP="0093383F">
      <w:pPr>
        <w:pStyle w:val="ListParagraph"/>
        <w:tabs>
          <w:tab w:val="left" w:pos="1980"/>
        </w:tabs>
        <w:autoSpaceDE w:val="0"/>
        <w:autoSpaceDN w:val="0"/>
        <w:adjustRightInd w:val="0"/>
        <w:spacing w:after="120"/>
        <w:ind w:left="1276" w:right="-313" w:hanging="540"/>
        <w:contextualSpacing w:val="0"/>
        <w:jc w:val="both"/>
        <w:rPr>
          <w:rFonts w:ascii="Arial" w:hAnsi="Arial" w:cs="Arial"/>
        </w:rPr>
      </w:pPr>
      <w:r w:rsidRPr="00910711">
        <w:rPr>
          <w:rFonts w:ascii="Arial" w:hAnsi="Arial" w:cs="Arial"/>
        </w:rPr>
        <w:t>(c)</w:t>
      </w:r>
      <w:r w:rsidRPr="00910711">
        <w:rPr>
          <w:rFonts w:ascii="Arial" w:hAnsi="Arial" w:cs="Arial"/>
          <w:w w:val="99"/>
        </w:rPr>
        <w:tab/>
      </w:r>
      <w:r w:rsidRPr="00910711">
        <w:rPr>
          <w:rFonts w:ascii="Arial" w:hAnsi="Arial" w:cs="Arial"/>
        </w:rPr>
        <w:t xml:space="preserve">prevent a voter from voting for more candidates than he or she is entitled to at the election; </w:t>
      </w:r>
    </w:p>
    <w:p w14:paraId="6BC76862" w14:textId="77777777" w:rsidR="0093383F" w:rsidRPr="00910711" w:rsidRDefault="0093383F" w:rsidP="0093383F">
      <w:pPr>
        <w:widowControl w:val="0"/>
        <w:autoSpaceDE w:val="0"/>
        <w:autoSpaceDN w:val="0"/>
        <w:adjustRightInd w:val="0"/>
        <w:spacing w:after="120"/>
        <w:ind w:left="1276" w:right="-313" w:hanging="556"/>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create a record ("internet voting record") that is stored in the internet voting system in respect of each vote cast by a voter using the internet that comprises of-</w:t>
      </w:r>
    </w:p>
    <w:p w14:paraId="5BFC6884" w14:textId="77777777" w:rsidR="0093383F" w:rsidRPr="00910711" w:rsidRDefault="0093383F" w:rsidP="003247DB">
      <w:pPr>
        <w:widowControl w:val="0"/>
        <w:autoSpaceDE w:val="0"/>
        <w:autoSpaceDN w:val="0"/>
        <w:adjustRightInd w:val="0"/>
        <w:spacing w:after="120"/>
        <w:ind w:left="1276" w:right="-313"/>
        <w:jc w:val="both"/>
        <w:rPr>
          <w:rFonts w:ascii="Arial" w:hAnsi="Arial" w:cs="Arial"/>
          <w:sz w:val="22"/>
          <w:szCs w:val="22"/>
        </w:rPr>
      </w:pPr>
      <w:r w:rsidRPr="00910711">
        <w:rPr>
          <w:rFonts w:ascii="Arial" w:hAnsi="Arial" w:cs="Arial"/>
          <w:sz w:val="22"/>
          <w:szCs w:val="22"/>
        </w:rPr>
        <w:t xml:space="preserve">(i) </w:t>
      </w:r>
      <w:r w:rsidRPr="00910711">
        <w:rPr>
          <w:rFonts w:ascii="Arial" w:hAnsi="Arial" w:cs="Arial"/>
          <w:sz w:val="22"/>
          <w:szCs w:val="22"/>
        </w:rPr>
        <w:tab/>
        <w:t>the voter’s voter ID number;</w:t>
      </w:r>
    </w:p>
    <w:p w14:paraId="7D4285F6" w14:textId="77777777" w:rsidR="0093383F" w:rsidRPr="00910711" w:rsidRDefault="0093383F" w:rsidP="003247DB">
      <w:pPr>
        <w:widowControl w:val="0"/>
        <w:autoSpaceDE w:val="0"/>
        <w:autoSpaceDN w:val="0"/>
        <w:adjustRightInd w:val="0"/>
        <w:spacing w:after="120"/>
        <w:ind w:left="1276" w:right="-313"/>
        <w:jc w:val="both"/>
        <w:rPr>
          <w:rFonts w:ascii="Arial" w:hAnsi="Arial" w:cs="Arial"/>
          <w:sz w:val="22"/>
          <w:szCs w:val="22"/>
        </w:rPr>
      </w:pPr>
      <w:r w:rsidRPr="00910711">
        <w:rPr>
          <w:rFonts w:ascii="Arial" w:hAnsi="Arial" w:cs="Arial"/>
          <w:sz w:val="22"/>
          <w:szCs w:val="22"/>
        </w:rPr>
        <w:t>(ii)</w:t>
      </w:r>
      <w:r w:rsidRPr="00910711">
        <w:rPr>
          <w:rFonts w:ascii="Arial" w:hAnsi="Arial" w:cs="Arial"/>
          <w:sz w:val="22"/>
          <w:szCs w:val="22"/>
        </w:rPr>
        <w:tab/>
        <w:t>the voter’s declaration of identity (where required);</w:t>
      </w:r>
    </w:p>
    <w:p w14:paraId="7C1A31CA" w14:textId="77777777" w:rsidR="0093383F" w:rsidRPr="00910711" w:rsidRDefault="0093383F" w:rsidP="003247DB">
      <w:pPr>
        <w:widowControl w:val="0"/>
        <w:autoSpaceDE w:val="0"/>
        <w:autoSpaceDN w:val="0"/>
        <w:adjustRightInd w:val="0"/>
        <w:spacing w:after="120"/>
        <w:ind w:left="1276" w:right="-313"/>
        <w:jc w:val="both"/>
        <w:rPr>
          <w:rFonts w:ascii="Arial" w:hAnsi="Arial" w:cs="Arial"/>
          <w:sz w:val="22"/>
          <w:szCs w:val="22"/>
        </w:rPr>
      </w:pPr>
      <w:r w:rsidRPr="00910711">
        <w:rPr>
          <w:rFonts w:ascii="Arial" w:hAnsi="Arial" w:cs="Arial"/>
          <w:sz w:val="22"/>
          <w:szCs w:val="22"/>
        </w:rPr>
        <w:t xml:space="preserve">(iii) </w:t>
      </w:r>
      <w:r w:rsidRPr="00910711">
        <w:rPr>
          <w:rFonts w:ascii="Arial" w:hAnsi="Arial" w:cs="Arial"/>
          <w:sz w:val="22"/>
          <w:szCs w:val="22"/>
        </w:rPr>
        <w:tab/>
        <w:t>the candidate or candidates for whom the voter has voted; and</w:t>
      </w:r>
    </w:p>
    <w:p w14:paraId="13F5034E" w14:textId="77777777" w:rsidR="0093383F" w:rsidRPr="00910711" w:rsidRDefault="0093383F" w:rsidP="003247DB">
      <w:pPr>
        <w:widowControl w:val="0"/>
        <w:autoSpaceDE w:val="0"/>
        <w:autoSpaceDN w:val="0"/>
        <w:adjustRightInd w:val="0"/>
        <w:spacing w:after="120"/>
        <w:ind w:left="1276" w:right="-313"/>
        <w:contextualSpacing/>
        <w:jc w:val="both"/>
        <w:rPr>
          <w:rFonts w:ascii="Arial" w:hAnsi="Arial" w:cs="Arial"/>
          <w:sz w:val="22"/>
          <w:szCs w:val="22"/>
        </w:rPr>
      </w:pPr>
      <w:r w:rsidRPr="00910711">
        <w:rPr>
          <w:rFonts w:ascii="Arial" w:hAnsi="Arial" w:cs="Arial"/>
          <w:sz w:val="22"/>
          <w:szCs w:val="22"/>
        </w:rPr>
        <w:t xml:space="preserve">(iv) </w:t>
      </w:r>
      <w:r w:rsidRPr="00910711">
        <w:rPr>
          <w:rFonts w:ascii="Arial" w:hAnsi="Arial" w:cs="Arial"/>
          <w:sz w:val="22"/>
          <w:szCs w:val="22"/>
        </w:rPr>
        <w:tab/>
        <w:t>the date and time of the voter’s vote,</w:t>
      </w:r>
    </w:p>
    <w:p w14:paraId="398C709F" w14:textId="77777777" w:rsidR="0093383F" w:rsidRPr="00910711" w:rsidRDefault="0093383F" w:rsidP="0093383F">
      <w:pPr>
        <w:widowControl w:val="0"/>
        <w:autoSpaceDE w:val="0"/>
        <w:autoSpaceDN w:val="0"/>
        <w:adjustRightInd w:val="0"/>
        <w:spacing w:after="120"/>
        <w:ind w:left="1276" w:right="-313" w:hanging="567"/>
        <w:contextualSpacing/>
        <w:jc w:val="both"/>
        <w:rPr>
          <w:rFonts w:ascii="Arial" w:hAnsi="Arial" w:cs="Arial"/>
          <w:sz w:val="22"/>
          <w:szCs w:val="22"/>
        </w:rPr>
      </w:pPr>
    </w:p>
    <w:p w14:paraId="5BC960D2"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(e)</w:t>
      </w:r>
      <w:r w:rsidRPr="00910711">
        <w:rPr>
          <w:rFonts w:ascii="Arial" w:hAnsi="Arial" w:cs="Arial"/>
          <w:sz w:val="22"/>
          <w:szCs w:val="22"/>
        </w:rPr>
        <w:tab/>
        <w:t>if the voter’s vote has been duly cast and recorded, provide the voter with confirmation of this; and</w:t>
      </w:r>
    </w:p>
    <w:p w14:paraId="5794490E" w14:textId="77777777" w:rsidR="0093383F" w:rsidRDefault="0093383F" w:rsidP="0093383F">
      <w:pPr>
        <w:widowControl w:val="0"/>
        <w:autoSpaceDE w:val="0"/>
        <w:autoSpaceDN w:val="0"/>
        <w:adjustRightInd w:val="0"/>
        <w:ind w:left="1276" w:right="-313" w:hanging="567"/>
        <w:jc w:val="both"/>
        <w:rPr>
          <w:rFonts w:ascii="Arial" w:hAnsi="Arial" w:cs="Arial"/>
          <w:w w:val="99"/>
          <w:sz w:val="22"/>
          <w:szCs w:val="22"/>
        </w:rPr>
      </w:pPr>
      <w:r w:rsidRPr="00910711">
        <w:rPr>
          <w:rFonts w:ascii="Arial" w:hAnsi="Arial" w:cs="Arial"/>
          <w:sz w:val="22"/>
          <w:szCs w:val="22"/>
        </w:rPr>
        <w:t xml:space="preserve">(f) </w:t>
      </w:r>
      <w:r w:rsidRPr="00910711">
        <w:rPr>
          <w:rFonts w:ascii="Arial" w:hAnsi="Arial" w:cs="Arial"/>
          <w:sz w:val="22"/>
          <w:szCs w:val="22"/>
        </w:rPr>
        <w:tab/>
      </w:r>
      <w:r w:rsidRPr="00910711">
        <w:rPr>
          <w:rFonts w:ascii="Arial" w:hAnsi="Arial" w:cs="Arial"/>
          <w:sz w:val="22"/>
          <w:szCs w:val="22"/>
          <w:lang w:eastAsia="en-GB"/>
        </w:rPr>
        <w:t>prevent any voter from voting after the close of poll</w:t>
      </w:r>
      <w:r w:rsidRPr="00910711">
        <w:rPr>
          <w:rFonts w:ascii="Arial" w:hAnsi="Arial" w:cs="Arial"/>
          <w:w w:val="99"/>
          <w:sz w:val="22"/>
          <w:szCs w:val="22"/>
        </w:rPr>
        <w:t>.</w:t>
      </w:r>
    </w:p>
    <w:p w14:paraId="7D1CD56A" w14:textId="77777777" w:rsidR="002776C5" w:rsidRPr="00910711" w:rsidRDefault="002776C5" w:rsidP="0093383F">
      <w:pPr>
        <w:widowControl w:val="0"/>
        <w:autoSpaceDE w:val="0"/>
        <w:autoSpaceDN w:val="0"/>
        <w:adjustRightInd w:val="0"/>
        <w:ind w:left="1276" w:right="-313" w:hanging="567"/>
        <w:jc w:val="both"/>
        <w:rPr>
          <w:rFonts w:ascii="Arial" w:hAnsi="Arial" w:cs="Arial"/>
          <w:sz w:val="22"/>
          <w:szCs w:val="22"/>
        </w:rPr>
      </w:pPr>
    </w:p>
    <w:p w14:paraId="6EC38615" w14:textId="77777777" w:rsidR="0093383F" w:rsidRPr="00910711" w:rsidRDefault="0093383F" w:rsidP="0093383F">
      <w:pPr>
        <w:widowControl w:val="0"/>
        <w:autoSpaceDE w:val="0"/>
        <w:autoSpaceDN w:val="0"/>
        <w:adjustRightInd w:val="0"/>
        <w:ind w:right="-313"/>
        <w:contextualSpacing/>
        <w:jc w:val="both"/>
        <w:rPr>
          <w:rFonts w:ascii="Arial" w:hAnsi="Arial" w:cs="Arial"/>
          <w:i/>
          <w:sz w:val="22"/>
          <w:szCs w:val="22"/>
        </w:rPr>
      </w:pPr>
    </w:p>
    <w:p w14:paraId="5DFBD853"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26.5</w:t>
      </w:r>
      <w:r w:rsidRPr="00910711">
        <w:rPr>
          <w:rFonts w:ascii="Arial" w:hAnsi="Arial" w:cs="Arial"/>
          <w:sz w:val="22"/>
          <w:szCs w:val="22"/>
        </w:rPr>
        <w:tab/>
        <w:t>The returning officer shall ensure that the telephone voting facility and telephone voting system provided will:</w:t>
      </w:r>
    </w:p>
    <w:p w14:paraId="21A6DC5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960D16D"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require a voter to</w:t>
      </w:r>
    </w:p>
    <w:p w14:paraId="324EFCD1" w14:textId="77777777" w:rsidR="0093383F" w:rsidRPr="00910711" w:rsidRDefault="0093383F" w:rsidP="003247DB">
      <w:pPr>
        <w:pStyle w:val="ListParagraph"/>
        <w:numPr>
          <w:ilvl w:val="0"/>
          <w:numId w:val="21"/>
        </w:numPr>
        <w:autoSpaceDE w:val="0"/>
        <w:autoSpaceDN w:val="0"/>
        <w:adjustRightInd w:val="0"/>
        <w:spacing w:after="120"/>
        <w:ind w:left="2127" w:right="-313" w:hanging="851"/>
        <w:contextualSpacing w:val="0"/>
        <w:jc w:val="both"/>
        <w:rPr>
          <w:rFonts w:ascii="Arial" w:hAnsi="Arial" w:cs="Arial"/>
        </w:rPr>
      </w:pPr>
      <w:r w:rsidRPr="00910711">
        <w:rPr>
          <w:rFonts w:ascii="Arial" w:hAnsi="Arial" w:cs="Arial"/>
        </w:rPr>
        <w:t>enter his or her voter ID number in order to be able to cast his or her vote; and</w:t>
      </w:r>
    </w:p>
    <w:p w14:paraId="1B45BCF0" w14:textId="77777777" w:rsidR="0093383F" w:rsidRPr="00910711" w:rsidRDefault="0093383F" w:rsidP="003247DB">
      <w:pPr>
        <w:pStyle w:val="ListParagraph"/>
        <w:numPr>
          <w:ilvl w:val="0"/>
          <w:numId w:val="21"/>
        </w:numPr>
        <w:autoSpaceDE w:val="0"/>
        <w:autoSpaceDN w:val="0"/>
        <w:adjustRightInd w:val="0"/>
        <w:spacing w:after="120"/>
        <w:ind w:left="2127" w:right="-313" w:hanging="851"/>
        <w:jc w:val="both"/>
        <w:rPr>
          <w:rFonts w:ascii="Arial" w:hAnsi="Arial" w:cs="Arial"/>
        </w:rPr>
      </w:pPr>
      <w:r w:rsidRPr="00910711">
        <w:rPr>
          <w:rFonts w:ascii="Arial" w:hAnsi="Arial" w:cs="Arial"/>
        </w:rPr>
        <w:t>where the election is for a public or patient constituency, make a declaration of identity;</w:t>
      </w:r>
    </w:p>
    <w:p w14:paraId="5D6E02F3"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specify:</w:t>
      </w:r>
    </w:p>
    <w:p w14:paraId="60741438" w14:textId="77777777" w:rsidR="0093383F" w:rsidRPr="00910711" w:rsidRDefault="0093383F" w:rsidP="003247DB">
      <w:pPr>
        <w:pStyle w:val="ListParagraph"/>
        <w:numPr>
          <w:ilvl w:val="0"/>
          <w:numId w:val="26"/>
        </w:numPr>
        <w:autoSpaceDE w:val="0"/>
        <w:autoSpaceDN w:val="0"/>
        <w:adjustRightInd w:val="0"/>
        <w:spacing w:after="120"/>
        <w:ind w:left="1276" w:right="-313" w:firstLine="0"/>
        <w:contextualSpacing w:val="0"/>
        <w:jc w:val="both"/>
        <w:rPr>
          <w:rFonts w:ascii="Arial" w:hAnsi="Arial" w:cs="Arial"/>
        </w:rPr>
      </w:pPr>
      <w:r w:rsidRPr="00910711">
        <w:rPr>
          <w:rFonts w:ascii="Arial" w:hAnsi="Arial" w:cs="Arial"/>
        </w:rPr>
        <w:t>the name of the corporation,</w:t>
      </w:r>
    </w:p>
    <w:p w14:paraId="6038906B" w14:textId="77777777" w:rsidR="0093383F" w:rsidRPr="00910711" w:rsidRDefault="0093383F" w:rsidP="003247DB">
      <w:pPr>
        <w:pStyle w:val="ListParagraph"/>
        <w:numPr>
          <w:ilvl w:val="0"/>
          <w:numId w:val="26"/>
        </w:numPr>
        <w:autoSpaceDE w:val="0"/>
        <w:autoSpaceDN w:val="0"/>
        <w:adjustRightInd w:val="0"/>
        <w:spacing w:after="120"/>
        <w:ind w:left="2127" w:right="-313" w:hanging="851"/>
        <w:contextualSpacing w:val="0"/>
        <w:jc w:val="both"/>
        <w:rPr>
          <w:rFonts w:ascii="Arial" w:hAnsi="Arial" w:cs="Arial"/>
        </w:rPr>
      </w:pPr>
      <w:r w:rsidRPr="00910711">
        <w:rPr>
          <w:rFonts w:ascii="Arial" w:hAnsi="Arial" w:cs="Arial"/>
        </w:rPr>
        <w:t>the constituency, or class within a constituency, for which the election is being held,</w:t>
      </w:r>
    </w:p>
    <w:p w14:paraId="75093E2C" w14:textId="77777777" w:rsidR="0093383F" w:rsidRPr="00910711" w:rsidRDefault="0093383F" w:rsidP="003247DB">
      <w:pPr>
        <w:pStyle w:val="ListParagraph"/>
        <w:numPr>
          <w:ilvl w:val="0"/>
          <w:numId w:val="26"/>
        </w:numPr>
        <w:autoSpaceDE w:val="0"/>
        <w:autoSpaceDN w:val="0"/>
        <w:adjustRightInd w:val="0"/>
        <w:spacing w:after="120"/>
        <w:ind w:left="2127" w:right="-313" w:hanging="851"/>
        <w:contextualSpacing w:val="0"/>
        <w:jc w:val="both"/>
        <w:rPr>
          <w:rFonts w:ascii="Arial" w:hAnsi="Arial" w:cs="Arial"/>
        </w:rPr>
      </w:pPr>
      <w:r w:rsidRPr="00910711">
        <w:rPr>
          <w:rFonts w:ascii="Arial" w:hAnsi="Arial" w:cs="Arial"/>
        </w:rPr>
        <w:t>the number of members of the council of governors to be elected from that constituency, or class within that constituency,</w:t>
      </w:r>
    </w:p>
    <w:p w14:paraId="7EA30E00" w14:textId="77777777" w:rsidR="0093383F" w:rsidRPr="00910711" w:rsidRDefault="0093383F" w:rsidP="003247DB">
      <w:pPr>
        <w:pStyle w:val="ListParagraph"/>
        <w:numPr>
          <w:ilvl w:val="0"/>
          <w:numId w:val="26"/>
        </w:numPr>
        <w:autoSpaceDE w:val="0"/>
        <w:autoSpaceDN w:val="0"/>
        <w:adjustRightInd w:val="0"/>
        <w:spacing w:after="120"/>
        <w:ind w:left="1276" w:right="-313" w:firstLine="0"/>
        <w:contextualSpacing w:val="0"/>
        <w:jc w:val="both"/>
        <w:rPr>
          <w:rFonts w:ascii="Arial" w:hAnsi="Arial" w:cs="Arial"/>
        </w:rPr>
      </w:pPr>
      <w:r w:rsidRPr="00910711">
        <w:rPr>
          <w:rFonts w:ascii="Arial" w:hAnsi="Arial" w:cs="Arial"/>
        </w:rPr>
        <w:t>instructions on how to vote and how to make a declaration of identity,</w:t>
      </w:r>
    </w:p>
    <w:p w14:paraId="505D051E" w14:textId="77777777" w:rsidR="0093383F" w:rsidRPr="00910711" w:rsidRDefault="0093383F" w:rsidP="003247DB">
      <w:pPr>
        <w:pStyle w:val="ListParagraph"/>
        <w:numPr>
          <w:ilvl w:val="0"/>
          <w:numId w:val="26"/>
        </w:numPr>
        <w:autoSpaceDE w:val="0"/>
        <w:autoSpaceDN w:val="0"/>
        <w:adjustRightInd w:val="0"/>
        <w:spacing w:after="120"/>
        <w:ind w:left="1276" w:right="-313" w:firstLine="0"/>
        <w:contextualSpacing w:val="0"/>
        <w:jc w:val="both"/>
        <w:rPr>
          <w:rFonts w:ascii="Arial" w:hAnsi="Arial" w:cs="Arial"/>
        </w:rPr>
      </w:pPr>
      <w:r w:rsidRPr="00910711">
        <w:rPr>
          <w:rFonts w:ascii="Arial" w:hAnsi="Arial" w:cs="Arial"/>
        </w:rPr>
        <w:t>the date and time of the close of the poll, and</w:t>
      </w:r>
    </w:p>
    <w:p w14:paraId="1B9A3820" w14:textId="77777777" w:rsidR="0093383F" w:rsidRPr="00910711" w:rsidRDefault="0093383F" w:rsidP="003247DB">
      <w:pPr>
        <w:pStyle w:val="ListParagraph"/>
        <w:numPr>
          <w:ilvl w:val="0"/>
          <w:numId w:val="26"/>
        </w:numPr>
        <w:autoSpaceDE w:val="0"/>
        <w:autoSpaceDN w:val="0"/>
        <w:adjustRightInd w:val="0"/>
        <w:spacing w:after="0"/>
        <w:ind w:left="1276" w:right="-313" w:firstLine="0"/>
        <w:jc w:val="both"/>
        <w:rPr>
          <w:rFonts w:ascii="Arial" w:hAnsi="Arial" w:cs="Arial"/>
        </w:rPr>
      </w:pPr>
      <w:r w:rsidRPr="00910711">
        <w:rPr>
          <w:rFonts w:ascii="Arial" w:hAnsi="Arial" w:cs="Arial"/>
        </w:rPr>
        <w:t>the contact details of the returning officer;</w:t>
      </w:r>
    </w:p>
    <w:p w14:paraId="0667F081"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p>
    <w:p w14:paraId="5C824646"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 xml:space="preserve">prevent a voter from voting for more candidates than he or she is entitled to at the election; </w:t>
      </w:r>
    </w:p>
    <w:p w14:paraId="0CCEDB3A"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w w:val="99"/>
          <w:sz w:val="22"/>
          <w:szCs w:val="22"/>
        </w:rPr>
      </w:pPr>
      <w:r w:rsidRPr="00910711">
        <w:rPr>
          <w:rFonts w:ascii="Arial" w:hAnsi="Arial" w:cs="Arial"/>
          <w:sz w:val="22"/>
          <w:szCs w:val="22"/>
        </w:rPr>
        <w:t xml:space="preserve">(d) </w:t>
      </w:r>
      <w:r w:rsidRPr="00910711">
        <w:rPr>
          <w:rFonts w:ascii="Arial" w:hAnsi="Arial" w:cs="Arial"/>
          <w:sz w:val="22"/>
          <w:szCs w:val="22"/>
        </w:rPr>
        <w:tab/>
        <w:t xml:space="preserve">create a record ("telephone voting record") that is stored in the telephone voting system in respect of each vote cast by a voter using the telephone that comprises </w:t>
      </w:r>
      <w:r w:rsidRPr="00910711">
        <w:rPr>
          <w:rFonts w:ascii="Arial" w:hAnsi="Arial" w:cs="Arial"/>
          <w:w w:val="99"/>
          <w:sz w:val="22"/>
          <w:szCs w:val="22"/>
        </w:rPr>
        <w:t xml:space="preserve">of: </w:t>
      </w:r>
    </w:p>
    <w:p w14:paraId="76BCF3D8" w14:textId="77777777" w:rsidR="0093383F" w:rsidRPr="00910711" w:rsidRDefault="0093383F" w:rsidP="003247DB">
      <w:pPr>
        <w:widowControl w:val="0"/>
        <w:autoSpaceDE w:val="0"/>
        <w:autoSpaceDN w:val="0"/>
        <w:adjustRightInd w:val="0"/>
        <w:spacing w:after="120"/>
        <w:ind w:left="1276" w:right="-313"/>
        <w:jc w:val="both"/>
        <w:rPr>
          <w:rFonts w:ascii="Arial" w:hAnsi="Arial" w:cs="Arial"/>
          <w:sz w:val="22"/>
          <w:szCs w:val="22"/>
        </w:rPr>
      </w:pPr>
      <w:r w:rsidRPr="00910711">
        <w:rPr>
          <w:rFonts w:ascii="Arial" w:hAnsi="Arial" w:cs="Arial"/>
          <w:w w:val="99"/>
          <w:sz w:val="22"/>
          <w:szCs w:val="22"/>
        </w:rPr>
        <w:t>(i)</w:t>
      </w:r>
      <w:r w:rsidRPr="00910711">
        <w:rPr>
          <w:rFonts w:ascii="Arial" w:hAnsi="Arial" w:cs="Arial"/>
          <w:sz w:val="22"/>
          <w:szCs w:val="22"/>
        </w:rPr>
        <w:tab/>
        <w:t>the voter’s voter ID number;</w:t>
      </w:r>
    </w:p>
    <w:p w14:paraId="49E39303" w14:textId="77777777" w:rsidR="0093383F" w:rsidRPr="00910711" w:rsidRDefault="0093383F" w:rsidP="003247DB">
      <w:pPr>
        <w:widowControl w:val="0"/>
        <w:autoSpaceDE w:val="0"/>
        <w:autoSpaceDN w:val="0"/>
        <w:adjustRightInd w:val="0"/>
        <w:spacing w:after="120"/>
        <w:ind w:left="1276" w:right="-313"/>
        <w:jc w:val="both"/>
        <w:rPr>
          <w:rFonts w:ascii="Arial" w:hAnsi="Arial" w:cs="Arial"/>
          <w:sz w:val="22"/>
          <w:szCs w:val="22"/>
        </w:rPr>
      </w:pPr>
      <w:r w:rsidRPr="00910711">
        <w:rPr>
          <w:rFonts w:ascii="Arial" w:hAnsi="Arial" w:cs="Arial"/>
          <w:sz w:val="22"/>
          <w:szCs w:val="22"/>
        </w:rPr>
        <w:t>(ii)</w:t>
      </w:r>
      <w:r w:rsidRPr="00910711">
        <w:rPr>
          <w:rFonts w:ascii="Arial" w:hAnsi="Arial" w:cs="Arial"/>
          <w:sz w:val="22"/>
          <w:szCs w:val="22"/>
        </w:rPr>
        <w:tab/>
        <w:t>the voter’s declaration of identity (where required);</w:t>
      </w:r>
    </w:p>
    <w:p w14:paraId="3A8BC982" w14:textId="77777777" w:rsidR="0093383F" w:rsidRPr="00910711" w:rsidRDefault="0093383F" w:rsidP="003247DB">
      <w:pPr>
        <w:widowControl w:val="0"/>
        <w:autoSpaceDE w:val="0"/>
        <w:autoSpaceDN w:val="0"/>
        <w:adjustRightInd w:val="0"/>
        <w:spacing w:after="120"/>
        <w:ind w:left="1276" w:right="-313"/>
        <w:jc w:val="both"/>
        <w:rPr>
          <w:rFonts w:ascii="Arial" w:hAnsi="Arial" w:cs="Arial"/>
          <w:sz w:val="22"/>
          <w:szCs w:val="22"/>
        </w:rPr>
      </w:pPr>
      <w:r w:rsidRPr="00910711">
        <w:rPr>
          <w:rFonts w:ascii="Arial" w:hAnsi="Arial" w:cs="Arial"/>
          <w:sz w:val="22"/>
          <w:szCs w:val="22"/>
        </w:rPr>
        <w:t xml:space="preserve">(iii) </w:t>
      </w:r>
      <w:r w:rsidRPr="00910711">
        <w:rPr>
          <w:rFonts w:ascii="Arial" w:hAnsi="Arial" w:cs="Arial"/>
          <w:sz w:val="22"/>
          <w:szCs w:val="22"/>
        </w:rPr>
        <w:tab/>
        <w:t>the candidate or candidates for whom the voter has voted; and</w:t>
      </w:r>
    </w:p>
    <w:p w14:paraId="1FBE5DE4" w14:textId="77777777" w:rsidR="0093383F" w:rsidRPr="00910711" w:rsidRDefault="0093383F" w:rsidP="003247DB">
      <w:pPr>
        <w:widowControl w:val="0"/>
        <w:autoSpaceDE w:val="0"/>
        <w:autoSpaceDN w:val="0"/>
        <w:adjustRightInd w:val="0"/>
        <w:ind w:left="1276" w:right="-313"/>
        <w:contextualSpacing/>
        <w:jc w:val="both"/>
        <w:rPr>
          <w:rFonts w:ascii="Arial" w:hAnsi="Arial" w:cs="Arial"/>
          <w:sz w:val="22"/>
          <w:szCs w:val="22"/>
        </w:rPr>
      </w:pPr>
      <w:r w:rsidRPr="00910711">
        <w:rPr>
          <w:rFonts w:ascii="Arial" w:hAnsi="Arial" w:cs="Arial"/>
          <w:sz w:val="22"/>
          <w:szCs w:val="22"/>
        </w:rPr>
        <w:t xml:space="preserve">(iv) </w:t>
      </w:r>
      <w:r w:rsidRPr="00910711">
        <w:rPr>
          <w:rFonts w:ascii="Arial" w:hAnsi="Arial" w:cs="Arial"/>
          <w:sz w:val="22"/>
          <w:szCs w:val="22"/>
        </w:rPr>
        <w:tab/>
        <w:t>the date and time of the voter’s vote</w:t>
      </w:r>
    </w:p>
    <w:p w14:paraId="6524A940"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p>
    <w:p w14:paraId="4A7DE9A5"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(e) </w:t>
      </w:r>
      <w:r w:rsidRPr="00910711">
        <w:rPr>
          <w:rFonts w:ascii="Arial" w:hAnsi="Arial" w:cs="Arial"/>
          <w:sz w:val="22"/>
          <w:szCs w:val="22"/>
        </w:rPr>
        <w:tab/>
        <w:t>if the voter’s vote has been duly cast and recorded, provide the voter with confirmation of this;</w:t>
      </w:r>
    </w:p>
    <w:p w14:paraId="5B794046" w14:textId="77777777" w:rsidR="0093383F" w:rsidRPr="00910711" w:rsidRDefault="0093383F" w:rsidP="0093383F">
      <w:pPr>
        <w:widowControl w:val="0"/>
        <w:autoSpaceDE w:val="0"/>
        <w:autoSpaceDN w:val="0"/>
        <w:adjustRightInd w:val="0"/>
        <w:ind w:left="1276" w:right="-313" w:hanging="567"/>
        <w:jc w:val="both"/>
        <w:rPr>
          <w:rFonts w:ascii="Arial" w:hAnsi="Arial" w:cs="Arial"/>
          <w:sz w:val="22"/>
          <w:szCs w:val="22"/>
        </w:rPr>
      </w:pPr>
      <w:r w:rsidRPr="00910711">
        <w:rPr>
          <w:rFonts w:ascii="Arial" w:hAnsi="Arial" w:cs="Arial"/>
          <w:sz w:val="22"/>
          <w:szCs w:val="22"/>
        </w:rPr>
        <w:t xml:space="preserve">(f) </w:t>
      </w:r>
      <w:r w:rsidRPr="00910711">
        <w:rPr>
          <w:rFonts w:ascii="Arial" w:hAnsi="Arial" w:cs="Arial"/>
          <w:sz w:val="22"/>
          <w:szCs w:val="22"/>
        </w:rPr>
        <w:tab/>
        <w:t>prevent any voter from voting after the close of poll</w:t>
      </w:r>
      <w:r w:rsidRPr="00910711">
        <w:rPr>
          <w:rFonts w:ascii="Arial" w:hAnsi="Arial" w:cs="Arial"/>
          <w:w w:val="99"/>
          <w:sz w:val="22"/>
          <w:szCs w:val="22"/>
        </w:rPr>
        <w:t>.</w:t>
      </w:r>
    </w:p>
    <w:p w14:paraId="55A3956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FA726F8"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26.6</w:t>
      </w:r>
      <w:r w:rsidRPr="00910711">
        <w:rPr>
          <w:rFonts w:ascii="Arial" w:hAnsi="Arial" w:cs="Arial"/>
          <w:sz w:val="22"/>
          <w:szCs w:val="22"/>
        </w:rPr>
        <w:tab/>
        <w:t>The returning officer shall ensure that the text message voting facility and text messaging voting system provided will:</w:t>
      </w:r>
    </w:p>
    <w:p w14:paraId="4A8EEBC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7F842E0" w14:textId="77777777" w:rsidR="0093383F" w:rsidRPr="00910711" w:rsidRDefault="0093383F" w:rsidP="0093383F">
      <w:pPr>
        <w:widowControl w:val="0"/>
        <w:tabs>
          <w:tab w:val="left" w:pos="709"/>
          <w:tab w:val="left" w:pos="1276"/>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require a voter to:</w:t>
      </w:r>
    </w:p>
    <w:p w14:paraId="3A2A88CE" w14:textId="77777777" w:rsidR="0093383F" w:rsidRPr="00910711" w:rsidRDefault="0093383F" w:rsidP="003247DB">
      <w:pPr>
        <w:widowControl w:val="0"/>
        <w:numPr>
          <w:ilvl w:val="0"/>
          <w:numId w:val="25"/>
        </w:numPr>
        <w:tabs>
          <w:tab w:val="clear" w:pos="2693"/>
          <w:tab w:val="left" w:pos="709"/>
          <w:tab w:val="left" w:pos="1276"/>
        </w:tabs>
        <w:autoSpaceDE w:val="0"/>
        <w:autoSpaceDN w:val="0"/>
        <w:adjustRightInd w:val="0"/>
        <w:spacing w:after="120" w:line="276" w:lineRule="auto"/>
        <w:ind w:left="1276" w:right="-313" w:firstLine="0"/>
        <w:jc w:val="both"/>
        <w:rPr>
          <w:rFonts w:ascii="Arial" w:hAnsi="Arial" w:cs="Arial"/>
          <w:sz w:val="22"/>
          <w:szCs w:val="22"/>
        </w:rPr>
      </w:pPr>
      <w:r w:rsidRPr="00910711">
        <w:rPr>
          <w:rFonts w:ascii="Arial" w:hAnsi="Arial" w:cs="Arial"/>
          <w:sz w:val="22"/>
          <w:szCs w:val="22"/>
        </w:rPr>
        <w:t>provide his or her voter ID number; and</w:t>
      </w:r>
    </w:p>
    <w:p w14:paraId="0CCF233A" w14:textId="77777777" w:rsidR="0093383F" w:rsidRPr="00910711" w:rsidRDefault="0093383F" w:rsidP="003247DB">
      <w:pPr>
        <w:widowControl w:val="0"/>
        <w:numPr>
          <w:ilvl w:val="0"/>
          <w:numId w:val="25"/>
        </w:numPr>
        <w:tabs>
          <w:tab w:val="clear" w:pos="2693"/>
          <w:tab w:val="left" w:pos="709"/>
          <w:tab w:val="left" w:pos="2268"/>
        </w:tabs>
        <w:autoSpaceDE w:val="0"/>
        <w:autoSpaceDN w:val="0"/>
        <w:adjustRightInd w:val="0"/>
        <w:spacing w:after="120" w:line="276" w:lineRule="auto"/>
        <w:ind w:left="2127" w:right="-313" w:hanging="851"/>
        <w:jc w:val="both"/>
        <w:rPr>
          <w:rFonts w:ascii="Arial" w:hAnsi="Arial" w:cs="Arial"/>
          <w:sz w:val="22"/>
          <w:szCs w:val="22"/>
          <w:lang w:eastAsia="en-GB"/>
        </w:rPr>
      </w:pPr>
      <w:r w:rsidRPr="00910711">
        <w:rPr>
          <w:rFonts w:ascii="Arial" w:hAnsi="Arial" w:cs="Arial"/>
          <w:sz w:val="22"/>
          <w:szCs w:val="22"/>
          <w:lang w:eastAsia="en-GB"/>
        </w:rPr>
        <w:t>where the election is for a public or patient constituency, make a declaration of identity;</w:t>
      </w:r>
    </w:p>
    <w:p w14:paraId="01871A20" w14:textId="77777777" w:rsidR="0093383F" w:rsidRPr="00910711" w:rsidRDefault="0093383F" w:rsidP="003247DB">
      <w:pPr>
        <w:widowControl w:val="0"/>
        <w:autoSpaceDE w:val="0"/>
        <w:autoSpaceDN w:val="0"/>
        <w:adjustRightInd w:val="0"/>
        <w:spacing w:after="120"/>
        <w:ind w:left="1276" w:right="-313" w:hanging="142"/>
        <w:jc w:val="both"/>
        <w:rPr>
          <w:rFonts w:ascii="Arial" w:hAnsi="Arial" w:cs="Arial"/>
          <w:sz w:val="22"/>
          <w:szCs w:val="22"/>
        </w:rPr>
      </w:pPr>
      <w:r w:rsidRPr="00910711">
        <w:rPr>
          <w:rFonts w:ascii="Arial" w:hAnsi="Arial" w:cs="Arial"/>
          <w:sz w:val="22"/>
          <w:szCs w:val="22"/>
        </w:rPr>
        <w:tab/>
        <w:t>in order to be able to cast his or her vote;</w:t>
      </w:r>
    </w:p>
    <w:p w14:paraId="3701FDFD" w14:textId="77777777" w:rsidR="0093383F" w:rsidRPr="00910711" w:rsidRDefault="0093383F" w:rsidP="0093383F">
      <w:pPr>
        <w:widowControl w:val="0"/>
        <w:tabs>
          <w:tab w:val="left" w:pos="709"/>
          <w:tab w:val="left" w:pos="1276"/>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 xml:space="preserve">prevent a voter from voting for more candidates than he or she is entitled to at the election; </w:t>
      </w:r>
    </w:p>
    <w:p w14:paraId="6279ADDF" w14:textId="77777777" w:rsidR="0093383F" w:rsidRPr="00910711" w:rsidRDefault="0093383F" w:rsidP="0093383F">
      <w:pPr>
        <w:widowControl w:val="0"/>
        <w:tabs>
          <w:tab w:val="left" w:pos="709"/>
          <w:tab w:val="left" w:pos="1276"/>
        </w:tabs>
        <w:autoSpaceDE w:val="0"/>
        <w:autoSpaceDN w:val="0"/>
        <w:adjustRightInd w:val="0"/>
        <w:spacing w:after="120"/>
        <w:ind w:left="1276" w:right="-313" w:hanging="567"/>
        <w:jc w:val="both"/>
        <w:rPr>
          <w:rFonts w:ascii="Arial" w:hAnsi="Arial" w:cs="Arial"/>
          <w:w w:val="99"/>
          <w:sz w:val="22"/>
          <w:szCs w:val="22"/>
        </w:rPr>
      </w:pPr>
      <w:r w:rsidRPr="00910711">
        <w:rPr>
          <w:rFonts w:ascii="Arial" w:hAnsi="Arial" w:cs="Arial"/>
          <w:sz w:val="22"/>
          <w:szCs w:val="22"/>
        </w:rPr>
        <w:t xml:space="preserve">(c) </w:t>
      </w:r>
      <w:r w:rsidRPr="00910711">
        <w:rPr>
          <w:rFonts w:ascii="Arial" w:hAnsi="Arial" w:cs="Arial"/>
          <w:sz w:val="22"/>
          <w:szCs w:val="22"/>
        </w:rPr>
        <w:tab/>
        <w:t xml:space="preserve">create a record ("text voting record") that is stored in the text messaging voting system in respect of each vote cast by a voter by text message that comprises </w:t>
      </w:r>
      <w:r w:rsidRPr="00910711">
        <w:rPr>
          <w:rFonts w:ascii="Arial" w:hAnsi="Arial" w:cs="Arial"/>
          <w:w w:val="99"/>
          <w:sz w:val="22"/>
          <w:szCs w:val="22"/>
        </w:rPr>
        <w:t>of:</w:t>
      </w:r>
    </w:p>
    <w:p w14:paraId="71103CF1" w14:textId="77777777" w:rsidR="0093383F" w:rsidRPr="00910711" w:rsidRDefault="0093383F" w:rsidP="003247DB">
      <w:pPr>
        <w:widowControl w:val="0"/>
        <w:numPr>
          <w:ilvl w:val="0"/>
          <w:numId w:val="27"/>
        </w:numPr>
        <w:tabs>
          <w:tab w:val="clear" w:pos="2705"/>
          <w:tab w:val="left" w:pos="1276"/>
          <w:tab w:val="num" w:pos="2127"/>
        </w:tabs>
        <w:autoSpaceDE w:val="0"/>
        <w:autoSpaceDN w:val="0"/>
        <w:adjustRightInd w:val="0"/>
        <w:spacing w:after="120" w:line="276" w:lineRule="auto"/>
        <w:ind w:left="1276" w:right="-313" w:firstLine="0"/>
        <w:jc w:val="both"/>
        <w:rPr>
          <w:rFonts w:ascii="Arial" w:hAnsi="Arial" w:cs="Arial"/>
          <w:sz w:val="22"/>
          <w:szCs w:val="22"/>
        </w:rPr>
      </w:pPr>
      <w:r w:rsidRPr="00910711">
        <w:rPr>
          <w:rFonts w:ascii="Arial" w:hAnsi="Arial" w:cs="Arial"/>
          <w:sz w:val="22"/>
          <w:szCs w:val="22"/>
        </w:rPr>
        <w:t>the voter’s voter ID number;</w:t>
      </w:r>
    </w:p>
    <w:p w14:paraId="16FEF033" w14:textId="77777777" w:rsidR="0093383F" w:rsidRPr="00910711" w:rsidRDefault="0093383F" w:rsidP="003247DB">
      <w:pPr>
        <w:widowControl w:val="0"/>
        <w:numPr>
          <w:ilvl w:val="0"/>
          <w:numId w:val="27"/>
        </w:numPr>
        <w:tabs>
          <w:tab w:val="clear" w:pos="2705"/>
          <w:tab w:val="left" w:pos="1276"/>
          <w:tab w:val="num" w:pos="2127"/>
        </w:tabs>
        <w:autoSpaceDE w:val="0"/>
        <w:autoSpaceDN w:val="0"/>
        <w:adjustRightInd w:val="0"/>
        <w:spacing w:after="120" w:line="276" w:lineRule="auto"/>
        <w:ind w:left="1276" w:right="-313" w:firstLine="0"/>
        <w:jc w:val="both"/>
        <w:rPr>
          <w:rFonts w:ascii="Arial" w:hAnsi="Arial" w:cs="Arial"/>
          <w:sz w:val="22"/>
          <w:szCs w:val="22"/>
        </w:rPr>
      </w:pPr>
      <w:r w:rsidRPr="00910711">
        <w:rPr>
          <w:rFonts w:ascii="Arial" w:hAnsi="Arial" w:cs="Arial"/>
          <w:sz w:val="22"/>
          <w:szCs w:val="22"/>
        </w:rPr>
        <w:t>the voter’s declaration of identity (where required);</w:t>
      </w:r>
    </w:p>
    <w:p w14:paraId="4D5197BD" w14:textId="77777777" w:rsidR="0093383F" w:rsidRPr="00910711" w:rsidRDefault="0093383F" w:rsidP="003247DB">
      <w:pPr>
        <w:widowControl w:val="0"/>
        <w:tabs>
          <w:tab w:val="left" w:pos="1276"/>
          <w:tab w:val="num" w:pos="2127"/>
        </w:tabs>
        <w:autoSpaceDE w:val="0"/>
        <w:autoSpaceDN w:val="0"/>
        <w:adjustRightInd w:val="0"/>
        <w:spacing w:after="120"/>
        <w:ind w:left="1276" w:right="-313"/>
        <w:jc w:val="both"/>
        <w:rPr>
          <w:rFonts w:ascii="Arial" w:hAnsi="Arial" w:cs="Arial"/>
          <w:sz w:val="22"/>
          <w:szCs w:val="22"/>
        </w:rPr>
      </w:pPr>
      <w:r w:rsidRPr="00910711">
        <w:rPr>
          <w:rFonts w:ascii="Arial" w:hAnsi="Arial" w:cs="Arial"/>
          <w:sz w:val="22"/>
          <w:szCs w:val="22"/>
        </w:rPr>
        <w:t xml:space="preserve">(ii) </w:t>
      </w:r>
      <w:r w:rsidRPr="00910711">
        <w:rPr>
          <w:rFonts w:ascii="Arial" w:hAnsi="Arial" w:cs="Arial"/>
          <w:sz w:val="22"/>
          <w:szCs w:val="22"/>
        </w:rPr>
        <w:tab/>
        <w:t>the candidate or candidates for whom the voter has voted; and</w:t>
      </w:r>
    </w:p>
    <w:p w14:paraId="4E3704E0" w14:textId="77777777" w:rsidR="0093383F" w:rsidRPr="00910711" w:rsidRDefault="0093383F" w:rsidP="003247DB">
      <w:pPr>
        <w:widowControl w:val="0"/>
        <w:tabs>
          <w:tab w:val="left" w:pos="1276"/>
          <w:tab w:val="num" w:pos="2127"/>
        </w:tabs>
        <w:autoSpaceDE w:val="0"/>
        <w:autoSpaceDN w:val="0"/>
        <w:adjustRightInd w:val="0"/>
        <w:spacing w:after="120"/>
        <w:ind w:left="1276" w:right="-313"/>
        <w:jc w:val="both"/>
        <w:rPr>
          <w:rFonts w:ascii="Arial" w:hAnsi="Arial" w:cs="Arial"/>
          <w:sz w:val="22"/>
          <w:szCs w:val="22"/>
        </w:rPr>
      </w:pPr>
      <w:r w:rsidRPr="00910711">
        <w:rPr>
          <w:rFonts w:ascii="Arial" w:hAnsi="Arial" w:cs="Arial"/>
          <w:sz w:val="22"/>
          <w:szCs w:val="22"/>
        </w:rPr>
        <w:t xml:space="preserve">(iii) </w:t>
      </w:r>
      <w:r w:rsidRPr="00910711">
        <w:rPr>
          <w:rFonts w:ascii="Arial" w:hAnsi="Arial" w:cs="Arial"/>
          <w:sz w:val="22"/>
          <w:szCs w:val="22"/>
        </w:rPr>
        <w:tab/>
        <w:t>the date and time of the voter’s vote</w:t>
      </w:r>
    </w:p>
    <w:p w14:paraId="2FC2EFB3" w14:textId="77777777" w:rsidR="0093383F" w:rsidRPr="00910711" w:rsidRDefault="0093383F" w:rsidP="0093383F">
      <w:pPr>
        <w:widowControl w:val="0"/>
        <w:tabs>
          <w:tab w:val="left" w:pos="1276"/>
        </w:tabs>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if the voter’s vote has been duly cast and recorded, provide the voter with confirmation of this;</w:t>
      </w:r>
    </w:p>
    <w:p w14:paraId="64727633" w14:textId="77777777" w:rsidR="0093383F" w:rsidRPr="00910711" w:rsidRDefault="0093383F" w:rsidP="0093383F">
      <w:pPr>
        <w:widowControl w:val="0"/>
        <w:tabs>
          <w:tab w:val="left" w:pos="1276"/>
        </w:tabs>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 xml:space="preserve">(e) </w:t>
      </w:r>
      <w:r w:rsidRPr="00910711">
        <w:rPr>
          <w:rFonts w:ascii="Arial" w:hAnsi="Arial" w:cs="Arial"/>
          <w:sz w:val="22"/>
          <w:szCs w:val="22"/>
        </w:rPr>
        <w:tab/>
        <w:t>prevent any voter from voting after the close of poll</w:t>
      </w:r>
      <w:r w:rsidRPr="00910711">
        <w:rPr>
          <w:rFonts w:ascii="Arial" w:hAnsi="Arial" w:cs="Arial"/>
          <w:w w:val="99"/>
          <w:sz w:val="22"/>
          <w:szCs w:val="22"/>
        </w:rPr>
        <w:t>.</w:t>
      </w:r>
    </w:p>
    <w:bookmarkEnd w:id="114"/>
    <w:p w14:paraId="162D6A02"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67487C4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i/>
          <w:iCs/>
          <w:sz w:val="22"/>
          <w:szCs w:val="22"/>
        </w:rPr>
        <w:t>The poll</w:t>
      </w:r>
    </w:p>
    <w:p w14:paraId="62D4C0C7"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16F47E5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27.</w:t>
      </w:r>
      <w:r w:rsidRPr="00910711">
        <w:rPr>
          <w:rFonts w:ascii="Arial" w:hAnsi="Arial" w:cs="Arial"/>
          <w:b/>
          <w:bCs/>
          <w:sz w:val="22"/>
          <w:szCs w:val="22"/>
        </w:rPr>
        <w:tab/>
        <w:t>Eligibility to vote</w:t>
      </w:r>
    </w:p>
    <w:p w14:paraId="3C9FA69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3C71100"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27.1</w:t>
      </w:r>
      <w:r w:rsidRPr="00910711">
        <w:rPr>
          <w:rFonts w:ascii="Arial" w:hAnsi="Arial" w:cs="Arial"/>
          <w:sz w:val="22"/>
          <w:szCs w:val="22"/>
        </w:rPr>
        <w:tab/>
        <w:t>An individual who becomes a member of the corporation on or before the closing date for the receipt of nominations by candidates for the election, is eligible to vote in that election.</w:t>
      </w:r>
    </w:p>
    <w:p w14:paraId="16E4098A"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454EB31F"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28.</w:t>
      </w:r>
      <w:r w:rsidRPr="00910711">
        <w:rPr>
          <w:rFonts w:ascii="Arial" w:hAnsi="Arial" w:cs="Arial"/>
          <w:b/>
          <w:bCs/>
          <w:sz w:val="22"/>
          <w:szCs w:val="22"/>
        </w:rPr>
        <w:tab/>
        <w:t>Voting by persons who require assistance</w:t>
      </w:r>
    </w:p>
    <w:p w14:paraId="773A8ABE"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1BE99D1A"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bCs/>
          <w:sz w:val="22"/>
          <w:szCs w:val="22"/>
        </w:rPr>
        <w:t>28.1</w:t>
      </w:r>
      <w:r w:rsidRPr="00910711">
        <w:rPr>
          <w:rFonts w:ascii="Arial" w:hAnsi="Arial" w:cs="Arial"/>
          <w:b/>
          <w:bCs/>
          <w:sz w:val="22"/>
          <w:szCs w:val="22"/>
        </w:rPr>
        <w:tab/>
      </w:r>
      <w:r w:rsidRPr="00910711">
        <w:rPr>
          <w:rFonts w:ascii="Arial" w:hAnsi="Arial" w:cs="Arial"/>
          <w:sz w:val="22"/>
          <w:szCs w:val="22"/>
        </w:rPr>
        <w:t>The returning officer is to put in place arrangements to enable requests for assistance to vote to be made.</w:t>
      </w:r>
    </w:p>
    <w:p w14:paraId="6C3CAE82"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6EFF96AD"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28.2</w:t>
      </w:r>
      <w:r w:rsidRPr="00910711">
        <w:rPr>
          <w:rFonts w:ascii="Arial" w:hAnsi="Arial" w:cs="Arial"/>
          <w:sz w:val="22"/>
          <w:szCs w:val="22"/>
        </w:rPr>
        <w:tab/>
        <w:t>Where the returning officer receives a request from a voter who requires assistance to vote, the returning officer is to make such arrangements as he or she considers necessary to enable that voter to vote.</w:t>
      </w:r>
    </w:p>
    <w:p w14:paraId="5E4468F3"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17B271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29.</w:t>
      </w:r>
      <w:r w:rsidRPr="00910711">
        <w:rPr>
          <w:rFonts w:ascii="Arial" w:hAnsi="Arial" w:cs="Arial"/>
          <w:b/>
          <w:bCs/>
          <w:sz w:val="22"/>
          <w:szCs w:val="22"/>
        </w:rPr>
        <w:tab/>
        <w:t>Spoilt ballot papers and spoilt text message votes</w:t>
      </w:r>
    </w:p>
    <w:p w14:paraId="6C977E0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ACA1F12"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15" w:name="_Hlk219388846"/>
      <w:r w:rsidRPr="00910711">
        <w:rPr>
          <w:rFonts w:ascii="Arial" w:hAnsi="Arial" w:cs="Arial"/>
          <w:sz w:val="22"/>
          <w:szCs w:val="22"/>
        </w:rPr>
        <w:t>29.1</w:t>
      </w:r>
      <w:r w:rsidRPr="00910711">
        <w:rPr>
          <w:rFonts w:ascii="Arial" w:hAnsi="Arial" w:cs="Arial"/>
          <w:sz w:val="22"/>
          <w:szCs w:val="22"/>
        </w:rPr>
        <w:tab/>
        <w:t>If a voter has dealt with his or her ballot paper in such a manner that it cannot be accepted as a ballot paper (referred to as a “spoilt ballot paper”), that voter may apply to the returning officer for a replacement ballot paper.</w:t>
      </w:r>
    </w:p>
    <w:p w14:paraId="0716BCCD"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E55ADFC"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29.2</w:t>
      </w:r>
      <w:r w:rsidRPr="00910711">
        <w:rPr>
          <w:rFonts w:ascii="Arial" w:hAnsi="Arial" w:cs="Arial"/>
          <w:sz w:val="22"/>
          <w:szCs w:val="22"/>
        </w:rPr>
        <w:tab/>
        <w:t>On receiving an application, the returning officer is to obtain the details of the unique identifier on the spoilt ballot paper, if he or she can obtain it.</w:t>
      </w:r>
    </w:p>
    <w:p w14:paraId="08006827"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12A85E36"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29.3</w:t>
      </w:r>
      <w:r w:rsidRPr="00910711">
        <w:rPr>
          <w:rFonts w:ascii="Arial" w:hAnsi="Arial" w:cs="Arial"/>
          <w:sz w:val="22"/>
          <w:szCs w:val="22"/>
        </w:rPr>
        <w:tab/>
        <w:t>The returning officer may not issue a replacement ballot paper for a spoilt ballot paper unless he or she:</w:t>
      </w:r>
    </w:p>
    <w:p w14:paraId="60330060" w14:textId="77777777" w:rsidR="0093383F" w:rsidRPr="00910711" w:rsidRDefault="0093383F" w:rsidP="0093383F">
      <w:pPr>
        <w:widowControl w:val="0"/>
        <w:autoSpaceDE w:val="0"/>
        <w:autoSpaceDN w:val="0"/>
        <w:adjustRightInd w:val="0"/>
        <w:ind w:right="-313" w:hanging="1276"/>
        <w:contextualSpacing/>
        <w:jc w:val="both"/>
        <w:rPr>
          <w:rFonts w:ascii="Arial" w:hAnsi="Arial" w:cs="Arial"/>
          <w:sz w:val="22"/>
          <w:szCs w:val="22"/>
        </w:rPr>
      </w:pPr>
    </w:p>
    <w:p w14:paraId="1FA25D03"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(a)</w:t>
      </w:r>
      <w:r w:rsidRPr="00910711">
        <w:rPr>
          <w:rFonts w:ascii="Arial" w:hAnsi="Arial" w:cs="Arial"/>
          <w:sz w:val="22"/>
          <w:szCs w:val="22"/>
        </w:rPr>
        <w:tab/>
        <w:t>is satisfied as to the voter’s identity; and</w:t>
      </w:r>
    </w:p>
    <w:p w14:paraId="32D6F26A" w14:textId="77777777" w:rsidR="0093383F" w:rsidRPr="00910711" w:rsidRDefault="0093383F" w:rsidP="0093383F">
      <w:pPr>
        <w:widowControl w:val="0"/>
        <w:autoSpaceDE w:val="0"/>
        <w:autoSpaceDN w:val="0"/>
        <w:adjustRightInd w:val="0"/>
        <w:ind w:left="1276" w:right="-313" w:hanging="709"/>
        <w:contextualSpacing/>
        <w:jc w:val="both"/>
        <w:rPr>
          <w:rFonts w:ascii="Arial" w:hAnsi="Arial" w:cs="Arial"/>
          <w:sz w:val="22"/>
          <w:szCs w:val="22"/>
        </w:rPr>
      </w:pPr>
    </w:p>
    <w:p w14:paraId="7B1E9A6E"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has ensured that the completed ID declaration form, if required, has not been returned.</w:t>
      </w:r>
    </w:p>
    <w:p w14:paraId="60176A91" w14:textId="77777777" w:rsidR="0093383F" w:rsidRPr="00910711" w:rsidRDefault="0093383F" w:rsidP="0093383F">
      <w:pPr>
        <w:widowControl w:val="0"/>
        <w:autoSpaceDE w:val="0"/>
        <w:autoSpaceDN w:val="0"/>
        <w:adjustRightInd w:val="0"/>
        <w:ind w:right="-313" w:hanging="1276"/>
        <w:contextualSpacing/>
        <w:jc w:val="both"/>
        <w:rPr>
          <w:rFonts w:ascii="Arial" w:hAnsi="Arial" w:cs="Arial"/>
          <w:sz w:val="22"/>
          <w:szCs w:val="22"/>
        </w:rPr>
      </w:pPr>
    </w:p>
    <w:p w14:paraId="7D601935"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29.4</w:t>
      </w:r>
      <w:r w:rsidRPr="00910711">
        <w:rPr>
          <w:rFonts w:ascii="Arial" w:hAnsi="Arial" w:cs="Arial"/>
          <w:sz w:val="22"/>
          <w:szCs w:val="22"/>
        </w:rPr>
        <w:tab/>
        <w:t>After issuing a replacement ballot paper for a spoilt ballot paper, the returning officer shall enter in a list (“the list of spoilt ballot papers”):</w:t>
      </w:r>
    </w:p>
    <w:p w14:paraId="6AB412F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94892BB" w14:textId="77777777" w:rsidR="0093383F" w:rsidRPr="00910711" w:rsidRDefault="0093383F" w:rsidP="0093383F">
      <w:pPr>
        <w:widowControl w:val="0"/>
        <w:tabs>
          <w:tab w:val="left" w:pos="1418"/>
        </w:tabs>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name of the voter, and</w:t>
      </w:r>
    </w:p>
    <w:p w14:paraId="1031D339" w14:textId="77777777" w:rsidR="0093383F" w:rsidRPr="00910711" w:rsidRDefault="0093383F" w:rsidP="0093383F">
      <w:pPr>
        <w:widowControl w:val="0"/>
        <w:tabs>
          <w:tab w:val="left" w:pos="1418"/>
        </w:tabs>
        <w:autoSpaceDE w:val="0"/>
        <w:autoSpaceDN w:val="0"/>
        <w:adjustRightInd w:val="0"/>
        <w:ind w:left="1276" w:right="-313" w:hanging="567"/>
        <w:contextualSpacing/>
        <w:jc w:val="both"/>
        <w:rPr>
          <w:rFonts w:ascii="Arial" w:hAnsi="Arial" w:cs="Arial"/>
          <w:sz w:val="22"/>
          <w:szCs w:val="22"/>
        </w:rPr>
      </w:pPr>
    </w:p>
    <w:p w14:paraId="6280E987" w14:textId="77777777" w:rsidR="0093383F" w:rsidRPr="00910711" w:rsidRDefault="0093383F" w:rsidP="0093383F">
      <w:pPr>
        <w:widowControl w:val="0"/>
        <w:tabs>
          <w:tab w:val="left" w:pos="1418"/>
        </w:tabs>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details of the unique identifier of the spoilt ballot paper (if that officer was able to obtain it), and</w:t>
      </w:r>
    </w:p>
    <w:p w14:paraId="068BC640" w14:textId="77777777" w:rsidR="0093383F" w:rsidRPr="00910711" w:rsidRDefault="0093383F" w:rsidP="0093383F">
      <w:pPr>
        <w:widowControl w:val="0"/>
        <w:tabs>
          <w:tab w:val="left" w:pos="1418"/>
        </w:tabs>
        <w:autoSpaceDE w:val="0"/>
        <w:autoSpaceDN w:val="0"/>
        <w:adjustRightInd w:val="0"/>
        <w:ind w:left="1276" w:right="-313" w:hanging="567"/>
        <w:contextualSpacing/>
        <w:jc w:val="both"/>
        <w:rPr>
          <w:rFonts w:ascii="Arial" w:hAnsi="Arial" w:cs="Arial"/>
          <w:sz w:val="22"/>
          <w:szCs w:val="22"/>
        </w:rPr>
      </w:pPr>
    </w:p>
    <w:p w14:paraId="3B412F6F" w14:textId="77777777" w:rsidR="0093383F" w:rsidRPr="00910711" w:rsidRDefault="0093383F" w:rsidP="0093383F">
      <w:pPr>
        <w:widowControl w:val="0"/>
        <w:tabs>
          <w:tab w:val="left" w:pos="1418"/>
        </w:tabs>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the details of the unique identifier of the replacement ballot paper.</w:t>
      </w:r>
    </w:p>
    <w:p w14:paraId="4EC5994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D961E79"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29.5</w:t>
      </w:r>
      <w:r w:rsidRPr="00910711">
        <w:rPr>
          <w:rFonts w:ascii="Arial" w:hAnsi="Arial" w:cs="Arial"/>
          <w:sz w:val="22"/>
          <w:szCs w:val="22"/>
        </w:rPr>
        <w:tab/>
        <w:t>If a voter has dealt with his or her text message vote in such a manner that it cannot be accepted as a vote (referred to as a “spoilt text message vote”), that voter may apply to the returning officer for a replacement voter ID number.</w:t>
      </w:r>
    </w:p>
    <w:p w14:paraId="531BCE17"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6CBE22CB"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29.6</w:t>
      </w:r>
      <w:r w:rsidRPr="00910711">
        <w:rPr>
          <w:rFonts w:ascii="Arial" w:hAnsi="Arial" w:cs="Arial"/>
          <w:sz w:val="22"/>
          <w:szCs w:val="22"/>
        </w:rPr>
        <w:tab/>
        <w:t>On receiving an application, the returning officer is to obtain the details of the voter ID number on the spoilt text message vote, if he or she can obtain it.</w:t>
      </w:r>
    </w:p>
    <w:p w14:paraId="5549A8CD"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5DD9F69"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29.7</w:t>
      </w:r>
      <w:r w:rsidRPr="00910711">
        <w:rPr>
          <w:rFonts w:ascii="Arial" w:hAnsi="Arial" w:cs="Arial"/>
          <w:sz w:val="22"/>
          <w:szCs w:val="22"/>
        </w:rPr>
        <w:tab/>
        <w:t>The returning officer may not issue a replacement voter ID number in respect of a spoilt text message vote unless he or she is satisfied as to the voter’s identity.</w:t>
      </w:r>
    </w:p>
    <w:p w14:paraId="223937F1"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823E641"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29.8</w:t>
      </w:r>
      <w:r w:rsidRPr="00910711">
        <w:rPr>
          <w:rFonts w:ascii="Arial" w:hAnsi="Arial" w:cs="Arial"/>
          <w:sz w:val="22"/>
          <w:szCs w:val="22"/>
        </w:rPr>
        <w:tab/>
        <w:t>After issuing a replacement voter ID number in respect of a spoilt text message vote, the returning officer shall enter in a list (“the list of spoilt text message votes”):</w:t>
      </w:r>
    </w:p>
    <w:p w14:paraId="64450CF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80EAF1A" w14:textId="77777777" w:rsidR="0093383F" w:rsidRPr="00910711" w:rsidRDefault="0093383F" w:rsidP="0093383F">
      <w:pPr>
        <w:widowControl w:val="0"/>
        <w:tabs>
          <w:tab w:val="left" w:pos="1418"/>
        </w:tabs>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name of the voter, and</w:t>
      </w:r>
    </w:p>
    <w:p w14:paraId="766056B4" w14:textId="77777777" w:rsidR="0093383F" w:rsidRPr="00910711" w:rsidRDefault="0093383F" w:rsidP="0093383F">
      <w:pPr>
        <w:widowControl w:val="0"/>
        <w:tabs>
          <w:tab w:val="left" w:pos="1418"/>
        </w:tabs>
        <w:autoSpaceDE w:val="0"/>
        <w:autoSpaceDN w:val="0"/>
        <w:adjustRightInd w:val="0"/>
        <w:ind w:left="1276" w:right="-313" w:hanging="567"/>
        <w:contextualSpacing/>
        <w:jc w:val="both"/>
        <w:rPr>
          <w:rFonts w:ascii="Arial" w:hAnsi="Arial" w:cs="Arial"/>
          <w:sz w:val="22"/>
          <w:szCs w:val="22"/>
        </w:rPr>
      </w:pPr>
    </w:p>
    <w:p w14:paraId="68EB248F" w14:textId="77777777" w:rsidR="0093383F" w:rsidRPr="00910711" w:rsidRDefault="0093383F" w:rsidP="0093383F">
      <w:pPr>
        <w:widowControl w:val="0"/>
        <w:tabs>
          <w:tab w:val="left" w:pos="1418"/>
        </w:tabs>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details of the voter ID number on the spoilt text message vote (if that officer was able to obtain it), and</w:t>
      </w:r>
    </w:p>
    <w:p w14:paraId="1FE674D1" w14:textId="77777777" w:rsidR="0093383F" w:rsidRPr="00910711" w:rsidRDefault="0093383F" w:rsidP="0093383F">
      <w:pPr>
        <w:widowControl w:val="0"/>
        <w:tabs>
          <w:tab w:val="left" w:pos="1418"/>
        </w:tabs>
        <w:autoSpaceDE w:val="0"/>
        <w:autoSpaceDN w:val="0"/>
        <w:adjustRightInd w:val="0"/>
        <w:ind w:left="1276" w:right="-313" w:hanging="567"/>
        <w:contextualSpacing/>
        <w:jc w:val="both"/>
        <w:rPr>
          <w:rFonts w:ascii="Arial" w:hAnsi="Arial" w:cs="Arial"/>
          <w:sz w:val="22"/>
          <w:szCs w:val="22"/>
        </w:rPr>
      </w:pPr>
    </w:p>
    <w:p w14:paraId="671C3ADC" w14:textId="77777777" w:rsidR="0093383F" w:rsidRPr="00910711" w:rsidRDefault="0093383F" w:rsidP="0093383F">
      <w:pPr>
        <w:tabs>
          <w:tab w:val="left" w:pos="1980"/>
        </w:tabs>
        <w:ind w:left="1276" w:right="-313" w:hanging="567"/>
        <w:rPr>
          <w:rFonts w:ascii="Arial" w:hAnsi="Arial" w:cs="Arial"/>
          <w:sz w:val="22"/>
          <w:szCs w:val="22"/>
        </w:rPr>
      </w:pPr>
      <w:r w:rsidRPr="00910711">
        <w:rPr>
          <w:rFonts w:ascii="Arial" w:hAnsi="Arial" w:cs="Arial"/>
          <w:sz w:val="22"/>
          <w:szCs w:val="22"/>
        </w:rPr>
        <w:t>(c)    the details of the replacement voter ID number issued to the voter.</w:t>
      </w:r>
    </w:p>
    <w:bookmarkEnd w:id="115"/>
    <w:p w14:paraId="410AE7F5" w14:textId="77777777" w:rsidR="0093383F" w:rsidRPr="00910711" w:rsidRDefault="0093383F" w:rsidP="0093383F">
      <w:pPr>
        <w:ind w:right="-313"/>
        <w:rPr>
          <w:rFonts w:ascii="Arial" w:hAnsi="Arial" w:cs="Arial"/>
          <w:b/>
          <w:bCs/>
          <w:sz w:val="28"/>
          <w:szCs w:val="22"/>
        </w:rPr>
      </w:pPr>
    </w:p>
    <w:p w14:paraId="5A717A45" w14:textId="77777777" w:rsidR="0093383F" w:rsidRPr="00910711" w:rsidRDefault="0093383F" w:rsidP="0093383F">
      <w:pPr>
        <w:ind w:right="-313"/>
        <w:rPr>
          <w:rFonts w:ascii="Arial" w:hAnsi="Arial" w:cs="Arial"/>
          <w:sz w:val="22"/>
          <w:szCs w:val="22"/>
        </w:rPr>
      </w:pPr>
      <w:r w:rsidRPr="00910711">
        <w:rPr>
          <w:rFonts w:ascii="Arial" w:hAnsi="Arial" w:cs="Arial"/>
          <w:b/>
          <w:bCs/>
          <w:sz w:val="22"/>
          <w:szCs w:val="22"/>
        </w:rPr>
        <w:t>30.</w:t>
      </w:r>
      <w:r w:rsidRPr="00910711">
        <w:rPr>
          <w:rFonts w:ascii="Arial" w:hAnsi="Arial" w:cs="Arial"/>
          <w:b/>
          <w:bCs/>
          <w:sz w:val="22"/>
          <w:szCs w:val="22"/>
        </w:rPr>
        <w:tab/>
        <w:t>Lost voting information</w:t>
      </w:r>
    </w:p>
    <w:p w14:paraId="4E6C81D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3BE91C4"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16" w:name="_Hlk219388902"/>
      <w:r w:rsidRPr="00910711">
        <w:rPr>
          <w:rFonts w:ascii="Arial" w:hAnsi="Arial" w:cs="Arial"/>
          <w:sz w:val="22"/>
          <w:szCs w:val="22"/>
        </w:rPr>
        <w:t>30.1</w:t>
      </w:r>
      <w:r w:rsidRPr="00910711">
        <w:rPr>
          <w:rFonts w:ascii="Arial" w:hAnsi="Arial" w:cs="Arial"/>
          <w:sz w:val="22"/>
          <w:szCs w:val="22"/>
        </w:rPr>
        <w:tab/>
        <w:t>Where a voter has not received his or her voting information by the tenth day before the close of the poll, that voter may apply to the returning officer for replacement voting information.</w:t>
      </w:r>
    </w:p>
    <w:p w14:paraId="30EAD290"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3B9CA74B"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30.2</w:t>
      </w:r>
      <w:r w:rsidRPr="00910711">
        <w:rPr>
          <w:rFonts w:ascii="Arial" w:hAnsi="Arial" w:cs="Arial"/>
          <w:sz w:val="22"/>
          <w:szCs w:val="22"/>
        </w:rPr>
        <w:tab/>
        <w:t>The returning officer may not issue replacement voting information in respect of lost voting information unless he or she:</w:t>
      </w:r>
    </w:p>
    <w:p w14:paraId="03CABEF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40BDD19" w14:textId="77777777" w:rsidR="0093383F" w:rsidRPr="00910711" w:rsidRDefault="0093383F" w:rsidP="003247DB">
      <w:pPr>
        <w:widowControl w:val="0"/>
        <w:autoSpaceDE w:val="0"/>
        <w:autoSpaceDN w:val="0"/>
        <w:adjustRightInd w:val="0"/>
        <w:spacing w:after="120"/>
        <w:ind w:left="567" w:right="-313" w:firstLine="142"/>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is satisfied as to the voter’s identity,</w:t>
      </w:r>
    </w:p>
    <w:p w14:paraId="262DCEBE" w14:textId="77777777" w:rsidR="0093383F" w:rsidRPr="00910711" w:rsidRDefault="0093383F" w:rsidP="003247DB">
      <w:pPr>
        <w:widowControl w:val="0"/>
        <w:autoSpaceDE w:val="0"/>
        <w:autoSpaceDN w:val="0"/>
        <w:adjustRightInd w:val="0"/>
        <w:spacing w:after="120"/>
        <w:ind w:left="567" w:right="-313" w:firstLine="142"/>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has no reason to doubt that the voter did not receive the original voting information,</w:t>
      </w:r>
    </w:p>
    <w:p w14:paraId="46610D83" w14:textId="77777777" w:rsidR="0093383F" w:rsidRPr="00910711" w:rsidRDefault="0093383F" w:rsidP="003247DB">
      <w:pPr>
        <w:widowControl w:val="0"/>
        <w:autoSpaceDE w:val="0"/>
        <w:autoSpaceDN w:val="0"/>
        <w:adjustRightInd w:val="0"/>
        <w:ind w:left="567" w:right="-313" w:firstLine="142"/>
        <w:contextualSpacing/>
        <w:jc w:val="both"/>
        <w:rPr>
          <w:rFonts w:ascii="Arial" w:hAnsi="Arial" w:cs="Arial"/>
          <w:sz w:val="22"/>
          <w:szCs w:val="22"/>
        </w:rPr>
      </w:pPr>
      <w:r w:rsidRPr="00910711">
        <w:rPr>
          <w:rFonts w:ascii="Arial" w:hAnsi="Arial" w:cs="Arial"/>
          <w:sz w:val="22"/>
          <w:szCs w:val="22"/>
        </w:rPr>
        <w:t>(c)</w:t>
      </w:r>
      <w:r w:rsidRPr="00910711">
        <w:rPr>
          <w:rFonts w:ascii="Arial" w:hAnsi="Arial" w:cs="Arial"/>
          <w:sz w:val="22"/>
          <w:szCs w:val="22"/>
        </w:rPr>
        <w:tab/>
        <w:t>has ensured that no declaration of identity, if required, has been returned.</w:t>
      </w:r>
    </w:p>
    <w:p w14:paraId="1450472A" w14:textId="77777777" w:rsidR="0093383F" w:rsidRPr="00910711" w:rsidRDefault="0093383F" w:rsidP="0093383F">
      <w:pPr>
        <w:widowControl w:val="0"/>
        <w:autoSpaceDE w:val="0"/>
        <w:autoSpaceDN w:val="0"/>
        <w:adjustRightInd w:val="0"/>
        <w:ind w:left="567" w:right="-313"/>
        <w:contextualSpacing/>
        <w:jc w:val="both"/>
        <w:rPr>
          <w:rFonts w:ascii="Arial" w:hAnsi="Arial" w:cs="Arial"/>
          <w:sz w:val="22"/>
          <w:szCs w:val="22"/>
        </w:rPr>
      </w:pPr>
    </w:p>
    <w:p w14:paraId="66C6D14D"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30.3</w:t>
      </w:r>
      <w:r w:rsidRPr="00910711">
        <w:rPr>
          <w:rFonts w:ascii="Arial" w:hAnsi="Arial" w:cs="Arial"/>
          <w:sz w:val="22"/>
          <w:szCs w:val="22"/>
        </w:rPr>
        <w:tab/>
        <w:t>After issuing replacement voting information in respect of lost voting information, the returning officer shall enter in a list (“the list of lost ballot documents”):</w:t>
      </w:r>
    </w:p>
    <w:p w14:paraId="745855E7" w14:textId="77777777" w:rsidR="0093383F" w:rsidRPr="00910711" w:rsidRDefault="0093383F" w:rsidP="0093383F">
      <w:pPr>
        <w:widowControl w:val="0"/>
        <w:autoSpaceDE w:val="0"/>
        <w:autoSpaceDN w:val="0"/>
        <w:adjustRightInd w:val="0"/>
        <w:ind w:left="567" w:right="-313"/>
        <w:contextualSpacing/>
        <w:jc w:val="both"/>
        <w:rPr>
          <w:rFonts w:ascii="Arial" w:hAnsi="Arial" w:cs="Arial"/>
          <w:sz w:val="22"/>
          <w:szCs w:val="22"/>
        </w:rPr>
      </w:pPr>
    </w:p>
    <w:p w14:paraId="7BE48470" w14:textId="77777777" w:rsidR="0093383F" w:rsidRPr="00910711" w:rsidRDefault="0093383F" w:rsidP="003247DB">
      <w:pPr>
        <w:widowControl w:val="0"/>
        <w:autoSpaceDE w:val="0"/>
        <w:autoSpaceDN w:val="0"/>
        <w:adjustRightInd w:val="0"/>
        <w:spacing w:after="120"/>
        <w:ind w:left="1560" w:right="-313" w:hanging="851"/>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name of the voter</w:t>
      </w:r>
    </w:p>
    <w:p w14:paraId="08B9B0E8" w14:textId="77777777" w:rsidR="0093383F" w:rsidRPr="00910711" w:rsidRDefault="0093383F" w:rsidP="003247DB">
      <w:pPr>
        <w:pStyle w:val="ListParagraph"/>
        <w:autoSpaceDE w:val="0"/>
        <w:autoSpaceDN w:val="0"/>
        <w:adjustRightInd w:val="0"/>
        <w:spacing w:after="120"/>
        <w:ind w:left="1560" w:right="-313" w:hanging="851"/>
        <w:contextualSpacing w:val="0"/>
        <w:jc w:val="both"/>
        <w:rPr>
          <w:rFonts w:ascii="Arial" w:hAnsi="Arial" w:cs="Arial"/>
        </w:rPr>
      </w:pPr>
      <w:r w:rsidRPr="00910711">
        <w:rPr>
          <w:rFonts w:ascii="Arial" w:hAnsi="Arial" w:cs="Arial"/>
        </w:rPr>
        <w:t>(b)</w:t>
      </w:r>
      <w:r w:rsidRPr="00910711">
        <w:rPr>
          <w:rFonts w:ascii="Arial" w:hAnsi="Arial" w:cs="Arial"/>
        </w:rPr>
        <w:tab/>
        <w:t>the details of the unique identifier of the replacement ballot paper, if applicable, and</w:t>
      </w:r>
    </w:p>
    <w:p w14:paraId="56C45D44" w14:textId="77777777" w:rsidR="0093383F" w:rsidRPr="00910711" w:rsidRDefault="0093383F" w:rsidP="003247DB">
      <w:pPr>
        <w:widowControl w:val="0"/>
        <w:autoSpaceDE w:val="0"/>
        <w:autoSpaceDN w:val="0"/>
        <w:adjustRightInd w:val="0"/>
        <w:ind w:left="1560" w:right="-313" w:hanging="851"/>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the voter ID number of the voter.</w:t>
      </w:r>
    </w:p>
    <w:bookmarkEnd w:id="116"/>
    <w:p w14:paraId="463AE141"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5BE0558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31.</w:t>
      </w:r>
      <w:r w:rsidRPr="00910711">
        <w:rPr>
          <w:rFonts w:ascii="Arial" w:hAnsi="Arial" w:cs="Arial"/>
          <w:b/>
          <w:bCs/>
          <w:sz w:val="22"/>
          <w:szCs w:val="22"/>
        </w:rPr>
        <w:tab/>
        <w:t>Issue of replacement voting information</w:t>
      </w:r>
    </w:p>
    <w:p w14:paraId="483CF60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5B64A6B"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17" w:name="_Hlk219389042"/>
      <w:r w:rsidRPr="00910711">
        <w:rPr>
          <w:rFonts w:ascii="Arial" w:hAnsi="Arial" w:cs="Arial"/>
          <w:sz w:val="22"/>
          <w:szCs w:val="22"/>
        </w:rPr>
        <w:t>31.1</w:t>
      </w:r>
      <w:r w:rsidRPr="00910711">
        <w:rPr>
          <w:rFonts w:ascii="Arial" w:hAnsi="Arial" w:cs="Arial"/>
          <w:sz w:val="22"/>
          <w:szCs w:val="22"/>
        </w:rPr>
        <w:tab/>
        <w:t>If a person applies for replacement voting information under rule 29 or 30</w:t>
      </w:r>
      <w:r w:rsidRPr="00910711">
        <w:rPr>
          <w:rFonts w:ascii="Arial" w:hAnsi="Arial" w:cs="Arial"/>
          <w:color w:val="000000"/>
          <w:sz w:val="22"/>
          <w:szCs w:val="22"/>
        </w:rPr>
        <w:t xml:space="preserve"> </w:t>
      </w:r>
      <w:r w:rsidRPr="00910711">
        <w:rPr>
          <w:rFonts w:ascii="Arial" w:hAnsi="Arial" w:cs="Arial"/>
          <w:sz w:val="22"/>
          <w:szCs w:val="22"/>
        </w:rPr>
        <w:t>and a declaration of identity has already been received by the returning officer in the name of that voter, the returning officer may not issue replacement voting information unless, in addition to the requirements imposed by rule 29.3 or 30.2, he or she is also satisfied that that person has not already voted in the election,</w:t>
      </w:r>
      <w:r w:rsidRPr="00910711">
        <w:rPr>
          <w:rFonts w:ascii="Arial" w:hAnsi="Arial" w:cs="Arial"/>
          <w:color w:val="000000"/>
          <w:sz w:val="22"/>
          <w:szCs w:val="22"/>
        </w:rPr>
        <w:t xml:space="preserve"> </w:t>
      </w:r>
      <w:r w:rsidRPr="00910711">
        <w:rPr>
          <w:rFonts w:ascii="Arial" w:hAnsi="Arial" w:cs="Arial"/>
          <w:sz w:val="22"/>
          <w:szCs w:val="22"/>
        </w:rPr>
        <w:t>notwithstanding the fact that a declaration of identity if required has already been received by the returning officer in the name of that voter.</w:t>
      </w:r>
    </w:p>
    <w:p w14:paraId="1D51E4B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9BFB491"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31.2</w:t>
      </w:r>
      <w:r w:rsidRPr="00910711">
        <w:rPr>
          <w:rFonts w:ascii="Arial" w:hAnsi="Arial" w:cs="Arial"/>
          <w:sz w:val="22"/>
          <w:szCs w:val="22"/>
        </w:rPr>
        <w:tab/>
        <w:t>After issuing replacement voting information under this rule, the returning officer shall enter in a list (“the list of tendered voting information”):</w:t>
      </w:r>
    </w:p>
    <w:p w14:paraId="7A7EFD15" w14:textId="77777777" w:rsidR="0093383F" w:rsidRPr="00910711" w:rsidRDefault="0093383F" w:rsidP="0093383F">
      <w:pPr>
        <w:widowControl w:val="0"/>
        <w:autoSpaceDE w:val="0"/>
        <w:autoSpaceDN w:val="0"/>
        <w:adjustRightInd w:val="0"/>
        <w:ind w:right="-313" w:hanging="1298"/>
        <w:contextualSpacing/>
        <w:jc w:val="both"/>
        <w:rPr>
          <w:rFonts w:ascii="Arial" w:hAnsi="Arial" w:cs="Arial"/>
          <w:sz w:val="22"/>
          <w:szCs w:val="22"/>
        </w:rPr>
      </w:pPr>
    </w:p>
    <w:p w14:paraId="74C009BC" w14:textId="77777777" w:rsidR="0093383F" w:rsidRPr="00910711" w:rsidRDefault="0093383F" w:rsidP="003247DB">
      <w:pPr>
        <w:widowControl w:val="0"/>
        <w:autoSpaceDE w:val="0"/>
        <w:autoSpaceDN w:val="0"/>
        <w:adjustRightInd w:val="0"/>
        <w:spacing w:after="120"/>
        <w:ind w:left="1560" w:right="-313" w:hanging="709"/>
        <w:jc w:val="both"/>
        <w:rPr>
          <w:rFonts w:ascii="Arial" w:hAnsi="Arial" w:cs="Arial"/>
          <w:sz w:val="22"/>
          <w:szCs w:val="22"/>
        </w:rPr>
      </w:pPr>
      <w:r w:rsidRPr="00910711">
        <w:rPr>
          <w:rFonts w:ascii="Arial" w:hAnsi="Arial" w:cs="Arial"/>
          <w:sz w:val="22"/>
          <w:szCs w:val="22"/>
        </w:rPr>
        <w:t>(a)</w:t>
      </w:r>
      <w:r w:rsidRPr="00910711">
        <w:rPr>
          <w:rFonts w:ascii="Arial" w:hAnsi="Arial" w:cs="Arial"/>
          <w:sz w:val="22"/>
          <w:szCs w:val="22"/>
        </w:rPr>
        <w:tab/>
        <w:t>the name of the voter,</w:t>
      </w:r>
    </w:p>
    <w:p w14:paraId="06425BEC" w14:textId="77777777" w:rsidR="0093383F" w:rsidRPr="00910711" w:rsidRDefault="0093383F" w:rsidP="003247DB">
      <w:pPr>
        <w:widowControl w:val="0"/>
        <w:autoSpaceDE w:val="0"/>
        <w:autoSpaceDN w:val="0"/>
        <w:adjustRightInd w:val="0"/>
        <w:spacing w:after="120"/>
        <w:ind w:left="1560" w:right="-313" w:hanging="709"/>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the unique identifier of any replacement ballot paper issued under this rule;</w:t>
      </w:r>
    </w:p>
    <w:p w14:paraId="3ACD327E" w14:textId="77777777" w:rsidR="0093383F" w:rsidRDefault="0093383F" w:rsidP="003247DB">
      <w:pPr>
        <w:widowControl w:val="0"/>
        <w:autoSpaceDE w:val="0"/>
        <w:autoSpaceDN w:val="0"/>
        <w:adjustRightInd w:val="0"/>
        <w:ind w:left="1560" w:right="-313" w:hanging="709"/>
        <w:contextualSpacing/>
        <w:jc w:val="both"/>
        <w:rPr>
          <w:rFonts w:ascii="Arial" w:hAnsi="Arial" w:cs="Arial"/>
          <w:sz w:val="22"/>
          <w:szCs w:val="22"/>
        </w:rPr>
      </w:pPr>
      <w:r w:rsidRPr="00910711">
        <w:rPr>
          <w:rFonts w:ascii="Arial" w:hAnsi="Arial" w:cs="Arial"/>
          <w:sz w:val="22"/>
          <w:szCs w:val="22"/>
        </w:rPr>
        <w:t>(c)</w:t>
      </w:r>
      <w:r w:rsidRPr="00910711">
        <w:rPr>
          <w:rFonts w:ascii="Arial" w:hAnsi="Arial" w:cs="Arial"/>
          <w:sz w:val="22"/>
          <w:szCs w:val="22"/>
        </w:rPr>
        <w:tab/>
        <w:t>the voter ID number of the voter.</w:t>
      </w:r>
    </w:p>
    <w:p w14:paraId="7DDA100A" w14:textId="77777777" w:rsidR="003247DB" w:rsidRDefault="003247DB" w:rsidP="003247DB">
      <w:pPr>
        <w:widowControl w:val="0"/>
        <w:autoSpaceDE w:val="0"/>
        <w:autoSpaceDN w:val="0"/>
        <w:adjustRightInd w:val="0"/>
        <w:ind w:left="1560" w:right="-313" w:hanging="709"/>
        <w:contextualSpacing/>
        <w:jc w:val="both"/>
        <w:rPr>
          <w:rFonts w:ascii="Arial" w:hAnsi="Arial" w:cs="Arial"/>
          <w:sz w:val="22"/>
          <w:szCs w:val="22"/>
        </w:rPr>
      </w:pPr>
    </w:p>
    <w:p w14:paraId="19D8FC44" w14:textId="77777777" w:rsidR="003247DB" w:rsidRPr="00910711" w:rsidRDefault="003247DB" w:rsidP="003247DB">
      <w:pPr>
        <w:widowControl w:val="0"/>
        <w:autoSpaceDE w:val="0"/>
        <w:autoSpaceDN w:val="0"/>
        <w:adjustRightInd w:val="0"/>
        <w:ind w:left="1560" w:right="-313" w:hanging="709"/>
        <w:contextualSpacing/>
        <w:jc w:val="both"/>
        <w:rPr>
          <w:rFonts w:ascii="Arial" w:hAnsi="Arial" w:cs="Arial"/>
          <w:sz w:val="22"/>
          <w:szCs w:val="22"/>
        </w:rPr>
      </w:pPr>
    </w:p>
    <w:bookmarkEnd w:id="117"/>
    <w:p w14:paraId="6D16E9BB"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10"/>
          <w:szCs w:val="22"/>
        </w:rPr>
      </w:pPr>
    </w:p>
    <w:p w14:paraId="2311A299" w14:textId="77777777" w:rsidR="0093383F" w:rsidRPr="00910711" w:rsidRDefault="0093383F" w:rsidP="0093383F">
      <w:pPr>
        <w:widowControl w:val="0"/>
        <w:tabs>
          <w:tab w:val="left" w:pos="1980"/>
        </w:tabs>
        <w:autoSpaceDE w:val="0"/>
        <w:autoSpaceDN w:val="0"/>
        <w:adjustRightInd w:val="0"/>
        <w:ind w:right="-313" w:hanging="1298"/>
        <w:contextualSpacing/>
        <w:jc w:val="both"/>
        <w:rPr>
          <w:rFonts w:ascii="Arial" w:hAnsi="Arial" w:cs="Arial"/>
          <w:sz w:val="22"/>
          <w:szCs w:val="22"/>
        </w:rPr>
      </w:pPr>
    </w:p>
    <w:p w14:paraId="76977E34" w14:textId="77777777" w:rsidR="0093383F" w:rsidRPr="00910711" w:rsidRDefault="0093383F" w:rsidP="0093383F">
      <w:pPr>
        <w:widowControl w:val="0"/>
        <w:autoSpaceDE w:val="0"/>
        <w:autoSpaceDN w:val="0"/>
        <w:adjustRightInd w:val="0"/>
        <w:ind w:left="709" w:right="-313" w:hanging="703"/>
        <w:contextualSpacing/>
        <w:jc w:val="both"/>
        <w:rPr>
          <w:rFonts w:ascii="Arial" w:hAnsi="Arial" w:cs="Arial"/>
          <w:b/>
          <w:sz w:val="22"/>
          <w:szCs w:val="22"/>
        </w:rPr>
      </w:pPr>
      <w:bookmarkStart w:id="118" w:name="_Hlk219389116"/>
      <w:r w:rsidRPr="00910711">
        <w:rPr>
          <w:rFonts w:ascii="Arial" w:hAnsi="Arial" w:cs="Arial"/>
          <w:b/>
          <w:sz w:val="22"/>
          <w:szCs w:val="22"/>
        </w:rPr>
        <w:t xml:space="preserve">32.   </w:t>
      </w:r>
      <w:r w:rsidRPr="00910711">
        <w:rPr>
          <w:rFonts w:ascii="Arial" w:hAnsi="Arial" w:cs="Arial"/>
          <w:b/>
          <w:sz w:val="22"/>
          <w:szCs w:val="22"/>
        </w:rPr>
        <w:tab/>
        <w:t>ID declaration form for replacement ballot papers (public and patient constituencies)</w:t>
      </w:r>
    </w:p>
    <w:p w14:paraId="2CD17AB1" w14:textId="77777777" w:rsidR="0093383F" w:rsidRPr="00910711" w:rsidRDefault="0093383F" w:rsidP="0093383F">
      <w:pPr>
        <w:widowControl w:val="0"/>
        <w:tabs>
          <w:tab w:val="left" w:pos="1980"/>
        </w:tabs>
        <w:autoSpaceDE w:val="0"/>
        <w:autoSpaceDN w:val="0"/>
        <w:adjustRightInd w:val="0"/>
        <w:ind w:right="-313" w:hanging="1134"/>
        <w:contextualSpacing/>
        <w:jc w:val="both"/>
        <w:rPr>
          <w:rFonts w:ascii="Arial" w:hAnsi="Arial" w:cs="Arial"/>
          <w:b/>
          <w:sz w:val="22"/>
          <w:szCs w:val="22"/>
        </w:rPr>
      </w:pPr>
    </w:p>
    <w:p w14:paraId="7B5C9E0E" w14:textId="67273043" w:rsidR="0093383F" w:rsidRPr="00910711" w:rsidRDefault="0093383F" w:rsidP="0093383F">
      <w:pPr>
        <w:widowControl w:val="0"/>
        <w:tabs>
          <w:tab w:val="left" w:pos="0"/>
          <w:tab w:val="left" w:pos="709"/>
        </w:tabs>
        <w:autoSpaceDE w:val="0"/>
        <w:autoSpaceDN w:val="0"/>
        <w:adjustRightInd w:val="0"/>
        <w:ind w:left="709" w:right="-313" w:hanging="1134"/>
        <w:contextualSpacing/>
        <w:jc w:val="both"/>
        <w:rPr>
          <w:rFonts w:ascii="Arial" w:hAnsi="Arial" w:cs="Arial"/>
          <w:sz w:val="22"/>
          <w:szCs w:val="22"/>
        </w:rPr>
      </w:pPr>
      <w:r w:rsidRPr="00910711">
        <w:rPr>
          <w:rFonts w:ascii="Arial" w:hAnsi="Arial" w:cs="Arial"/>
          <w:b/>
          <w:sz w:val="22"/>
          <w:szCs w:val="22"/>
        </w:rPr>
        <w:tab/>
      </w:r>
      <w:r w:rsidR="00337B1E" w:rsidRPr="00910711">
        <w:rPr>
          <w:rFonts w:ascii="Arial" w:hAnsi="Arial" w:cs="Arial"/>
          <w:sz w:val="22"/>
          <w:szCs w:val="22"/>
        </w:rPr>
        <w:t xml:space="preserve">32.1 </w:t>
      </w:r>
      <w:r w:rsidR="00337B1E" w:rsidRPr="00910711">
        <w:rPr>
          <w:rFonts w:ascii="Arial" w:hAnsi="Arial" w:cs="Arial"/>
          <w:sz w:val="22"/>
          <w:szCs w:val="22"/>
        </w:rPr>
        <w:tab/>
      </w:r>
      <w:r w:rsidRPr="00910711">
        <w:rPr>
          <w:rFonts w:ascii="Arial" w:hAnsi="Arial" w:cs="Arial"/>
          <w:sz w:val="22"/>
          <w:szCs w:val="22"/>
        </w:rPr>
        <w:t xml:space="preserve">In respect of an election for a public or patient constituency an ID declaration form must be issued with each replacement ballot paper requiring the voter to make a declaration of identity. </w:t>
      </w:r>
    </w:p>
    <w:bookmarkEnd w:id="118"/>
    <w:p w14:paraId="2B288369" w14:textId="77777777" w:rsidR="0093383F" w:rsidRPr="00910711" w:rsidRDefault="0093383F" w:rsidP="0093383F">
      <w:pPr>
        <w:widowControl w:val="0"/>
        <w:autoSpaceDE w:val="0"/>
        <w:autoSpaceDN w:val="0"/>
        <w:adjustRightInd w:val="0"/>
        <w:ind w:right="-313" w:hanging="1298"/>
        <w:contextualSpacing/>
        <w:jc w:val="both"/>
        <w:rPr>
          <w:rFonts w:ascii="Arial" w:hAnsi="Arial" w:cs="Arial"/>
          <w:sz w:val="28"/>
          <w:szCs w:val="22"/>
        </w:rPr>
      </w:pPr>
    </w:p>
    <w:p w14:paraId="4C462497" w14:textId="77777777" w:rsidR="0093383F" w:rsidRPr="00910711" w:rsidRDefault="0093383F" w:rsidP="0093383F">
      <w:pPr>
        <w:widowControl w:val="0"/>
        <w:autoSpaceDE w:val="0"/>
        <w:autoSpaceDN w:val="0"/>
        <w:adjustRightInd w:val="0"/>
        <w:ind w:right="-313"/>
        <w:contextualSpacing/>
        <w:jc w:val="both"/>
        <w:rPr>
          <w:rFonts w:ascii="Arial" w:hAnsi="Arial" w:cs="Arial"/>
          <w:i/>
          <w:iCs/>
          <w:sz w:val="22"/>
          <w:szCs w:val="22"/>
        </w:rPr>
      </w:pPr>
      <w:r w:rsidRPr="00910711">
        <w:rPr>
          <w:rFonts w:ascii="Arial" w:hAnsi="Arial" w:cs="Arial"/>
          <w:i/>
          <w:iCs/>
          <w:sz w:val="22"/>
          <w:szCs w:val="22"/>
        </w:rPr>
        <w:t>Polling by internet, telephone or text</w:t>
      </w:r>
    </w:p>
    <w:p w14:paraId="39F69FB4" w14:textId="77777777" w:rsidR="0093383F" w:rsidRPr="00910711" w:rsidRDefault="0093383F" w:rsidP="0093383F">
      <w:pPr>
        <w:widowControl w:val="0"/>
        <w:autoSpaceDE w:val="0"/>
        <w:autoSpaceDN w:val="0"/>
        <w:adjustRightInd w:val="0"/>
        <w:ind w:right="-313"/>
        <w:contextualSpacing/>
        <w:jc w:val="both"/>
        <w:rPr>
          <w:rFonts w:ascii="Arial" w:hAnsi="Arial" w:cs="Arial"/>
          <w:i/>
          <w:iCs/>
          <w:sz w:val="28"/>
          <w:szCs w:val="22"/>
        </w:rPr>
      </w:pPr>
    </w:p>
    <w:p w14:paraId="455996FB"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33.</w:t>
      </w:r>
      <w:r w:rsidRPr="00910711">
        <w:rPr>
          <w:rFonts w:ascii="Arial" w:hAnsi="Arial" w:cs="Arial"/>
          <w:b/>
          <w:bCs/>
          <w:sz w:val="22"/>
          <w:szCs w:val="22"/>
        </w:rPr>
        <w:tab/>
        <w:t>Procedure for remote voting by internet</w:t>
      </w:r>
    </w:p>
    <w:p w14:paraId="1901E5D1"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78DA331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bookmarkStart w:id="119" w:name="_Hlk219389448"/>
      <w:r w:rsidRPr="00910711">
        <w:rPr>
          <w:rFonts w:ascii="Arial" w:hAnsi="Arial" w:cs="Arial"/>
          <w:sz w:val="22"/>
          <w:szCs w:val="22"/>
        </w:rPr>
        <w:t>33.1</w:t>
      </w:r>
      <w:r w:rsidRPr="00910711">
        <w:rPr>
          <w:rFonts w:ascii="Arial" w:hAnsi="Arial" w:cs="Arial"/>
          <w:sz w:val="22"/>
          <w:szCs w:val="22"/>
        </w:rPr>
        <w:tab/>
        <w:t>To cast his or her vote using the internet, a voter will need to gain access to the polling</w:t>
      </w:r>
      <w:r w:rsidRPr="00910711">
        <w:rPr>
          <w:rFonts w:ascii="Arial" w:hAnsi="Arial" w:cs="Arial"/>
          <w:sz w:val="22"/>
          <w:szCs w:val="22"/>
        </w:rPr>
        <w:tab/>
        <w:t xml:space="preserve">website by keying in the url of the polling website provided in the voting information. </w:t>
      </w:r>
    </w:p>
    <w:p w14:paraId="65E764C7"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79121BB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33.2</w:t>
      </w:r>
      <w:r w:rsidRPr="00910711">
        <w:rPr>
          <w:rFonts w:ascii="Arial" w:hAnsi="Arial" w:cs="Arial"/>
          <w:sz w:val="22"/>
          <w:szCs w:val="22"/>
        </w:rPr>
        <w:tab/>
        <w:t>When prompted to do so, the voter will need to enter his or her voter ID number.</w:t>
      </w:r>
    </w:p>
    <w:p w14:paraId="46BDBA6E"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77A5F97B"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33.3</w:t>
      </w:r>
      <w:r w:rsidRPr="00910711">
        <w:rPr>
          <w:rFonts w:ascii="Arial" w:hAnsi="Arial" w:cs="Arial"/>
          <w:sz w:val="22"/>
          <w:szCs w:val="22"/>
        </w:rPr>
        <w:tab/>
        <w:t>If the internet voting system authenticates the voter ID number, the system will give the voter access to the polling website for the election in which the voter is eligible to vote.</w:t>
      </w:r>
    </w:p>
    <w:p w14:paraId="3560D6A0"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5F16842D"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33.4</w:t>
      </w:r>
      <w:r w:rsidRPr="00910711">
        <w:rPr>
          <w:rFonts w:ascii="Arial" w:hAnsi="Arial" w:cs="Arial"/>
          <w:sz w:val="22"/>
          <w:szCs w:val="22"/>
        </w:rPr>
        <w:tab/>
        <w:t>To cast his or her vote, the voter will need to key in a mark on the screen opposite the particulars of the candidate or candidates for whom he or she wishes to cast his or her vote.</w:t>
      </w:r>
    </w:p>
    <w:p w14:paraId="7DD99A32"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1FFD66ED" w14:textId="77777777" w:rsidR="0093383F" w:rsidRPr="00910711" w:rsidRDefault="0093383F" w:rsidP="003247DB">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33.5</w:t>
      </w:r>
      <w:r w:rsidRPr="00910711">
        <w:rPr>
          <w:rFonts w:ascii="Arial" w:hAnsi="Arial" w:cs="Arial"/>
          <w:sz w:val="22"/>
          <w:szCs w:val="22"/>
        </w:rPr>
        <w:tab/>
        <w:t>The voter will not be able to access the internet voting system for an election once his or her vote at that election has been cast.</w:t>
      </w:r>
    </w:p>
    <w:bookmarkEnd w:id="119"/>
    <w:p w14:paraId="57626830"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7543EE53" w14:textId="77777777" w:rsidR="0093383F" w:rsidRPr="00910711" w:rsidRDefault="0093383F" w:rsidP="0093383F">
      <w:pPr>
        <w:widowControl w:val="0"/>
        <w:autoSpaceDE w:val="0"/>
        <w:autoSpaceDN w:val="0"/>
        <w:adjustRightInd w:val="0"/>
        <w:ind w:right="-313"/>
        <w:contextualSpacing/>
        <w:jc w:val="both"/>
        <w:rPr>
          <w:rFonts w:ascii="Arial" w:hAnsi="Arial" w:cs="Arial"/>
          <w:b/>
          <w:sz w:val="22"/>
          <w:szCs w:val="22"/>
        </w:rPr>
      </w:pPr>
      <w:r w:rsidRPr="00910711">
        <w:rPr>
          <w:rFonts w:ascii="Arial" w:hAnsi="Arial" w:cs="Arial"/>
          <w:b/>
          <w:bCs/>
          <w:sz w:val="22"/>
          <w:szCs w:val="22"/>
        </w:rPr>
        <w:t>34.</w:t>
      </w:r>
      <w:r w:rsidRPr="00910711">
        <w:rPr>
          <w:rFonts w:ascii="Arial" w:hAnsi="Arial" w:cs="Arial"/>
          <w:b/>
          <w:bCs/>
          <w:sz w:val="22"/>
          <w:szCs w:val="22"/>
        </w:rPr>
        <w:tab/>
        <w:t xml:space="preserve">Voting procedure for remote voting by telephone </w:t>
      </w:r>
    </w:p>
    <w:p w14:paraId="4A1ACDC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1552D3A" w14:textId="77777777" w:rsidR="0093383F" w:rsidRPr="00910711" w:rsidRDefault="0093383F" w:rsidP="0093383F">
      <w:pPr>
        <w:widowControl w:val="0"/>
        <w:autoSpaceDE w:val="0"/>
        <w:autoSpaceDN w:val="0"/>
        <w:adjustRightInd w:val="0"/>
        <w:ind w:left="720" w:right="-313" w:hanging="714"/>
        <w:contextualSpacing/>
        <w:jc w:val="both"/>
        <w:rPr>
          <w:rFonts w:ascii="Arial" w:hAnsi="Arial" w:cs="Arial"/>
          <w:sz w:val="22"/>
          <w:szCs w:val="22"/>
        </w:rPr>
      </w:pPr>
      <w:bookmarkStart w:id="120" w:name="_Hlk219389427"/>
      <w:r w:rsidRPr="00910711">
        <w:rPr>
          <w:rFonts w:ascii="Arial" w:hAnsi="Arial" w:cs="Arial"/>
          <w:sz w:val="22"/>
          <w:szCs w:val="22"/>
        </w:rPr>
        <w:t>34.1</w:t>
      </w:r>
      <w:r w:rsidRPr="00910711">
        <w:rPr>
          <w:rFonts w:ascii="Arial" w:hAnsi="Arial" w:cs="Arial"/>
          <w:sz w:val="22"/>
          <w:szCs w:val="22"/>
        </w:rPr>
        <w:tab/>
        <w:t>To cast his or her vote by telephone, the voter will need to gain access to the telephone voting facility by calling the designated telephone number provided in the voter information using a telephone with a touch-tone keypad.</w:t>
      </w:r>
    </w:p>
    <w:p w14:paraId="3BB4CD0F"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222B7AC4"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w w:val="99"/>
          <w:sz w:val="22"/>
          <w:szCs w:val="22"/>
        </w:rPr>
      </w:pPr>
      <w:r w:rsidRPr="00910711">
        <w:rPr>
          <w:rFonts w:ascii="Arial" w:hAnsi="Arial" w:cs="Arial"/>
          <w:sz w:val="22"/>
          <w:szCs w:val="22"/>
        </w:rPr>
        <w:t>34.2</w:t>
      </w:r>
      <w:r w:rsidRPr="00910711">
        <w:rPr>
          <w:rFonts w:ascii="Arial" w:hAnsi="Arial" w:cs="Arial"/>
          <w:sz w:val="22"/>
          <w:szCs w:val="22"/>
        </w:rPr>
        <w:tab/>
        <w:t xml:space="preserve">When prompted to do so, the voter will need to enter his or her voter ID number using the </w:t>
      </w:r>
      <w:r w:rsidRPr="00910711">
        <w:rPr>
          <w:rFonts w:ascii="Arial" w:hAnsi="Arial" w:cs="Arial"/>
          <w:w w:val="99"/>
          <w:sz w:val="22"/>
          <w:szCs w:val="22"/>
        </w:rPr>
        <w:t>keypad.</w:t>
      </w:r>
    </w:p>
    <w:p w14:paraId="791166A0"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w w:val="99"/>
          <w:sz w:val="22"/>
          <w:szCs w:val="22"/>
        </w:rPr>
      </w:pPr>
    </w:p>
    <w:p w14:paraId="2B9AF586"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34.3</w:t>
      </w:r>
      <w:r w:rsidRPr="00910711">
        <w:rPr>
          <w:rFonts w:ascii="Arial" w:hAnsi="Arial" w:cs="Arial"/>
          <w:w w:val="99"/>
          <w:sz w:val="22"/>
          <w:szCs w:val="22"/>
        </w:rPr>
        <w:tab/>
      </w:r>
      <w:r w:rsidRPr="00910711">
        <w:rPr>
          <w:rFonts w:ascii="Arial" w:hAnsi="Arial" w:cs="Arial"/>
          <w:sz w:val="22"/>
          <w:szCs w:val="22"/>
        </w:rPr>
        <w:t xml:space="preserve">If the telephone voting facility authenticates the voter ID number, the voter will be </w:t>
      </w:r>
      <w:r w:rsidRPr="00910711">
        <w:rPr>
          <w:rFonts w:ascii="Arial" w:hAnsi="Arial" w:cs="Arial"/>
          <w:position w:val="1"/>
          <w:sz w:val="22"/>
          <w:szCs w:val="22"/>
        </w:rPr>
        <w:t>prompted to vote in the election.</w:t>
      </w:r>
    </w:p>
    <w:p w14:paraId="72C9D0A5"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43564845"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34.4</w:t>
      </w:r>
      <w:r w:rsidRPr="00910711">
        <w:rPr>
          <w:rFonts w:ascii="Arial" w:hAnsi="Arial" w:cs="Arial"/>
          <w:sz w:val="22"/>
          <w:szCs w:val="22"/>
        </w:rPr>
        <w:tab/>
        <w:t>When prompted to do so the voter may then cast his or her vote by keying in the numerical voting code of the candidate or candidates, for whom he or she wishes to vote.</w:t>
      </w:r>
    </w:p>
    <w:p w14:paraId="601F627F"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2F127D67"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34.5</w:t>
      </w:r>
      <w:r w:rsidRPr="00910711">
        <w:rPr>
          <w:rFonts w:ascii="Arial" w:hAnsi="Arial" w:cs="Arial"/>
          <w:sz w:val="22"/>
          <w:szCs w:val="22"/>
        </w:rPr>
        <w:tab/>
        <w:t>The voter will not be able to access the telephone voting facility for an election once his or her vote at that election has been cast.</w:t>
      </w:r>
    </w:p>
    <w:bookmarkEnd w:id="120"/>
    <w:p w14:paraId="73619508"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019F5217" w14:textId="77777777" w:rsidR="0093383F" w:rsidRPr="00910711" w:rsidRDefault="0093383F" w:rsidP="0093383F">
      <w:pPr>
        <w:widowControl w:val="0"/>
        <w:autoSpaceDE w:val="0"/>
        <w:autoSpaceDN w:val="0"/>
        <w:adjustRightInd w:val="0"/>
        <w:ind w:right="-313"/>
        <w:contextualSpacing/>
        <w:jc w:val="both"/>
        <w:rPr>
          <w:rFonts w:ascii="Arial" w:hAnsi="Arial" w:cs="Arial"/>
          <w:b/>
          <w:sz w:val="22"/>
          <w:szCs w:val="22"/>
        </w:rPr>
      </w:pPr>
      <w:r w:rsidRPr="00910711">
        <w:rPr>
          <w:rFonts w:ascii="Arial" w:hAnsi="Arial" w:cs="Arial"/>
          <w:b/>
          <w:bCs/>
          <w:sz w:val="22"/>
          <w:szCs w:val="22"/>
        </w:rPr>
        <w:t>35.</w:t>
      </w:r>
      <w:r w:rsidRPr="00910711">
        <w:rPr>
          <w:rFonts w:ascii="Arial" w:hAnsi="Arial" w:cs="Arial"/>
          <w:b/>
          <w:bCs/>
          <w:sz w:val="22"/>
          <w:szCs w:val="22"/>
        </w:rPr>
        <w:tab/>
        <w:t xml:space="preserve">Voting procedure for remote voting by text message </w:t>
      </w:r>
    </w:p>
    <w:p w14:paraId="581CEB5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87D17CF"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21" w:name="_Hlk219389409"/>
      <w:r w:rsidRPr="00910711">
        <w:rPr>
          <w:rFonts w:ascii="Arial" w:hAnsi="Arial" w:cs="Arial"/>
          <w:sz w:val="22"/>
          <w:szCs w:val="22"/>
        </w:rPr>
        <w:t>35.1</w:t>
      </w:r>
      <w:r w:rsidRPr="00910711">
        <w:rPr>
          <w:rFonts w:ascii="Arial" w:hAnsi="Arial" w:cs="Arial"/>
          <w:sz w:val="22"/>
          <w:szCs w:val="22"/>
        </w:rPr>
        <w:tab/>
        <w:t>To cast his or her vote by text message the voter will need to gain access to the text message voting facility by sending a text message to the designated telephone number or telephone short code provided in the voter information.</w:t>
      </w:r>
    </w:p>
    <w:p w14:paraId="22075623"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E8052D0"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w w:val="99"/>
          <w:sz w:val="22"/>
          <w:szCs w:val="22"/>
        </w:rPr>
      </w:pPr>
      <w:r w:rsidRPr="00910711">
        <w:rPr>
          <w:rFonts w:ascii="Arial" w:hAnsi="Arial" w:cs="Arial"/>
          <w:sz w:val="22"/>
          <w:szCs w:val="22"/>
        </w:rPr>
        <w:t>35.2</w:t>
      </w:r>
      <w:r w:rsidRPr="00910711">
        <w:rPr>
          <w:rFonts w:ascii="Arial" w:hAnsi="Arial" w:cs="Arial"/>
          <w:sz w:val="22"/>
          <w:szCs w:val="22"/>
        </w:rPr>
        <w:tab/>
        <w:t>The text message sent by the voter must contain his or her voter ID number and the numerical voting code for the candidate or candidates, for whom he or she wishes to vote</w:t>
      </w:r>
      <w:r w:rsidRPr="00910711">
        <w:rPr>
          <w:rFonts w:ascii="Arial" w:hAnsi="Arial" w:cs="Arial"/>
          <w:w w:val="99"/>
          <w:sz w:val="22"/>
          <w:szCs w:val="22"/>
        </w:rPr>
        <w:t>.</w:t>
      </w:r>
    </w:p>
    <w:p w14:paraId="6BF59DB9"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w w:val="99"/>
          <w:sz w:val="22"/>
          <w:szCs w:val="22"/>
        </w:rPr>
      </w:pPr>
    </w:p>
    <w:p w14:paraId="48B0A9D5" w14:textId="77777777" w:rsidR="0093383F" w:rsidRPr="00910711" w:rsidRDefault="0093383F" w:rsidP="0093383F">
      <w:pPr>
        <w:widowControl w:val="0"/>
        <w:autoSpaceDE w:val="0"/>
        <w:autoSpaceDN w:val="0"/>
        <w:adjustRightInd w:val="0"/>
        <w:ind w:left="720" w:right="-313" w:hanging="714"/>
        <w:contextualSpacing/>
        <w:jc w:val="both"/>
        <w:rPr>
          <w:rFonts w:ascii="Arial" w:hAnsi="Arial" w:cs="Arial"/>
          <w:w w:val="99"/>
          <w:sz w:val="22"/>
          <w:szCs w:val="22"/>
        </w:rPr>
      </w:pPr>
      <w:r w:rsidRPr="00910711">
        <w:rPr>
          <w:rFonts w:ascii="Arial" w:hAnsi="Arial" w:cs="Arial"/>
          <w:sz w:val="22"/>
          <w:szCs w:val="22"/>
        </w:rPr>
        <w:t>35.3</w:t>
      </w:r>
      <w:r w:rsidRPr="00910711">
        <w:rPr>
          <w:rFonts w:ascii="Arial" w:hAnsi="Arial" w:cs="Arial"/>
          <w:w w:val="99"/>
          <w:sz w:val="22"/>
          <w:szCs w:val="22"/>
        </w:rPr>
        <w:tab/>
      </w:r>
      <w:r w:rsidRPr="00910711">
        <w:rPr>
          <w:rFonts w:ascii="Arial" w:hAnsi="Arial" w:cs="Arial"/>
          <w:sz w:val="22"/>
          <w:szCs w:val="22"/>
        </w:rPr>
        <w:t>The text message sent by the voter will need to be structured in accordance with the instructions on how to vote contained in the voter information, otherwise the vote will not be cast.</w:t>
      </w:r>
    </w:p>
    <w:bookmarkEnd w:id="121"/>
    <w:p w14:paraId="3C703250" w14:textId="77777777" w:rsidR="0093383F" w:rsidRDefault="0093383F" w:rsidP="0093383F">
      <w:pPr>
        <w:widowControl w:val="0"/>
        <w:autoSpaceDE w:val="0"/>
        <w:autoSpaceDN w:val="0"/>
        <w:adjustRightInd w:val="0"/>
        <w:ind w:right="-313"/>
        <w:contextualSpacing/>
        <w:jc w:val="both"/>
        <w:rPr>
          <w:rFonts w:ascii="Arial" w:hAnsi="Arial" w:cs="Arial"/>
          <w:w w:val="99"/>
          <w:sz w:val="28"/>
          <w:szCs w:val="22"/>
        </w:rPr>
      </w:pPr>
    </w:p>
    <w:p w14:paraId="4901AA01" w14:textId="77777777" w:rsidR="003247DB" w:rsidRPr="00910711" w:rsidRDefault="003247DB" w:rsidP="0093383F">
      <w:pPr>
        <w:widowControl w:val="0"/>
        <w:autoSpaceDE w:val="0"/>
        <w:autoSpaceDN w:val="0"/>
        <w:adjustRightInd w:val="0"/>
        <w:ind w:right="-313"/>
        <w:contextualSpacing/>
        <w:jc w:val="both"/>
        <w:rPr>
          <w:rFonts w:ascii="Arial" w:hAnsi="Arial" w:cs="Arial"/>
          <w:w w:val="99"/>
          <w:sz w:val="28"/>
          <w:szCs w:val="22"/>
        </w:rPr>
      </w:pPr>
    </w:p>
    <w:p w14:paraId="3746EA0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i/>
          <w:iCs/>
          <w:sz w:val="22"/>
          <w:szCs w:val="22"/>
        </w:rPr>
        <w:t>Procedure for receipt of envelopes, internet votes, telephone votes and text message votes</w:t>
      </w:r>
    </w:p>
    <w:p w14:paraId="368DB709"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75B3A49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36.</w:t>
      </w:r>
      <w:r w:rsidRPr="00910711">
        <w:rPr>
          <w:rFonts w:ascii="Arial" w:hAnsi="Arial" w:cs="Arial"/>
          <w:b/>
          <w:bCs/>
          <w:sz w:val="22"/>
          <w:szCs w:val="22"/>
        </w:rPr>
        <w:tab/>
        <w:t>Receipt of voting documents</w:t>
      </w:r>
    </w:p>
    <w:p w14:paraId="07BE2A4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56864D2" w14:textId="77777777" w:rsidR="0093383F" w:rsidRPr="00910711" w:rsidRDefault="0093383F" w:rsidP="0093383F">
      <w:pPr>
        <w:widowControl w:val="0"/>
        <w:autoSpaceDE w:val="0"/>
        <w:autoSpaceDN w:val="0"/>
        <w:adjustRightInd w:val="0"/>
        <w:spacing w:after="120"/>
        <w:ind w:right="-313"/>
        <w:jc w:val="both"/>
        <w:rPr>
          <w:rFonts w:ascii="Arial" w:hAnsi="Arial" w:cs="Arial"/>
          <w:sz w:val="22"/>
          <w:szCs w:val="22"/>
        </w:rPr>
      </w:pPr>
      <w:bookmarkStart w:id="122" w:name="_Hlk219389498"/>
      <w:r w:rsidRPr="00910711">
        <w:rPr>
          <w:rFonts w:ascii="Arial" w:hAnsi="Arial" w:cs="Arial"/>
          <w:sz w:val="22"/>
          <w:szCs w:val="22"/>
        </w:rPr>
        <w:t>36.1</w:t>
      </w:r>
      <w:r w:rsidRPr="00910711">
        <w:rPr>
          <w:rFonts w:ascii="Arial" w:hAnsi="Arial" w:cs="Arial"/>
          <w:sz w:val="22"/>
          <w:szCs w:val="22"/>
        </w:rPr>
        <w:tab/>
        <w:t>Where the returning officer receives:</w:t>
      </w:r>
    </w:p>
    <w:p w14:paraId="30F09845"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a covering envelope, or</w:t>
      </w:r>
    </w:p>
    <w:p w14:paraId="190E4997"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any other envelope containing an ID declaration form if required, a ballot paper envelope, or a ballot paper,</w:t>
      </w:r>
    </w:p>
    <w:p w14:paraId="5429D403" w14:textId="77777777" w:rsidR="0093383F" w:rsidRPr="00910711" w:rsidRDefault="0093383F" w:rsidP="0093383F">
      <w:pPr>
        <w:widowControl w:val="0"/>
        <w:autoSpaceDE w:val="0"/>
        <w:autoSpaceDN w:val="0"/>
        <w:adjustRightInd w:val="0"/>
        <w:ind w:left="1276" w:right="-313"/>
        <w:contextualSpacing/>
        <w:jc w:val="both"/>
        <w:rPr>
          <w:rFonts w:ascii="Arial" w:hAnsi="Arial" w:cs="Arial"/>
          <w:sz w:val="22"/>
          <w:szCs w:val="22"/>
        </w:rPr>
      </w:pPr>
      <w:r w:rsidRPr="00910711">
        <w:rPr>
          <w:rFonts w:ascii="Arial" w:hAnsi="Arial" w:cs="Arial"/>
          <w:sz w:val="22"/>
          <w:szCs w:val="22"/>
        </w:rPr>
        <w:t>before the close of the poll, that officer is to open it as soon as is practicable; and rules 37 and 38 are to apply.</w:t>
      </w:r>
    </w:p>
    <w:p w14:paraId="63B74CB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A079361" w14:textId="77777777" w:rsidR="0093383F" w:rsidRPr="00910711" w:rsidRDefault="0093383F" w:rsidP="0093383F">
      <w:pPr>
        <w:widowControl w:val="0"/>
        <w:autoSpaceDE w:val="0"/>
        <w:autoSpaceDN w:val="0"/>
        <w:adjustRightInd w:val="0"/>
        <w:spacing w:after="120"/>
        <w:ind w:left="720" w:right="-313" w:hanging="720"/>
        <w:jc w:val="both"/>
        <w:rPr>
          <w:rFonts w:ascii="Arial" w:hAnsi="Arial" w:cs="Arial"/>
          <w:sz w:val="22"/>
          <w:szCs w:val="22"/>
        </w:rPr>
      </w:pPr>
      <w:r w:rsidRPr="00910711">
        <w:rPr>
          <w:rFonts w:ascii="Arial" w:hAnsi="Arial" w:cs="Arial"/>
          <w:sz w:val="22"/>
          <w:szCs w:val="22"/>
        </w:rPr>
        <w:t>36.2</w:t>
      </w:r>
      <w:r w:rsidRPr="00910711">
        <w:rPr>
          <w:rFonts w:ascii="Arial" w:hAnsi="Arial" w:cs="Arial"/>
          <w:sz w:val="22"/>
          <w:szCs w:val="22"/>
        </w:rPr>
        <w:tab/>
        <w:t>The returning officer may open any covering envelope or any ballot paper envelope for the purposes of rules 37 and 38, but must make arrangements to ensure that no person obtains or communicates information as to:</w:t>
      </w:r>
    </w:p>
    <w:p w14:paraId="5FADA3DD"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candidate for whom a voter has voted, or</w:t>
      </w:r>
    </w:p>
    <w:p w14:paraId="237434E5"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unique identifier on a ballot paper.</w:t>
      </w:r>
    </w:p>
    <w:p w14:paraId="3C1E065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6E60694"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36.3</w:t>
      </w:r>
      <w:r w:rsidRPr="00910711">
        <w:rPr>
          <w:rFonts w:ascii="Arial" w:hAnsi="Arial" w:cs="Arial"/>
          <w:sz w:val="22"/>
          <w:szCs w:val="22"/>
        </w:rPr>
        <w:tab/>
        <w:t>The returning officer must make arrangements to ensure the safety and security of the ballot papers and other documents.</w:t>
      </w:r>
    </w:p>
    <w:bookmarkEnd w:id="122"/>
    <w:p w14:paraId="219746D7"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43856F3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37.</w:t>
      </w:r>
      <w:r w:rsidRPr="00910711">
        <w:rPr>
          <w:rFonts w:ascii="Arial" w:hAnsi="Arial" w:cs="Arial"/>
          <w:b/>
          <w:bCs/>
          <w:sz w:val="22"/>
          <w:szCs w:val="22"/>
        </w:rPr>
        <w:tab/>
        <w:t>Validity of votes</w:t>
      </w:r>
    </w:p>
    <w:p w14:paraId="7109356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9536E44"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23" w:name="_Hlk219389547"/>
      <w:r w:rsidRPr="00910711">
        <w:rPr>
          <w:rFonts w:ascii="Arial" w:hAnsi="Arial" w:cs="Arial"/>
          <w:sz w:val="22"/>
          <w:szCs w:val="22"/>
        </w:rPr>
        <w:t>37.1</w:t>
      </w:r>
      <w:r w:rsidRPr="00910711">
        <w:rPr>
          <w:rFonts w:ascii="Arial" w:hAnsi="Arial" w:cs="Arial"/>
          <w:sz w:val="22"/>
          <w:szCs w:val="22"/>
        </w:rPr>
        <w:tab/>
        <w:t>A ballot paper shall not be taken to be duly returned unless the returning officer is satisfied that it has been received by the returning officer before the close of the poll, with an ID declaration form if required that has been correctly completed, signed and dated.</w:t>
      </w:r>
    </w:p>
    <w:p w14:paraId="60B9EE42"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57F645B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37.2</w:t>
      </w:r>
      <w:r w:rsidRPr="00910711">
        <w:rPr>
          <w:rFonts w:ascii="Arial" w:hAnsi="Arial" w:cs="Arial"/>
          <w:sz w:val="22"/>
          <w:szCs w:val="22"/>
        </w:rPr>
        <w:tab/>
        <w:t>Where the returning officer is satisfied that rule 37.1</w:t>
      </w:r>
      <w:r w:rsidRPr="00910711">
        <w:rPr>
          <w:rFonts w:ascii="Arial" w:hAnsi="Arial" w:cs="Arial"/>
          <w:color w:val="C00000"/>
          <w:sz w:val="22"/>
          <w:szCs w:val="22"/>
        </w:rPr>
        <w:t xml:space="preserve"> </w:t>
      </w:r>
      <w:r w:rsidRPr="00910711">
        <w:rPr>
          <w:rFonts w:ascii="Arial" w:hAnsi="Arial" w:cs="Arial"/>
          <w:sz w:val="22"/>
          <w:szCs w:val="22"/>
        </w:rPr>
        <w:t>has been fulfilled, he or she is to:</w:t>
      </w:r>
    </w:p>
    <w:p w14:paraId="1DDDABB1"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5C1064D7"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(a)</w:t>
      </w:r>
      <w:r w:rsidRPr="00910711">
        <w:rPr>
          <w:rFonts w:ascii="Arial" w:hAnsi="Arial" w:cs="Arial"/>
          <w:sz w:val="22"/>
          <w:szCs w:val="22"/>
        </w:rPr>
        <w:tab/>
        <w:t>put the ID declaration form if required in a separate packet, and</w:t>
      </w:r>
    </w:p>
    <w:p w14:paraId="7BF96724"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put the ballot paper aside for counting after the close of the poll.</w:t>
      </w:r>
    </w:p>
    <w:p w14:paraId="29F6C48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ADDE047" w14:textId="77777777" w:rsidR="0093383F" w:rsidRPr="00910711" w:rsidRDefault="0093383F" w:rsidP="0093383F">
      <w:pPr>
        <w:widowControl w:val="0"/>
        <w:autoSpaceDE w:val="0"/>
        <w:autoSpaceDN w:val="0"/>
        <w:adjustRightInd w:val="0"/>
        <w:ind w:left="567" w:right="-313" w:hanging="567"/>
        <w:contextualSpacing/>
        <w:jc w:val="both"/>
        <w:rPr>
          <w:rFonts w:ascii="Arial" w:hAnsi="Arial" w:cs="Arial"/>
          <w:sz w:val="22"/>
          <w:szCs w:val="22"/>
        </w:rPr>
      </w:pPr>
      <w:r w:rsidRPr="00910711">
        <w:rPr>
          <w:rFonts w:ascii="Arial" w:hAnsi="Arial" w:cs="Arial"/>
          <w:sz w:val="22"/>
          <w:szCs w:val="22"/>
        </w:rPr>
        <w:t>37.3</w:t>
      </w:r>
      <w:r w:rsidRPr="00910711">
        <w:rPr>
          <w:rFonts w:ascii="Arial" w:hAnsi="Arial" w:cs="Arial"/>
          <w:sz w:val="22"/>
          <w:szCs w:val="22"/>
        </w:rPr>
        <w:tab/>
        <w:t>Where the returning officer is not satisfied that rule 37.1 has been fulfilled, he or she is to:</w:t>
      </w:r>
    </w:p>
    <w:p w14:paraId="2CF20C50" w14:textId="77777777" w:rsidR="0093383F" w:rsidRPr="00910711" w:rsidRDefault="0093383F" w:rsidP="003247DB">
      <w:pPr>
        <w:widowControl w:val="0"/>
        <w:autoSpaceDE w:val="0"/>
        <w:autoSpaceDN w:val="0"/>
        <w:adjustRightInd w:val="0"/>
        <w:ind w:left="1276" w:right="-313" w:hanging="567"/>
        <w:contextualSpacing/>
        <w:jc w:val="both"/>
        <w:rPr>
          <w:rFonts w:ascii="Arial" w:hAnsi="Arial" w:cs="Arial"/>
          <w:sz w:val="22"/>
          <w:szCs w:val="22"/>
        </w:rPr>
      </w:pPr>
    </w:p>
    <w:p w14:paraId="5CCF311A" w14:textId="77777777" w:rsidR="0093383F" w:rsidRPr="00910711" w:rsidRDefault="0093383F" w:rsidP="003247DB">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mark the ballot paper “disqualified”,</w:t>
      </w:r>
    </w:p>
    <w:p w14:paraId="139B9CB2" w14:textId="77777777" w:rsidR="0093383F" w:rsidRPr="00910711" w:rsidRDefault="0093383F" w:rsidP="003247DB">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if there is an ID declaration form accompanying the ballot paper, mark it “disqualified” and attach it to the ballot paper,</w:t>
      </w:r>
    </w:p>
    <w:p w14:paraId="53D721DE" w14:textId="77777777" w:rsidR="0093383F" w:rsidRPr="00910711" w:rsidRDefault="0093383F" w:rsidP="003247DB">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record the unique identifier on the ballot paper in a list of disqualified documents (the “list of disqualified documents”); and</w:t>
      </w:r>
    </w:p>
    <w:p w14:paraId="7F3B2D3E" w14:textId="77777777" w:rsidR="0093383F" w:rsidRPr="00910711" w:rsidRDefault="0093383F" w:rsidP="003247DB">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place the document or documents in a separate packet.</w:t>
      </w:r>
    </w:p>
    <w:p w14:paraId="1C439D6F"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22"/>
          <w:szCs w:val="22"/>
        </w:rPr>
      </w:pPr>
    </w:p>
    <w:p w14:paraId="68FB732E"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color w:val="C00000"/>
          <w:sz w:val="22"/>
          <w:szCs w:val="22"/>
        </w:rPr>
      </w:pPr>
      <w:r w:rsidRPr="00910711">
        <w:rPr>
          <w:rFonts w:ascii="Arial" w:hAnsi="Arial" w:cs="Arial"/>
          <w:sz w:val="22"/>
          <w:szCs w:val="22"/>
        </w:rPr>
        <w:t>37.4</w:t>
      </w:r>
      <w:r w:rsidRPr="00910711">
        <w:rPr>
          <w:rFonts w:ascii="Arial" w:hAnsi="Arial" w:cs="Arial"/>
          <w:sz w:val="22"/>
          <w:szCs w:val="22"/>
        </w:rPr>
        <w:tab/>
        <w:t>An internet, telephone or text message vote shall not be taken to be duly returned unless the returning officer is satisfied that the internet voting record, telephone voting record or text voting record (as applicable) has been received by the returning officer before the close of the poll, with a declaration of identity if required that has been correctly made</w:t>
      </w:r>
      <w:r w:rsidRPr="00910711">
        <w:rPr>
          <w:rFonts w:ascii="Arial" w:hAnsi="Arial" w:cs="Arial"/>
          <w:color w:val="C00000"/>
          <w:sz w:val="22"/>
          <w:szCs w:val="22"/>
        </w:rPr>
        <w:t>.</w:t>
      </w:r>
    </w:p>
    <w:p w14:paraId="117E8CF9"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3EF2D717"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37.5</w:t>
      </w:r>
      <w:r w:rsidRPr="00910711">
        <w:rPr>
          <w:rFonts w:ascii="Arial" w:hAnsi="Arial" w:cs="Arial"/>
          <w:sz w:val="22"/>
          <w:szCs w:val="22"/>
        </w:rPr>
        <w:tab/>
        <w:t>Where the returning officer is satisfied that rule 37.4 has been fulfilled, he or she is to put the internet voting record, telephone voting record or text voting record (as applicable) aside for counting after the close of the poll.</w:t>
      </w:r>
    </w:p>
    <w:p w14:paraId="053274C3" w14:textId="77777777" w:rsidR="0093383F" w:rsidRDefault="0093383F" w:rsidP="0093383F">
      <w:pPr>
        <w:widowControl w:val="0"/>
        <w:autoSpaceDE w:val="0"/>
        <w:autoSpaceDN w:val="0"/>
        <w:adjustRightInd w:val="0"/>
        <w:ind w:right="-313" w:hanging="1134"/>
        <w:contextualSpacing/>
        <w:jc w:val="both"/>
        <w:rPr>
          <w:rFonts w:ascii="Arial" w:hAnsi="Arial" w:cs="Arial"/>
          <w:sz w:val="22"/>
          <w:szCs w:val="22"/>
        </w:rPr>
      </w:pPr>
    </w:p>
    <w:p w14:paraId="2F8C1E0E" w14:textId="77777777" w:rsidR="002776C5" w:rsidRPr="00910711" w:rsidRDefault="002776C5" w:rsidP="0093383F">
      <w:pPr>
        <w:widowControl w:val="0"/>
        <w:autoSpaceDE w:val="0"/>
        <w:autoSpaceDN w:val="0"/>
        <w:adjustRightInd w:val="0"/>
        <w:ind w:right="-313" w:hanging="1134"/>
        <w:contextualSpacing/>
        <w:jc w:val="both"/>
        <w:rPr>
          <w:rFonts w:ascii="Arial" w:hAnsi="Arial" w:cs="Arial"/>
          <w:sz w:val="22"/>
          <w:szCs w:val="22"/>
        </w:rPr>
      </w:pPr>
    </w:p>
    <w:p w14:paraId="7BB6036D"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37.6</w:t>
      </w:r>
      <w:r w:rsidRPr="00910711">
        <w:rPr>
          <w:rFonts w:ascii="Arial" w:hAnsi="Arial" w:cs="Arial"/>
          <w:sz w:val="22"/>
          <w:szCs w:val="22"/>
        </w:rPr>
        <w:tab/>
        <w:t>Where the returning officer is not satisfied that rule 37.4 has been fulfilled, he or she is to:</w:t>
      </w:r>
    </w:p>
    <w:p w14:paraId="10AE5B5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BF3046E"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mark the internet voting record, telephone voting record or text voting record (as applicable) “disqualified”,</w:t>
      </w:r>
    </w:p>
    <w:p w14:paraId="04FDB20D"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record the voter ID number on the internet voting record, telephone voting record or text voting record (as applicable) in the list of disqualified documents; and</w:t>
      </w:r>
    </w:p>
    <w:p w14:paraId="13A45825"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place the document or documents in a separate packet.</w:t>
      </w:r>
    </w:p>
    <w:bookmarkEnd w:id="123"/>
    <w:p w14:paraId="22D6387E" w14:textId="77777777" w:rsidR="0093383F" w:rsidRPr="00910711" w:rsidRDefault="0093383F" w:rsidP="0093383F">
      <w:pPr>
        <w:widowControl w:val="0"/>
        <w:autoSpaceDE w:val="0"/>
        <w:autoSpaceDN w:val="0"/>
        <w:adjustRightInd w:val="0"/>
        <w:ind w:right="-313" w:hanging="567"/>
        <w:contextualSpacing/>
        <w:jc w:val="both"/>
        <w:rPr>
          <w:rFonts w:ascii="Arial" w:hAnsi="Arial" w:cs="Arial"/>
          <w:color w:val="C00000"/>
          <w:sz w:val="22"/>
          <w:szCs w:val="22"/>
        </w:rPr>
      </w:pPr>
    </w:p>
    <w:p w14:paraId="0F420455" w14:textId="77777777" w:rsidR="0093383F" w:rsidRPr="00910711" w:rsidRDefault="0093383F" w:rsidP="0093383F">
      <w:pPr>
        <w:widowControl w:val="0"/>
        <w:autoSpaceDE w:val="0"/>
        <w:autoSpaceDN w:val="0"/>
        <w:adjustRightInd w:val="0"/>
        <w:ind w:right="-313"/>
        <w:contextualSpacing/>
        <w:jc w:val="both"/>
        <w:rPr>
          <w:rFonts w:ascii="Arial" w:hAnsi="Arial" w:cs="Arial"/>
          <w:b/>
          <w:sz w:val="22"/>
          <w:szCs w:val="22"/>
        </w:rPr>
      </w:pPr>
      <w:bookmarkStart w:id="124" w:name="_Hlk219389573"/>
      <w:r w:rsidRPr="00910711">
        <w:rPr>
          <w:rFonts w:ascii="Arial" w:hAnsi="Arial" w:cs="Arial"/>
          <w:b/>
          <w:sz w:val="22"/>
          <w:szCs w:val="22"/>
        </w:rPr>
        <w:t>38.</w:t>
      </w:r>
      <w:r w:rsidRPr="00910711">
        <w:rPr>
          <w:rFonts w:ascii="Arial" w:hAnsi="Arial" w:cs="Arial"/>
          <w:b/>
          <w:sz w:val="22"/>
          <w:szCs w:val="22"/>
        </w:rPr>
        <w:tab/>
        <w:t>Declaration of identity but no ballot paper (public and patient constituency)</w:t>
      </w:r>
      <w:r w:rsidRPr="00910711">
        <w:rPr>
          <w:rStyle w:val="FootnoteReference"/>
          <w:rFonts w:ascii="Arial" w:hAnsi="Arial" w:cs="Arial"/>
          <w:b/>
          <w:sz w:val="22"/>
          <w:szCs w:val="22"/>
        </w:rPr>
        <w:footnoteReference w:id="1"/>
      </w:r>
    </w:p>
    <w:p w14:paraId="72ACDA16" w14:textId="77777777" w:rsidR="0093383F" w:rsidRPr="00910711" w:rsidRDefault="0093383F" w:rsidP="0093383F">
      <w:pPr>
        <w:widowControl w:val="0"/>
        <w:autoSpaceDE w:val="0"/>
        <w:autoSpaceDN w:val="0"/>
        <w:adjustRightInd w:val="0"/>
        <w:ind w:right="-313" w:hanging="1418"/>
        <w:contextualSpacing/>
        <w:jc w:val="both"/>
        <w:rPr>
          <w:rFonts w:ascii="Arial" w:hAnsi="Arial" w:cs="Arial"/>
          <w:b/>
          <w:sz w:val="22"/>
          <w:szCs w:val="22"/>
        </w:rPr>
      </w:pPr>
    </w:p>
    <w:p w14:paraId="6C377A72"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38.1</w:t>
      </w:r>
      <w:r w:rsidRPr="00910711">
        <w:rPr>
          <w:rFonts w:ascii="Arial" w:hAnsi="Arial" w:cs="Arial"/>
          <w:sz w:val="22"/>
          <w:szCs w:val="22"/>
        </w:rPr>
        <w:tab/>
        <w:t>Where the returning officer receives an ID declaration form if required but no ballot paper, the returning officer is to:</w:t>
      </w:r>
    </w:p>
    <w:p w14:paraId="27615C61" w14:textId="77777777" w:rsidR="0093383F" w:rsidRPr="00910711" w:rsidRDefault="0093383F" w:rsidP="0093383F">
      <w:pPr>
        <w:widowControl w:val="0"/>
        <w:autoSpaceDE w:val="0"/>
        <w:autoSpaceDN w:val="0"/>
        <w:adjustRightInd w:val="0"/>
        <w:ind w:right="-313" w:hanging="1366"/>
        <w:contextualSpacing/>
        <w:jc w:val="both"/>
        <w:rPr>
          <w:rFonts w:ascii="Arial" w:hAnsi="Arial" w:cs="Arial"/>
          <w:sz w:val="22"/>
          <w:szCs w:val="22"/>
        </w:rPr>
      </w:pPr>
    </w:p>
    <w:p w14:paraId="5D21BD8B" w14:textId="77777777" w:rsidR="0093383F" w:rsidRPr="00910711" w:rsidRDefault="0093383F" w:rsidP="003247DB">
      <w:pPr>
        <w:tabs>
          <w:tab w:val="left" w:pos="1980"/>
        </w:tabs>
        <w:spacing w:after="120"/>
        <w:ind w:left="1276" w:right="-313" w:hanging="567"/>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mark the ID declaration form “disqualified”,</w:t>
      </w:r>
    </w:p>
    <w:p w14:paraId="72716232" w14:textId="77777777" w:rsidR="0093383F" w:rsidRPr="00910711" w:rsidRDefault="0093383F" w:rsidP="003247DB">
      <w:pPr>
        <w:pStyle w:val="ListParagraph"/>
        <w:numPr>
          <w:ilvl w:val="0"/>
          <w:numId w:val="29"/>
        </w:numPr>
        <w:tabs>
          <w:tab w:val="clear" w:pos="1980"/>
          <w:tab w:val="num" w:pos="3114"/>
        </w:tabs>
        <w:autoSpaceDE w:val="0"/>
        <w:autoSpaceDN w:val="0"/>
        <w:adjustRightInd w:val="0"/>
        <w:spacing w:after="120"/>
        <w:ind w:left="1276" w:right="-313" w:hanging="567"/>
        <w:contextualSpacing w:val="0"/>
        <w:jc w:val="both"/>
        <w:rPr>
          <w:rFonts w:ascii="Arial" w:hAnsi="Arial" w:cs="Arial"/>
        </w:rPr>
      </w:pPr>
      <w:r w:rsidRPr="00910711">
        <w:rPr>
          <w:rFonts w:ascii="Arial" w:hAnsi="Arial" w:cs="Arial"/>
        </w:rPr>
        <w:t>record the name of the voter in the list of disqualified documents, indicating that a declaration of identity was received from the voter without a ballot paper, and</w:t>
      </w:r>
    </w:p>
    <w:p w14:paraId="02D11D2A" w14:textId="77777777" w:rsidR="0093383F" w:rsidRPr="00910711" w:rsidRDefault="0093383F" w:rsidP="003247DB">
      <w:pPr>
        <w:pStyle w:val="ListParagraph"/>
        <w:numPr>
          <w:ilvl w:val="0"/>
          <w:numId w:val="29"/>
        </w:numPr>
        <w:tabs>
          <w:tab w:val="left" w:pos="1980"/>
        </w:tabs>
        <w:autoSpaceDE w:val="0"/>
        <w:autoSpaceDN w:val="0"/>
        <w:adjustRightInd w:val="0"/>
        <w:spacing w:after="120"/>
        <w:ind w:left="1276" w:right="-313" w:hanging="567"/>
        <w:contextualSpacing w:val="0"/>
        <w:jc w:val="both"/>
        <w:rPr>
          <w:rFonts w:ascii="Arial" w:hAnsi="Arial" w:cs="Arial"/>
        </w:rPr>
      </w:pPr>
      <w:r w:rsidRPr="00910711">
        <w:rPr>
          <w:rFonts w:ascii="Arial" w:hAnsi="Arial" w:cs="Arial"/>
        </w:rPr>
        <w:t>place the ID declaration form in a separate packet.</w:t>
      </w:r>
    </w:p>
    <w:bookmarkEnd w:id="124"/>
    <w:p w14:paraId="2B58979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0BD6D8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sz w:val="22"/>
          <w:szCs w:val="22"/>
        </w:rPr>
        <w:t>39.</w:t>
      </w:r>
      <w:r w:rsidRPr="00910711">
        <w:rPr>
          <w:rFonts w:ascii="Arial" w:hAnsi="Arial" w:cs="Arial"/>
          <w:b/>
          <w:sz w:val="22"/>
          <w:szCs w:val="22"/>
        </w:rPr>
        <w:tab/>
        <w:t>De-duplication of votes</w:t>
      </w:r>
    </w:p>
    <w:p w14:paraId="7E20B34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78BA58E"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25" w:name="_Hlk219389624"/>
      <w:r w:rsidRPr="00910711">
        <w:rPr>
          <w:rFonts w:ascii="Arial" w:hAnsi="Arial" w:cs="Arial"/>
          <w:sz w:val="22"/>
          <w:szCs w:val="22"/>
        </w:rPr>
        <w:t>39.1</w:t>
      </w:r>
      <w:r w:rsidRPr="00910711">
        <w:rPr>
          <w:rFonts w:ascii="Arial" w:hAnsi="Arial" w:cs="Arial"/>
          <w:sz w:val="22"/>
          <w:szCs w:val="22"/>
        </w:rPr>
        <w:tab/>
        <w:t>Where different methods of polling are being used in an election, the returning officer shall examine all votes cast to ascertain if a voter ID number has been used more than once to cast a vote in the election.</w:t>
      </w:r>
    </w:p>
    <w:p w14:paraId="535B2575" w14:textId="77777777" w:rsidR="0093383F" w:rsidRPr="00910711" w:rsidRDefault="0093383F" w:rsidP="0093383F">
      <w:pPr>
        <w:widowControl w:val="0"/>
        <w:autoSpaceDE w:val="0"/>
        <w:autoSpaceDN w:val="0"/>
        <w:adjustRightInd w:val="0"/>
        <w:ind w:right="-313" w:hanging="1298"/>
        <w:contextualSpacing/>
        <w:jc w:val="both"/>
        <w:rPr>
          <w:rFonts w:ascii="Arial" w:hAnsi="Arial" w:cs="Arial"/>
          <w:b/>
          <w:sz w:val="22"/>
          <w:szCs w:val="22"/>
        </w:rPr>
      </w:pPr>
    </w:p>
    <w:p w14:paraId="6AB8D06B"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39.2</w:t>
      </w:r>
      <w:r w:rsidRPr="00910711">
        <w:rPr>
          <w:rFonts w:ascii="Arial" w:hAnsi="Arial" w:cs="Arial"/>
          <w:sz w:val="22"/>
          <w:szCs w:val="22"/>
        </w:rPr>
        <w:tab/>
        <w:t>If the returning officer ascertains that a voter ID number has been used more than once to cast a vote in the election he or she shall:</w:t>
      </w:r>
    </w:p>
    <w:p w14:paraId="4F208DA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EE8533C"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only accept as duly returned the first vote received that was cast using the relevant voter ID number; and</w:t>
      </w:r>
    </w:p>
    <w:p w14:paraId="21CDE46A"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mark as “disqualified” all other votes that were cast using the relevant voter ID number</w:t>
      </w:r>
    </w:p>
    <w:p w14:paraId="72C07226"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p>
    <w:p w14:paraId="5BE80C1F" w14:textId="77777777" w:rsidR="0093383F" w:rsidRPr="00910711" w:rsidRDefault="0093383F" w:rsidP="00B64A93">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39.3</w:t>
      </w:r>
      <w:r w:rsidRPr="00910711">
        <w:rPr>
          <w:rFonts w:ascii="Arial" w:hAnsi="Arial" w:cs="Arial"/>
          <w:sz w:val="22"/>
          <w:szCs w:val="22"/>
        </w:rPr>
        <w:tab/>
        <w:t>Where a ballot paper is disqualified under this rule the returning officer shall:</w:t>
      </w:r>
    </w:p>
    <w:p w14:paraId="7025E5E3" w14:textId="77777777" w:rsidR="0093383F" w:rsidRPr="00910711" w:rsidRDefault="0093383F" w:rsidP="0093383F">
      <w:pPr>
        <w:widowControl w:val="0"/>
        <w:autoSpaceDE w:val="0"/>
        <w:autoSpaceDN w:val="0"/>
        <w:adjustRightInd w:val="0"/>
        <w:ind w:left="1276" w:right="-313"/>
        <w:contextualSpacing/>
        <w:jc w:val="both"/>
        <w:rPr>
          <w:rFonts w:ascii="Arial" w:hAnsi="Arial" w:cs="Arial"/>
          <w:sz w:val="22"/>
          <w:szCs w:val="22"/>
        </w:rPr>
      </w:pPr>
    </w:p>
    <w:p w14:paraId="78F1337E"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mark the ballot paper “disqualified”,</w:t>
      </w:r>
    </w:p>
    <w:p w14:paraId="585156B1"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if there is an ID declaration form accompanying the ballot paper, mark it “disqualified” and attach it to the ballot paper,</w:t>
      </w:r>
    </w:p>
    <w:p w14:paraId="4377B01F"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 xml:space="preserve">record the unique identifier and the voter ID number on the ballot paper in the list of disqualified documents; </w:t>
      </w:r>
    </w:p>
    <w:p w14:paraId="61AC7DB6"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place the document or documents in a separate packet; and</w:t>
      </w:r>
    </w:p>
    <w:p w14:paraId="315F90E6"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(e)</w:t>
      </w:r>
      <w:r w:rsidRPr="00910711">
        <w:rPr>
          <w:rFonts w:ascii="Arial" w:hAnsi="Arial" w:cs="Arial"/>
          <w:sz w:val="22"/>
          <w:szCs w:val="22"/>
        </w:rPr>
        <w:tab/>
        <w:t>disregard the ballot paper when counting the votes in accordance with these rules.</w:t>
      </w:r>
    </w:p>
    <w:p w14:paraId="3A46A2F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2E6CEA6"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39.4</w:t>
      </w:r>
      <w:r w:rsidRPr="00910711">
        <w:rPr>
          <w:rFonts w:ascii="Arial" w:hAnsi="Arial" w:cs="Arial"/>
          <w:sz w:val="22"/>
          <w:szCs w:val="22"/>
        </w:rPr>
        <w:tab/>
        <w:t>Where an internet voting record, telephone voting record or text voting record is disqualified under this rule the returning officer shall:</w:t>
      </w:r>
    </w:p>
    <w:p w14:paraId="2B9285E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F26DED5"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mark the internet voting record, telephone voting record or text voting record (as applicable) “disqualified”,</w:t>
      </w:r>
    </w:p>
    <w:p w14:paraId="013F5FE8"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record the voter ID number on the internet voting record, telephone voting record or text voting record (as applicable) in the list of disqualified documents;</w:t>
      </w:r>
    </w:p>
    <w:p w14:paraId="774F088A"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(c)</w:t>
      </w:r>
      <w:r w:rsidRPr="00910711">
        <w:rPr>
          <w:rFonts w:ascii="Arial" w:hAnsi="Arial" w:cs="Arial"/>
          <w:sz w:val="22"/>
          <w:szCs w:val="22"/>
        </w:rPr>
        <w:tab/>
        <w:t>place the internet voting record, telephone voting record or text voting record (as applicable) in a separate packet, and</w:t>
      </w:r>
    </w:p>
    <w:p w14:paraId="2E079E5B"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(d)</w:t>
      </w:r>
      <w:r w:rsidRPr="00910711">
        <w:rPr>
          <w:rFonts w:ascii="Arial" w:hAnsi="Arial" w:cs="Arial"/>
          <w:sz w:val="22"/>
          <w:szCs w:val="22"/>
        </w:rPr>
        <w:tab/>
        <w:t>disregard the internet voting record, telephone voting record or text voting record (as applicable) when counting the votes in accordance with these rules.</w:t>
      </w:r>
    </w:p>
    <w:bookmarkEnd w:id="125"/>
    <w:p w14:paraId="7552D09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51A02C9"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 xml:space="preserve">40. </w:t>
      </w:r>
      <w:r w:rsidRPr="00910711">
        <w:rPr>
          <w:rFonts w:ascii="Arial" w:hAnsi="Arial" w:cs="Arial"/>
          <w:b/>
          <w:bCs/>
          <w:sz w:val="22"/>
          <w:szCs w:val="22"/>
        </w:rPr>
        <w:tab/>
        <w:t>Sealing of packets</w:t>
      </w:r>
    </w:p>
    <w:p w14:paraId="51E99449"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08EAA85D"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26" w:name="_Hlk219389649"/>
      <w:r w:rsidRPr="00910711">
        <w:rPr>
          <w:rFonts w:ascii="Arial" w:hAnsi="Arial" w:cs="Arial"/>
          <w:bCs/>
          <w:sz w:val="22"/>
          <w:szCs w:val="22"/>
        </w:rPr>
        <w:t>40.1</w:t>
      </w:r>
      <w:r w:rsidRPr="00910711">
        <w:rPr>
          <w:rFonts w:ascii="Arial" w:hAnsi="Arial" w:cs="Arial"/>
          <w:b/>
          <w:bCs/>
          <w:sz w:val="22"/>
          <w:szCs w:val="22"/>
        </w:rPr>
        <w:tab/>
      </w:r>
      <w:r w:rsidRPr="00910711">
        <w:rPr>
          <w:rFonts w:ascii="Arial" w:hAnsi="Arial" w:cs="Arial"/>
          <w:sz w:val="22"/>
          <w:szCs w:val="22"/>
        </w:rPr>
        <w:t>As soon as is possible after the close of the poll and after the completion of the procedure under rules 37 and 38, the returning officer is to seal the packets containing:</w:t>
      </w:r>
    </w:p>
    <w:p w14:paraId="2D49A43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D2DC72A" w14:textId="77777777" w:rsidR="0093383F" w:rsidRPr="00910711" w:rsidRDefault="0093383F" w:rsidP="003247DB">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disqualified documents, together with the list of disqualified documents inside it,</w:t>
      </w:r>
    </w:p>
    <w:p w14:paraId="603E99C1" w14:textId="77777777" w:rsidR="0093383F" w:rsidRPr="00910711" w:rsidRDefault="0093383F" w:rsidP="003247DB">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ID declaration forms, if required,</w:t>
      </w:r>
    </w:p>
    <w:p w14:paraId="5C9D78EC" w14:textId="77777777" w:rsidR="0093383F" w:rsidRPr="00910711" w:rsidRDefault="0093383F" w:rsidP="003247DB">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(c)</w:t>
      </w:r>
      <w:r w:rsidRPr="00910711">
        <w:rPr>
          <w:rFonts w:ascii="Arial" w:hAnsi="Arial" w:cs="Arial"/>
          <w:sz w:val="22"/>
          <w:szCs w:val="22"/>
        </w:rPr>
        <w:tab/>
        <w:t>the list of spoilt ballot papers and the list of spoilt text message votes,</w:t>
      </w:r>
    </w:p>
    <w:p w14:paraId="2034E096" w14:textId="77777777" w:rsidR="0093383F" w:rsidRPr="00910711" w:rsidRDefault="0093383F" w:rsidP="003247DB">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 xml:space="preserve">the list of lost ballot documents, </w:t>
      </w:r>
    </w:p>
    <w:p w14:paraId="27988EB8" w14:textId="77777777" w:rsidR="0093383F" w:rsidRPr="00910711" w:rsidRDefault="0093383F" w:rsidP="003247DB">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(e) </w:t>
      </w:r>
      <w:r w:rsidRPr="00910711">
        <w:rPr>
          <w:rFonts w:ascii="Arial" w:hAnsi="Arial" w:cs="Arial"/>
          <w:sz w:val="22"/>
          <w:szCs w:val="22"/>
        </w:rPr>
        <w:tab/>
        <w:t>the list of eligible voters, and</w:t>
      </w:r>
    </w:p>
    <w:p w14:paraId="22A7F379" w14:textId="77777777" w:rsidR="0093383F" w:rsidRPr="00910711" w:rsidRDefault="0093383F" w:rsidP="003247DB">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(f)</w:t>
      </w:r>
      <w:r w:rsidRPr="00910711">
        <w:rPr>
          <w:rFonts w:ascii="Arial" w:hAnsi="Arial" w:cs="Arial"/>
          <w:sz w:val="22"/>
          <w:szCs w:val="22"/>
        </w:rPr>
        <w:tab/>
        <w:t>the list of tendered voting information</w:t>
      </w:r>
    </w:p>
    <w:p w14:paraId="20343F80"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22"/>
          <w:szCs w:val="22"/>
        </w:rPr>
      </w:pPr>
    </w:p>
    <w:p w14:paraId="0F74E37A" w14:textId="77777777" w:rsidR="0093383F" w:rsidRPr="00910711" w:rsidRDefault="0093383F" w:rsidP="002C0BB3">
      <w:pPr>
        <w:widowControl w:val="0"/>
        <w:autoSpaceDE w:val="0"/>
        <w:autoSpaceDN w:val="0"/>
        <w:adjustRightInd w:val="0"/>
        <w:ind w:left="709" w:right="-313"/>
        <w:contextualSpacing/>
        <w:jc w:val="both"/>
        <w:rPr>
          <w:rFonts w:ascii="Arial" w:hAnsi="Arial" w:cs="Arial"/>
          <w:sz w:val="22"/>
          <w:szCs w:val="22"/>
        </w:rPr>
      </w:pPr>
      <w:r w:rsidRPr="00910711">
        <w:rPr>
          <w:rFonts w:ascii="Arial" w:hAnsi="Arial" w:cs="Arial"/>
          <w:sz w:val="22"/>
          <w:szCs w:val="22"/>
        </w:rPr>
        <w:t>and ensure that complete electronic copies of the internet voting records, telephone voting records and text voting records created in accordance with rule 26 are held in a device suitable for the purpose of storage.</w:t>
      </w:r>
    </w:p>
    <w:bookmarkEnd w:id="126"/>
    <w:p w14:paraId="124767DC" w14:textId="77777777" w:rsidR="0093383F" w:rsidRPr="00910711" w:rsidRDefault="0093383F" w:rsidP="0093383F">
      <w:pPr>
        <w:ind w:right="-313"/>
        <w:contextualSpacing/>
        <w:jc w:val="both"/>
        <w:rPr>
          <w:rFonts w:ascii="Arial" w:hAnsi="Arial" w:cs="Arial"/>
          <w:sz w:val="22"/>
          <w:szCs w:val="22"/>
        </w:rPr>
      </w:pPr>
      <w:r w:rsidRPr="00910711">
        <w:rPr>
          <w:rFonts w:ascii="Arial" w:hAnsi="Arial" w:cs="Arial"/>
          <w:sz w:val="22"/>
          <w:szCs w:val="22"/>
        </w:rPr>
        <w:br w:type="page"/>
      </w:r>
    </w:p>
    <w:p w14:paraId="586820A9" w14:textId="77777777" w:rsidR="0093383F" w:rsidRPr="00910711" w:rsidRDefault="0093383F" w:rsidP="0093383F">
      <w:pPr>
        <w:widowControl w:val="0"/>
        <w:autoSpaceDE w:val="0"/>
        <w:autoSpaceDN w:val="0"/>
        <w:adjustRightInd w:val="0"/>
        <w:ind w:right="-313"/>
        <w:contextualSpacing/>
        <w:jc w:val="right"/>
        <w:rPr>
          <w:rFonts w:ascii="Arial" w:hAnsi="Arial" w:cs="Arial"/>
          <w:b/>
          <w:iCs/>
          <w:caps/>
          <w:sz w:val="22"/>
          <w:szCs w:val="22"/>
        </w:rPr>
      </w:pPr>
      <w:r w:rsidRPr="00910711">
        <w:rPr>
          <w:rFonts w:ascii="Arial" w:hAnsi="Arial" w:cs="Arial"/>
          <w:b/>
          <w:iCs/>
          <w:caps/>
          <w:sz w:val="22"/>
          <w:szCs w:val="22"/>
        </w:rPr>
        <w:t>Part 6: COUNTING THE VOTES</w:t>
      </w:r>
    </w:p>
    <w:p w14:paraId="2DB9E703" w14:textId="77777777" w:rsidR="0093383F" w:rsidRPr="00910711" w:rsidRDefault="0093383F" w:rsidP="0093383F">
      <w:pPr>
        <w:widowControl w:val="0"/>
        <w:pBdr>
          <w:bottom w:val="single" w:sz="6" w:space="1" w:color="auto"/>
        </w:pBdr>
        <w:autoSpaceDE w:val="0"/>
        <w:autoSpaceDN w:val="0"/>
        <w:adjustRightInd w:val="0"/>
        <w:ind w:right="-313"/>
        <w:contextualSpacing/>
        <w:jc w:val="right"/>
        <w:rPr>
          <w:rFonts w:ascii="Arial" w:hAnsi="Arial" w:cs="Arial"/>
          <w:b/>
          <w:iCs/>
          <w:caps/>
          <w:sz w:val="22"/>
          <w:szCs w:val="22"/>
        </w:rPr>
      </w:pPr>
    </w:p>
    <w:p w14:paraId="4FE01BFB" w14:textId="77777777" w:rsidR="0093383F" w:rsidRPr="00910711" w:rsidRDefault="0093383F" w:rsidP="0093383F">
      <w:pPr>
        <w:widowControl w:val="0"/>
        <w:autoSpaceDE w:val="0"/>
        <w:autoSpaceDN w:val="0"/>
        <w:adjustRightInd w:val="0"/>
        <w:ind w:right="-313"/>
        <w:contextualSpacing/>
        <w:jc w:val="right"/>
        <w:rPr>
          <w:rFonts w:ascii="Arial" w:hAnsi="Arial" w:cs="Arial"/>
          <w:b/>
          <w:caps/>
          <w:sz w:val="22"/>
          <w:szCs w:val="22"/>
        </w:rPr>
      </w:pPr>
    </w:p>
    <w:p w14:paraId="639E475F" w14:textId="77777777" w:rsidR="0093383F" w:rsidRPr="00910711" w:rsidRDefault="0093383F" w:rsidP="0093383F">
      <w:pPr>
        <w:widowControl w:val="0"/>
        <w:tabs>
          <w:tab w:val="left" w:pos="709"/>
        </w:tabs>
        <w:autoSpaceDE w:val="0"/>
        <w:autoSpaceDN w:val="0"/>
        <w:adjustRightInd w:val="0"/>
        <w:ind w:right="-313"/>
        <w:contextualSpacing/>
        <w:jc w:val="both"/>
        <w:rPr>
          <w:rFonts w:ascii="Arial" w:hAnsi="Arial" w:cs="Arial"/>
          <w:b/>
          <w:bCs/>
          <w:sz w:val="22"/>
          <w:szCs w:val="22"/>
        </w:rPr>
      </w:pPr>
    </w:p>
    <w:p w14:paraId="4A24E386" w14:textId="77777777" w:rsidR="0093383F" w:rsidRPr="00910711" w:rsidRDefault="0093383F" w:rsidP="0093383F">
      <w:pPr>
        <w:widowControl w:val="0"/>
        <w:tabs>
          <w:tab w:val="left" w:pos="709"/>
        </w:tabs>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STV41.</w:t>
      </w:r>
      <w:r w:rsidRPr="00910711">
        <w:rPr>
          <w:rFonts w:ascii="Arial" w:hAnsi="Arial" w:cs="Arial"/>
          <w:b/>
          <w:bCs/>
          <w:sz w:val="22"/>
          <w:szCs w:val="22"/>
        </w:rPr>
        <w:tab/>
        <w:t>Interpretation of Part 6</w:t>
      </w:r>
    </w:p>
    <w:p w14:paraId="0439679F" w14:textId="77777777" w:rsidR="0093383F" w:rsidRPr="00910711" w:rsidRDefault="0093383F" w:rsidP="0093383F">
      <w:pPr>
        <w:widowControl w:val="0"/>
        <w:tabs>
          <w:tab w:val="left" w:pos="709"/>
        </w:tabs>
        <w:autoSpaceDE w:val="0"/>
        <w:autoSpaceDN w:val="0"/>
        <w:adjustRightInd w:val="0"/>
        <w:ind w:right="-313"/>
        <w:contextualSpacing/>
        <w:jc w:val="both"/>
        <w:rPr>
          <w:rFonts w:ascii="Arial" w:hAnsi="Arial" w:cs="Arial"/>
          <w:b/>
          <w:bCs/>
          <w:sz w:val="22"/>
          <w:szCs w:val="22"/>
        </w:rPr>
      </w:pPr>
    </w:p>
    <w:p w14:paraId="2948ED5E" w14:textId="77777777" w:rsidR="0093383F" w:rsidRPr="00910711" w:rsidRDefault="0093383F" w:rsidP="0093383F">
      <w:pPr>
        <w:widowControl w:val="0"/>
        <w:tabs>
          <w:tab w:val="left" w:pos="709"/>
        </w:tabs>
        <w:autoSpaceDE w:val="0"/>
        <w:autoSpaceDN w:val="0"/>
        <w:adjustRightInd w:val="0"/>
        <w:ind w:right="-313"/>
        <w:contextualSpacing/>
        <w:jc w:val="both"/>
        <w:rPr>
          <w:rFonts w:ascii="Arial" w:hAnsi="Arial" w:cs="Arial"/>
          <w:sz w:val="22"/>
          <w:szCs w:val="22"/>
        </w:rPr>
      </w:pPr>
      <w:bookmarkStart w:id="127" w:name="_Hlk219389715"/>
      <w:r w:rsidRPr="00910711">
        <w:rPr>
          <w:rFonts w:ascii="Arial" w:hAnsi="Arial" w:cs="Arial"/>
          <w:bCs/>
          <w:sz w:val="22"/>
          <w:szCs w:val="22"/>
        </w:rPr>
        <w:t>STV41.1</w:t>
      </w:r>
      <w:r w:rsidRPr="00910711">
        <w:rPr>
          <w:rFonts w:ascii="Arial" w:hAnsi="Arial" w:cs="Arial"/>
          <w:b/>
          <w:bCs/>
          <w:sz w:val="22"/>
          <w:szCs w:val="22"/>
        </w:rPr>
        <w:tab/>
      </w:r>
      <w:r w:rsidRPr="00910711">
        <w:rPr>
          <w:rFonts w:ascii="Arial" w:hAnsi="Arial" w:cs="Arial"/>
          <w:sz w:val="22"/>
          <w:szCs w:val="22"/>
        </w:rPr>
        <w:t>In Part 6 of these rules:</w:t>
      </w:r>
    </w:p>
    <w:p w14:paraId="6DC7083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793E4E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ballot document</w:t>
      </w:r>
      <w:r w:rsidRPr="00910711">
        <w:rPr>
          <w:rFonts w:ascii="Arial" w:hAnsi="Arial" w:cs="Arial"/>
          <w:sz w:val="22"/>
          <w:szCs w:val="22"/>
        </w:rPr>
        <w:t>” means a ballot paper, internet voting record, telephone voting record or text voting record.</w:t>
      </w:r>
    </w:p>
    <w:p w14:paraId="4FC0419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DA1EE8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continuing candidate</w:t>
      </w:r>
      <w:r w:rsidRPr="00910711">
        <w:rPr>
          <w:rFonts w:ascii="Arial" w:hAnsi="Arial" w:cs="Arial"/>
          <w:sz w:val="22"/>
          <w:szCs w:val="22"/>
        </w:rPr>
        <w:t>” means any candidate not deemed to be elected, and not excluded,</w:t>
      </w:r>
    </w:p>
    <w:p w14:paraId="6848068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E30762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count</w:t>
      </w:r>
      <w:r w:rsidRPr="00910711">
        <w:rPr>
          <w:rFonts w:ascii="Arial" w:hAnsi="Arial" w:cs="Arial"/>
          <w:sz w:val="22"/>
          <w:szCs w:val="22"/>
        </w:rPr>
        <w:t>” means all the operations involved in counting of the first preferences recorded for candidates, the transfer of the surpluses of elected candidates, and the transfer of the votes of the excluded candidates,</w:t>
      </w:r>
    </w:p>
    <w:p w14:paraId="1431F76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BED3BE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deemed to be elected</w:t>
      </w:r>
      <w:r w:rsidRPr="00910711">
        <w:rPr>
          <w:rFonts w:ascii="Arial" w:hAnsi="Arial" w:cs="Arial"/>
          <w:sz w:val="22"/>
          <w:szCs w:val="22"/>
        </w:rPr>
        <w:t>” means deemed to be elected for the purposes of counting of votes but without prejudice to the declaration of the result of the poll,</w:t>
      </w:r>
    </w:p>
    <w:p w14:paraId="3720E98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4ACF37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mark</w:t>
      </w:r>
      <w:r w:rsidRPr="00910711">
        <w:rPr>
          <w:rFonts w:ascii="Arial" w:hAnsi="Arial" w:cs="Arial"/>
          <w:sz w:val="22"/>
          <w:szCs w:val="22"/>
        </w:rPr>
        <w:t xml:space="preserve">” means a figure, an identifiable written word, or a mark such as “X”, </w:t>
      </w:r>
    </w:p>
    <w:p w14:paraId="7A04A78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F9C69BF" w14:textId="77777777" w:rsidR="0093383F" w:rsidRPr="00910711" w:rsidRDefault="0093383F" w:rsidP="0093383F">
      <w:pPr>
        <w:widowControl w:val="0"/>
        <w:autoSpaceDE w:val="0"/>
        <w:autoSpaceDN w:val="0"/>
        <w:adjustRightInd w:val="0"/>
        <w:spacing w:after="120"/>
        <w:ind w:right="-313"/>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non-transferable vote</w:t>
      </w:r>
      <w:r w:rsidRPr="00910711">
        <w:rPr>
          <w:rFonts w:ascii="Arial" w:hAnsi="Arial" w:cs="Arial"/>
          <w:sz w:val="22"/>
          <w:szCs w:val="22"/>
        </w:rPr>
        <w:t>” means a ballot document:</w:t>
      </w:r>
    </w:p>
    <w:p w14:paraId="4E918DBE" w14:textId="77777777" w:rsidR="0093383F" w:rsidRPr="00910711" w:rsidRDefault="0093383F" w:rsidP="0093383F">
      <w:pPr>
        <w:widowControl w:val="0"/>
        <w:autoSpaceDE w:val="0"/>
        <w:autoSpaceDN w:val="0"/>
        <w:adjustRightInd w:val="0"/>
        <w:spacing w:after="120"/>
        <w:ind w:right="-313"/>
        <w:jc w:val="both"/>
        <w:rPr>
          <w:rFonts w:ascii="Arial" w:hAnsi="Arial" w:cs="Arial"/>
          <w:sz w:val="2"/>
          <w:szCs w:val="22"/>
        </w:rPr>
      </w:pPr>
    </w:p>
    <w:p w14:paraId="40F78532" w14:textId="77777777" w:rsidR="0093383F" w:rsidRPr="00910711" w:rsidRDefault="0093383F" w:rsidP="003247DB">
      <w:pPr>
        <w:pStyle w:val="ListParagraph"/>
        <w:numPr>
          <w:ilvl w:val="0"/>
          <w:numId w:val="16"/>
        </w:numPr>
        <w:autoSpaceDE w:val="0"/>
        <w:autoSpaceDN w:val="0"/>
        <w:adjustRightInd w:val="0"/>
        <w:spacing w:after="120"/>
        <w:ind w:left="567" w:right="-312" w:hanging="567"/>
        <w:contextualSpacing w:val="0"/>
        <w:jc w:val="both"/>
        <w:rPr>
          <w:rFonts w:ascii="Arial" w:hAnsi="Arial" w:cs="Arial"/>
        </w:rPr>
      </w:pPr>
      <w:r w:rsidRPr="00910711">
        <w:rPr>
          <w:rFonts w:ascii="Arial" w:hAnsi="Arial" w:cs="Arial"/>
        </w:rPr>
        <w:t xml:space="preserve">on which no second or subsequent preference is recorded for a continuing candidate, </w:t>
      </w:r>
    </w:p>
    <w:p w14:paraId="6EDBB61F" w14:textId="1938A6E1" w:rsidR="0093383F" w:rsidRPr="003247DB" w:rsidRDefault="0093383F" w:rsidP="003247DB">
      <w:pPr>
        <w:widowControl w:val="0"/>
        <w:autoSpaceDE w:val="0"/>
        <w:autoSpaceDN w:val="0"/>
        <w:adjustRightInd w:val="0"/>
        <w:spacing w:after="120" w:line="276" w:lineRule="auto"/>
        <w:ind w:right="-312"/>
        <w:jc w:val="both"/>
        <w:rPr>
          <w:rFonts w:ascii="Arial" w:hAnsi="Arial" w:cs="Arial"/>
          <w:sz w:val="22"/>
          <w:szCs w:val="22"/>
        </w:rPr>
      </w:pPr>
      <w:r w:rsidRPr="00910711">
        <w:rPr>
          <w:rFonts w:ascii="Arial" w:hAnsi="Arial" w:cs="Arial"/>
          <w:sz w:val="22"/>
          <w:szCs w:val="22"/>
        </w:rPr>
        <w:t>or</w:t>
      </w:r>
    </w:p>
    <w:p w14:paraId="7DE6BCDE" w14:textId="77777777" w:rsidR="0093383F" w:rsidRPr="00910711" w:rsidRDefault="0093383F" w:rsidP="00A06403">
      <w:pPr>
        <w:pStyle w:val="ListParagraph"/>
        <w:numPr>
          <w:ilvl w:val="0"/>
          <w:numId w:val="16"/>
        </w:numPr>
        <w:autoSpaceDE w:val="0"/>
        <w:autoSpaceDN w:val="0"/>
        <w:adjustRightInd w:val="0"/>
        <w:spacing w:after="0"/>
        <w:ind w:left="567" w:right="-313" w:hanging="567"/>
        <w:jc w:val="both"/>
        <w:rPr>
          <w:rFonts w:ascii="Arial" w:hAnsi="Arial" w:cs="Arial"/>
        </w:rPr>
      </w:pPr>
      <w:r w:rsidRPr="00910711">
        <w:rPr>
          <w:rFonts w:ascii="Arial" w:hAnsi="Arial" w:cs="Arial"/>
        </w:rPr>
        <w:t xml:space="preserve">which is excluded by the returning officer under rule STV49, </w:t>
      </w:r>
    </w:p>
    <w:p w14:paraId="17E8895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EEA59E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preference</w:t>
      </w:r>
      <w:r w:rsidRPr="00910711">
        <w:rPr>
          <w:rFonts w:ascii="Arial" w:hAnsi="Arial" w:cs="Arial"/>
          <w:sz w:val="22"/>
          <w:szCs w:val="22"/>
        </w:rPr>
        <w:t>” as used in the following contexts has the meaning assigned below:</w:t>
      </w:r>
    </w:p>
    <w:p w14:paraId="0F86BCD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F077579" w14:textId="77777777" w:rsidR="0093383F" w:rsidRPr="00910711" w:rsidRDefault="0093383F" w:rsidP="00A06403">
      <w:pPr>
        <w:pStyle w:val="ListParagraph"/>
        <w:numPr>
          <w:ilvl w:val="0"/>
          <w:numId w:val="17"/>
        </w:numPr>
        <w:tabs>
          <w:tab w:val="left" w:pos="1985"/>
        </w:tabs>
        <w:autoSpaceDE w:val="0"/>
        <w:autoSpaceDN w:val="0"/>
        <w:adjustRightInd w:val="0"/>
        <w:spacing w:after="0"/>
        <w:ind w:left="567" w:right="-313" w:hanging="567"/>
        <w:jc w:val="both"/>
        <w:rPr>
          <w:rFonts w:ascii="Arial" w:hAnsi="Arial" w:cs="Arial"/>
        </w:rPr>
      </w:pPr>
      <w:r w:rsidRPr="00910711">
        <w:rPr>
          <w:rFonts w:ascii="Arial" w:hAnsi="Arial" w:cs="Arial"/>
        </w:rPr>
        <w:t>“first preference” means the figure “1” or any mark or word which clearly indicates a first (or only) preference,</w:t>
      </w:r>
    </w:p>
    <w:p w14:paraId="1C3275FB" w14:textId="77777777" w:rsidR="0093383F" w:rsidRPr="00910711" w:rsidRDefault="0093383F" w:rsidP="0093383F">
      <w:pPr>
        <w:widowControl w:val="0"/>
        <w:tabs>
          <w:tab w:val="left" w:pos="1985"/>
        </w:tabs>
        <w:autoSpaceDE w:val="0"/>
        <w:autoSpaceDN w:val="0"/>
        <w:adjustRightInd w:val="0"/>
        <w:ind w:left="567" w:right="-313" w:hanging="567"/>
        <w:contextualSpacing/>
        <w:jc w:val="both"/>
        <w:rPr>
          <w:rFonts w:ascii="Arial" w:hAnsi="Arial" w:cs="Arial"/>
          <w:sz w:val="22"/>
          <w:szCs w:val="22"/>
        </w:rPr>
      </w:pPr>
    </w:p>
    <w:p w14:paraId="56E4DB8C" w14:textId="77777777" w:rsidR="0093383F" w:rsidRPr="00910711" w:rsidRDefault="0093383F" w:rsidP="0093383F">
      <w:pPr>
        <w:widowControl w:val="0"/>
        <w:tabs>
          <w:tab w:val="left" w:pos="1985"/>
        </w:tabs>
        <w:autoSpaceDE w:val="0"/>
        <w:autoSpaceDN w:val="0"/>
        <w:adjustRightInd w:val="0"/>
        <w:ind w:left="567"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“next available preference” means a preference which is the second, or as the case may be, subsequent preference recorded in consecutive order for a continuing candidate (any candidate who is deemed to be elected or is excluded thereby being ignored); and</w:t>
      </w:r>
    </w:p>
    <w:p w14:paraId="24C780FF" w14:textId="77777777" w:rsidR="0093383F" w:rsidRPr="00910711" w:rsidRDefault="0093383F" w:rsidP="0093383F">
      <w:pPr>
        <w:widowControl w:val="0"/>
        <w:tabs>
          <w:tab w:val="left" w:pos="1985"/>
        </w:tabs>
        <w:autoSpaceDE w:val="0"/>
        <w:autoSpaceDN w:val="0"/>
        <w:adjustRightInd w:val="0"/>
        <w:ind w:right="-313" w:hanging="567"/>
        <w:contextualSpacing/>
        <w:jc w:val="both"/>
        <w:rPr>
          <w:rFonts w:ascii="Arial" w:hAnsi="Arial" w:cs="Arial"/>
          <w:sz w:val="22"/>
          <w:szCs w:val="22"/>
        </w:rPr>
      </w:pPr>
    </w:p>
    <w:p w14:paraId="14AC8923" w14:textId="77777777" w:rsidR="0093383F" w:rsidRPr="00910711" w:rsidRDefault="0093383F" w:rsidP="00A06403">
      <w:pPr>
        <w:pStyle w:val="ListParagraph"/>
        <w:numPr>
          <w:ilvl w:val="0"/>
          <w:numId w:val="16"/>
        </w:numPr>
        <w:tabs>
          <w:tab w:val="left" w:pos="1985"/>
        </w:tabs>
        <w:autoSpaceDE w:val="0"/>
        <w:autoSpaceDN w:val="0"/>
        <w:adjustRightInd w:val="0"/>
        <w:spacing w:after="0"/>
        <w:ind w:left="567" w:right="-313" w:hanging="567"/>
        <w:jc w:val="both"/>
        <w:rPr>
          <w:rFonts w:ascii="Arial" w:hAnsi="Arial" w:cs="Arial"/>
        </w:rPr>
      </w:pPr>
      <w:r w:rsidRPr="00910711">
        <w:rPr>
          <w:rFonts w:ascii="Arial" w:hAnsi="Arial" w:cs="Arial"/>
        </w:rPr>
        <w:t>in this context, a “second preference” is shown by the figure “2” or any mark or word which clearly indicates a second preference, and a third preference by the figure “3” or any mark or word which clearly indicates a third preference, and so on,</w:t>
      </w:r>
    </w:p>
    <w:p w14:paraId="3A15B6AB" w14:textId="77777777" w:rsidR="0093383F" w:rsidRPr="00910711" w:rsidRDefault="0093383F" w:rsidP="0093383F">
      <w:pPr>
        <w:pStyle w:val="ListParagraph"/>
        <w:autoSpaceDE w:val="0"/>
        <w:autoSpaceDN w:val="0"/>
        <w:adjustRightInd w:val="0"/>
        <w:spacing w:after="0"/>
        <w:ind w:left="0" w:right="-313"/>
        <w:jc w:val="both"/>
        <w:rPr>
          <w:rFonts w:ascii="Arial" w:hAnsi="Arial" w:cs="Arial"/>
        </w:rPr>
      </w:pPr>
    </w:p>
    <w:p w14:paraId="6E0D856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quota</w:t>
      </w:r>
      <w:r w:rsidRPr="00910711">
        <w:rPr>
          <w:rFonts w:ascii="Arial" w:hAnsi="Arial" w:cs="Arial"/>
          <w:sz w:val="22"/>
          <w:szCs w:val="22"/>
        </w:rPr>
        <w:t xml:space="preserve">” means the number calculated in accordance with rule STV46, </w:t>
      </w:r>
    </w:p>
    <w:p w14:paraId="17C2AA1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204E64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surplus</w:t>
      </w:r>
      <w:r w:rsidRPr="00910711">
        <w:rPr>
          <w:rFonts w:ascii="Arial" w:hAnsi="Arial" w:cs="Arial"/>
          <w:sz w:val="22"/>
          <w:szCs w:val="22"/>
        </w:rPr>
        <w:t>” means the number of votes by which the total number of votes for any candidate (whether first preference or transferred votes, or a combination of both) exceeds the quota; but references in these rules to the transfer of the surplus means the transfer (at a transfer value) of all transferable ballot documents from the candidate who has the surplus,</w:t>
      </w:r>
    </w:p>
    <w:p w14:paraId="310370D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C0D88CD" w14:textId="77777777" w:rsidR="0093383F" w:rsidRPr="00910711" w:rsidRDefault="0093383F" w:rsidP="00B64A93">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stage of the count</w:t>
      </w:r>
      <w:r w:rsidRPr="00910711">
        <w:rPr>
          <w:rFonts w:ascii="Arial" w:hAnsi="Arial" w:cs="Arial"/>
          <w:sz w:val="22"/>
          <w:szCs w:val="22"/>
        </w:rPr>
        <w:t>” means:</w:t>
      </w:r>
    </w:p>
    <w:p w14:paraId="5E461B5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29447B4" w14:textId="77777777" w:rsidR="0093383F" w:rsidRPr="00910711" w:rsidRDefault="0093383F" w:rsidP="0093383F">
      <w:pPr>
        <w:widowControl w:val="0"/>
        <w:autoSpaceDE w:val="0"/>
        <w:autoSpaceDN w:val="0"/>
        <w:adjustRightInd w:val="0"/>
        <w:ind w:left="567" w:right="-313" w:hanging="567"/>
        <w:contextualSpacing/>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 xml:space="preserve">the determination of the first preference vote of each candidate, </w:t>
      </w:r>
    </w:p>
    <w:p w14:paraId="0946B002" w14:textId="77777777" w:rsidR="007B5E72" w:rsidRDefault="0093383F" w:rsidP="007B5E72">
      <w:pPr>
        <w:widowControl w:val="0"/>
        <w:autoSpaceDE w:val="0"/>
        <w:autoSpaceDN w:val="0"/>
        <w:adjustRightInd w:val="0"/>
        <w:ind w:left="567"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 xml:space="preserve">the transfer of a surplus of a candidate deemed to be elected, or </w:t>
      </w:r>
    </w:p>
    <w:p w14:paraId="177FC896" w14:textId="1D9C9F95" w:rsidR="0093383F" w:rsidRPr="00910711" w:rsidRDefault="007B5E72" w:rsidP="007B5E72">
      <w:pPr>
        <w:widowControl w:val="0"/>
        <w:autoSpaceDE w:val="0"/>
        <w:autoSpaceDN w:val="0"/>
        <w:adjustRightInd w:val="0"/>
        <w:ind w:left="567" w:right="-313" w:hanging="567"/>
        <w:contextualSpacing/>
        <w:jc w:val="both"/>
        <w:rPr>
          <w:rFonts w:ascii="Arial" w:hAnsi="Arial" w:cs="Arial"/>
          <w:sz w:val="22"/>
          <w:szCs w:val="22"/>
        </w:rPr>
      </w:pPr>
      <w:r>
        <w:rPr>
          <w:rFonts w:ascii="Arial" w:hAnsi="Arial" w:cs="Arial"/>
          <w:sz w:val="22"/>
          <w:szCs w:val="22"/>
        </w:rPr>
        <w:t>(c)</w:t>
      </w:r>
      <w:r>
        <w:rPr>
          <w:rFonts w:ascii="Arial" w:hAnsi="Arial" w:cs="Arial"/>
          <w:sz w:val="22"/>
          <w:szCs w:val="22"/>
        </w:rPr>
        <w:tab/>
      </w:r>
      <w:r w:rsidR="0093383F" w:rsidRPr="00910711">
        <w:rPr>
          <w:rFonts w:ascii="Arial" w:hAnsi="Arial" w:cs="Arial"/>
          <w:sz w:val="22"/>
          <w:szCs w:val="22"/>
        </w:rPr>
        <w:t>the exclusion of one or more candidates at any given time,</w:t>
      </w:r>
    </w:p>
    <w:p w14:paraId="1C3EDBB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280B2C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transferable vote</w:t>
      </w:r>
      <w:r w:rsidRPr="00910711">
        <w:rPr>
          <w:rFonts w:ascii="Arial" w:hAnsi="Arial" w:cs="Arial"/>
          <w:sz w:val="22"/>
          <w:szCs w:val="22"/>
        </w:rPr>
        <w:t>” means a ballot document on which, following a first preference, a second or subsequent preference is recorded in consecutive numerical order for a continuing candidate,</w:t>
      </w:r>
    </w:p>
    <w:p w14:paraId="0E587E2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3ED490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transferred vote</w:t>
      </w:r>
      <w:r w:rsidRPr="00910711">
        <w:rPr>
          <w:rFonts w:ascii="Arial" w:hAnsi="Arial" w:cs="Arial"/>
          <w:sz w:val="22"/>
          <w:szCs w:val="22"/>
        </w:rPr>
        <w:t>” means a vote derived from a ballot document on which a second or subsequent preference is recorded for the candidate to whom that ballot document has been transferred, and</w:t>
      </w:r>
    </w:p>
    <w:p w14:paraId="71188D9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5FC4B6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w:t>
      </w:r>
      <w:r w:rsidRPr="00910711">
        <w:rPr>
          <w:rFonts w:ascii="Arial" w:hAnsi="Arial" w:cs="Arial"/>
          <w:i/>
          <w:sz w:val="22"/>
          <w:szCs w:val="22"/>
        </w:rPr>
        <w:t>transfer value</w:t>
      </w:r>
      <w:r w:rsidRPr="00910711">
        <w:rPr>
          <w:rFonts w:ascii="Arial" w:hAnsi="Arial" w:cs="Arial"/>
          <w:sz w:val="22"/>
          <w:szCs w:val="22"/>
        </w:rPr>
        <w:t>” means the value of a transferred vote calculated in accordance with rules STV47.4 or STV47.7.</w:t>
      </w:r>
    </w:p>
    <w:bookmarkEnd w:id="127"/>
    <w:p w14:paraId="4AE5396F"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56D925B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42.</w:t>
      </w:r>
      <w:r w:rsidRPr="00910711">
        <w:rPr>
          <w:rFonts w:ascii="Arial" w:hAnsi="Arial" w:cs="Arial"/>
          <w:b/>
          <w:bCs/>
          <w:sz w:val="22"/>
          <w:szCs w:val="22"/>
        </w:rPr>
        <w:tab/>
        <w:t>Arrangements for counting of the votes</w:t>
      </w:r>
    </w:p>
    <w:p w14:paraId="63881DB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7E8DF93"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28" w:name="_Hlk219389788"/>
      <w:r w:rsidRPr="00910711">
        <w:rPr>
          <w:rFonts w:ascii="Arial" w:hAnsi="Arial" w:cs="Arial"/>
          <w:sz w:val="22"/>
          <w:szCs w:val="22"/>
        </w:rPr>
        <w:t>42.1</w:t>
      </w:r>
      <w:r w:rsidRPr="00910711">
        <w:rPr>
          <w:rFonts w:ascii="Arial" w:hAnsi="Arial" w:cs="Arial"/>
          <w:sz w:val="22"/>
          <w:szCs w:val="22"/>
        </w:rPr>
        <w:tab/>
        <w:t>The returning officer is to make arrangements for counting the votes as soon as is practicable after the close of the poll.</w:t>
      </w:r>
    </w:p>
    <w:p w14:paraId="3BD61266"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1E8CA09C"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42.2</w:t>
      </w:r>
      <w:r w:rsidRPr="00910711">
        <w:rPr>
          <w:rFonts w:ascii="Arial" w:hAnsi="Arial" w:cs="Arial"/>
          <w:sz w:val="22"/>
          <w:szCs w:val="22"/>
        </w:rPr>
        <w:tab/>
        <w:t>The returning officer may make arrangements for any votes to be counted using vote counting software where:</w:t>
      </w:r>
    </w:p>
    <w:p w14:paraId="13FA3413" w14:textId="77777777" w:rsidR="0093383F" w:rsidRPr="00910711" w:rsidRDefault="0093383F" w:rsidP="0093383F">
      <w:pPr>
        <w:widowControl w:val="0"/>
        <w:autoSpaceDE w:val="0"/>
        <w:autoSpaceDN w:val="0"/>
        <w:adjustRightInd w:val="0"/>
        <w:ind w:right="-313" w:hanging="1365"/>
        <w:contextualSpacing/>
        <w:jc w:val="both"/>
        <w:rPr>
          <w:rFonts w:ascii="Arial" w:hAnsi="Arial" w:cs="Arial"/>
          <w:sz w:val="22"/>
          <w:szCs w:val="22"/>
        </w:rPr>
      </w:pPr>
    </w:p>
    <w:p w14:paraId="00AC879C"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(a)</w:t>
      </w:r>
      <w:r w:rsidRPr="00910711">
        <w:rPr>
          <w:rFonts w:ascii="Arial" w:hAnsi="Arial" w:cs="Arial"/>
          <w:sz w:val="22"/>
          <w:szCs w:val="22"/>
        </w:rPr>
        <w:tab/>
        <w:t>the board of directors and the council of governors of the corporation have approved:</w:t>
      </w:r>
    </w:p>
    <w:p w14:paraId="46B75352" w14:textId="77777777" w:rsidR="00AC38F2" w:rsidRPr="00910711" w:rsidRDefault="0093383F" w:rsidP="007B5E72">
      <w:pPr>
        <w:pStyle w:val="ListParagraph"/>
        <w:numPr>
          <w:ilvl w:val="0"/>
          <w:numId w:val="30"/>
        </w:numPr>
        <w:tabs>
          <w:tab w:val="clear" w:pos="3272"/>
          <w:tab w:val="num" w:pos="3992"/>
        </w:tabs>
        <w:autoSpaceDE w:val="0"/>
        <w:autoSpaceDN w:val="0"/>
        <w:adjustRightInd w:val="0"/>
        <w:spacing w:after="120"/>
        <w:ind w:left="1843" w:right="-313" w:hanging="567"/>
        <w:jc w:val="both"/>
        <w:rPr>
          <w:rFonts w:ascii="Arial" w:hAnsi="Arial" w:cs="Arial"/>
        </w:rPr>
      </w:pPr>
      <w:r w:rsidRPr="00910711">
        <w:rPr>
          <w:rFonts w:ascii="Arial" w:hAnsi="Arial" w:cs="Arial"/>
        </w:rPr>
        <w:t>the use of such software for the purpose of counting votes in the relevant election, and</w:t>
      </w:r>
    </w:p>
    <w:p w14:paraId="72D3A023" w14:textId="70E97195" w:rsidR="0093383F" w:rsidRPr="00910711" w:rsidRDefault="0093383F" w:rsidP="007B5E72">
      <w:pPr>
        <w:pStyle w:val="ListParagraph"/>
        <w:numPr>
          <w:ilvl w:val="0"/>
          <w:numId w:val="30"/>
        </w:numPr>
        <w:tabs>
          <w:tab w:val="clear" w:pos="3272"/>
          <w:tab w:val="num" w:pos="3992"/>
        </w:tabs>
        <w:autoSpaceDE w:val="0"/>
        <w:autoSpaceDN w:val="0"/>
        <w:adjustRightInd w:val="0"/>
        <w:spacing w:after="120"/>
        <w:ind w:left="1843" w:right="-313" w:hanging="567"/>
        <w:jc w:val="both"/>
        <w:rPr>
          <w:rFonts w:ascii="Arial" w:hAnsi="Arial" w:cs="Arial"/>
        </w:rPr>
      </w:pPr>
      <w:r w:rsidRPr="00910711">
        <w:rPr>
          <w:rFonts w:ascii="Arial" w:hAnsi="Arial" w:cs="Arial"/>
        </w:rPr>
        <w:t>a policy governing the use of such software, and</w:t>
      </w:r>
    </w:p>
    <w:p w14:paraId="3BB35FF7" w14:textId="77777777" w:rsidR="0093383F" w:rsidRPr="00910711" w:rsidRDefault="0093383F" w:rsidP="0093383F">
      <w:pPr>
        <w:widowControl w:val="0"/>
        <w:tabs>
          <w:tab w:val="left" w:pos="1276"/>
          <w:tab w:val="left" w:pos="1980"/>
        </w:tabs>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the corporation and the returning officer are satisfied that the use of such software will produce an accurate result.</w:t>
      </w:r>
    </w:p>
    <w:bookmarkEnd w:id="128"/>
    <w:p w14:paraId="6B756D4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2EF3CB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43.</w:t>
      </w:r>
      <w:r w:rsidRPr="00910711">
        <w:rPr>
          <w:rFonts w:ascii="Arial" w:hAnsi="Arial" w:cs="Arial"/>
          <w:b/>
          <w:bCs/>
          <w:sz w:val="22"/>
          <w:szCs w:val="22"/>
        </w:rPr>
        <w:tab/>
        <w:t>The count</w:t>
      </w:r>
    </w:p>
    <w:p w14:paraId="7EF97AE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3ED70E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bookmarkStart w:id="129" w:name="_Hlk219389939"/>
      <w:r w:rsidRPr="00910711">
        <w:rPr>
          <w:rFonts w:ascii="Arial" w:hAnsi="Arial" w:cs="Arial"/>
          <w:sz w:val="22"/>
          <w:szCs w:val="22"/>
        </w:rPr>
        <w:t>43.1</w:t>
      </w:r>
      <w:r w:rsidRPr="00910711">
        <w:rPr>
          <w:rFonts w:ascii="Arial" w:hAnsi="Arial" w:cs="Arial"/>
          <w:sz w:val="22"/>
          <w:szCs w:val="22"/>
        </w:rPr>
        <w:tab/>
        <w:t>The returning officer is to:</w:t>
      </w:r>
    </w:p>
    <w:p w14:paraId="0711E8C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51BC201"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count and record the number of:</w:t>
      </w:r>
    </w:p>
    <w:p w14:paraId="58FA52EE" w14:textId="77777777" w:rsidR="00AC38F2" w:rsidRPr="00910711" w:rsidRDefault="0093383F" w:rsidP="007B5E72">
      <w:pPr>
        <w:pStyle w:val="ListParagraph"/>
        <w:numPr>
          <w:ilvl w:val="0"/>
          <w:numId w:val="58"/>
        </w:numPr>
        <w:tabs>
          <w:tab w:val="left" w:pos="1276"/>
        </w:tabs>
        <w:autoSpaceDE w:val="0"/>
        <w:autoSpaceDN w:val="0"/>
        <w:adjustRightInd w:val="0"/>
        <w:spacing w:after="120"/>
        <w:ind w:left="1843" w:right="-313" w:hanging="556"/>
        <w:jc w:val="both"/>
        <w:rPr>
          <w:rFonts w:ascii="Arial" w:hAnsi="Arial" w:cs="Arial"/>
        </w:rPr>
      </w:pPr>
      <w:r w:rsidRPr="00910711">
        <w:rPr>
          <w:rFonts w:ascii="Arial" w:hAnsi="Arial" w:cs="Arial"/>
        </w:rPr>
        <w:t xml:space="preserve">ballot papers that have been returned; and </w:t>
      </w:r>
    </w:p>
    <w:p w14:paraId="6D5F9CB7" w14:textId="05D8607D" w:rsidR="0093383F" w:rsidRPr="00910711" w:rsidRDefault="0093383F" w:rsidP="007B5E72">
      <w:pPr>
        <w:pStyle w:val="ListParagraph"/>
        <w:numPr>
          <w:ilvl w:val="0"/>
          <w:numId w:val="58"/>
        </w:numPr>
        <w:tabs>
          <w:tab w:val="left" w:pos="1276"/>
        </w:tabs>
        <w:autoSpaceDE w:val="0"/>
        <w:autoSpaceDN w:val="0"/>
        <w:adjustRightInd w:val="0"/>
        <w:spacing w:after="120"/>
        <w:ind w:left="1843" w:right="-313" w:hanging="556"/>
        <w:jc w:val="both"/>
        <w:rPr>
          <w:rFonts w:ascii="Arial" w:hAnsi="Arial" w:cs="Arial"/>
        </w:rPr>
      </w:pPr>
      <w:r w:rsidRPr="00910711">
        <w:rPr>
          <w:rFonts w:ascii="Arial" w:hAnsi="Arial" w:cs="Arial"/>
        </w:rPr>
        <w:t>the number of internet voting records, telephone voting records and/or text voting records that have been created, and</w:t>
      </w:r>
    </w:p>
    <w:p w14:paraId="080BF89E"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count the votes according to the provisions in this Part of the rules and/or the provisions of any policy approved pursuant to rule 42.2(ii) where vote counting software is being used.</w:t>
      </w:r>
    </w:p>
    <w:p w14:paraId="4E4D7AAC" w14:textId="77777777" w:rsidR="0093383F" w:rsidRPr="00910711" w:rsidRDefault="0093383F" w:rsidP="0093383F">
      <w:pPr>
        <w:widowControl w:val="0"/>
        <w:autoSpaceDE w:val="0"/>
        <w:autoSpaceDN w:val="0"/>
        <w:adjustRightInd w:val="0"/>
        <w:ind w:left="1276" w:right="-313"/>
        <w:contextualSpacing/>
        <w:jc w:val="both"/>
        <w:rPr>
          <w:rFonts w:ascii="Arial" w:hAnsi="Arial" w:cs="Arial"/>
          <w:sz w:val="22"/>
          <w:szCs w:val="22"/>
        </w:rPr>
      </w:pPr>
    </w:p>
    <w:p w14:paraId="0D67F7F2"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43.2</w:t>
      </w:r>
      <w:r w:rsidRPr="00910711">
        <w:rPr>
          <w:rFonts w:ascii="Arial" w:hAnsi="Arial" w:cs="Arial"/>
          <w:sz w:val="22"/>
          <w:szCs w:val="22"/>
        </w:rPr>
        <w:tab/>
        <w:t>The returning officer, while counting and recording the number of ballot papers, internet voting records, telephone voting records and/or text voting records and counting the votes, must make arrangements to ensure that no person obtains or communicates information as to the unique identifier on a ballot paper or the voter ID number on an internet voting record, telephone voting record or text voting record.</w:t>
      </w:r>
    </w:p>
    <w:p w14:paraId="689FC21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3E71CD7" w14:textId="77777777" w:rsidR="0093383F" w:rsidRPr="00910711" w:rsidRDefault="0093383F" w:rsidP="0093383F">
      <w:pPr>
        <w:widowControl w:val="0"/>
        <w:autoSpaceDE w:val="0"/>
        <w:autoSpaceDN w:val="0"/>
        <w:adjustRightInd w:val="0"/>
        <w:ind w:left="709" w:right="-313" w:hanging="709"/>
        <w:contextualSpacing/>
        <w:jc w:val="both"/>
        <w:rPr>
          <w:rFonts w:ascii="Arial" w:hAnsi="Arial" w:cs="Arial"/>
          <w:sz w:val="22"/>
          <w:szCs w:val="22"/>
        </w:rPr>
      </w:pPr>
      <w:r w:rsidRPr="00910711">
        <w:rPr>
          <w:rFonts w:ascii="Arial" w:hAnsi="Arial" w:cs="Arial"/>
          <w:sz w:val="22"/>
          <w:szCs w:val="22"/>
        </w:rPr>
        <w:t>43.3</w:t>
      </w:r>
      <w:r w:rsidRPr="00910711">
        <w:rPr>
          <w:rFonts w:ascii="Arial" w:hAnsi="Arial" w:cs="Arial"/>
          <w:sz w:val="22"/>
          <w:szCs w:val="22"/>
        </w:rPr>
        <w:tab/>
        <w:t>The returning officer is to proceed continuously with counting the votes as far as is practicable.</w:t>
      </w:r>
    </w:p>
    <w:bookmarkEnd w:id="129"/>
    <w:p w14:paraId="644A4E6D"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11AFA22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STV44.</w:t>
      </w:r>
      <w:r w:rsidRPr="00910711">
        <w:rPr>
          <w:rFonts w:ascii="Arial" w:hAnsi="Arial" w:cs="Arial"/>
          <w:b/>
          <w:bCs/>
          <w:sz w:val="22"/>
          <w:szCs w:val="22"/>
        </w:rPr>
        <w:tab/>
        <w:t>Rejected ballot papers and rejected text voting records</w:t>
      </w:r>
    </w:p>
    <w:p w14:paraId="19EBD9D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8106DF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bookmarkStart w:id="130" w:name="_Hlk219390306"/>
      <w:bookmarkStart w:id="131" w:name="_Hlk219390177"/>
      <w:bookmarkStart w:id="132" w:name="_Hlk219390243"/>
      <w:r w:rsidRPr="00910711">
        <w:rPr>
          <w:rFonts w:ascii="Arial" w:hAnsi="Arial" w:cs="Arial"/>
          <w:sz w:val="22"/>
          <w:szCs w:val="22"/>
        </w:rPr>
        <w:t>STV44.1</w:t>
      </w:r>
      <w:r w:rsidRPr="00910711">
        <w:rPr>
          <w:rFonts w:ascii="Arial" w:hAnsi="Arial" w:cs="Arial"/>
          <w:sz w:val="22"/>
          <w:szCs w:val="22"/>
        </w:rPr>
        <w:tab/>
        <w:t>Any ballot paper:</w:t>
      </w:r>
    </w:p>
    <w:p w14:paraId="79565472" w14:textId="77777777" w:rsidR="0093383F" w:rsidRPr="00910711" w:rsidRDefault="0093383F" w:rsidP="0093383F">
      <w:pPr>
        <w:widowControl w:val="0"/>
        <w:autoSpaceDE w:val="0"/>
        <w:autoSpaceDN w:val="0"/>
        <w:adjustRightInd w:val="0"/>
        <w:ind w:left="720" w:right="-313"/>
        <w:contextualSpacing/>
        <w:jc w:val="both"/>
        <w:rPr>
          <w:rFonts w:ascii="Arial" w:hAnsi="Arial" w:cs="Arial"/>
          <w:sz w:val="22"/>
          <w:szCs w:val="22"/>
        </w:rPr>
      </w:pPr>
    </w:p>
    <w:p w14:paraId="7FF28575" w14:textId="77777777" w:rsidR="0093383F" w:rsidRPr="00910711" w:rsidRDefault="0093383F" w:rsidP="0079151A">
      <w:pPr>
        <w:widowControl w:val="0"/>
        <w:autoSpaceDE w:val="0"/>
        <w:autoSpaceDN w:val="0"/>
        <w:adjustRightInd w:val="0"/>
        <w:spacing w:after="120"/>
        <w:ind w:left="1418" w:right="-313"/>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which does not bear the features that have been incorporated into the other ballot papers to prevent them from being reproduced,</w:t>
      </w:r>
    </w:p>
    <w:p w14:paraId="15F6D703" w14:textId="77777777" w:rsidR="0093383F" w:rsidRPr="00910711" w:rsidRDefault="0093383F" w:rsidP="0079151A">
      <w:pPr>
        <w:widowControl w:val="0"/>
        <w:autoSpaceDE w:val="0"/>
        <w:autoSpaceDN w:val="0"/>
        <w:adjustRightInd w:val="0"/>
        <w:spacing w:after="120"/>
        <w:ind w:left="1418" w:right="-313"/>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on which the figure “1” standing alone is not placed so as to indicate a first preference for any candidate,</w:t>
      </w:r>
    </w:p>
    <w:p w14:paraId="39A34B28" w14:textId="77777777" w:rsidR="0093383F" w:rsidRPr="00910711" w:rsidRDefault="0093383F" w:rsidP="0079151A">
      <w:pPr>
        <w:widowControl w:val="0"/>
        <w:autoSpaceDE w:val="0"/>
        <w:autoSpaceDN w:val="0"/>
        <w:adjustRightInd w:val="0"/>
        <w:spacing w:after="120"/>
        <w:ind w:left="1418" w:right="-313"/>
        <w:jc w:val="both"/>
        <w:rPr>
          <w:rFonts w:ascii="Arial" w:hAnsi="Arial" w:cs="Arial"/>
          <w:sz w:val="22"/>
          <w:szCs w:val="22"/>
        </w:rPr>
      </w:pPr>
      <w:r w:rsidRPr="00910711">
        <w:rPr>
          <w:rFonts w:ascii="Arial" w:hAnsi="Arial" w:cs="Arial"/>
          <w:sz w:val="22"/>
          <w:szCs w:val="22"/>
        </w:rPr>
        <w:t>(c)</w:t>
      </w:r>
      <w:r w:rsidRPr="00910711">
        <w:rPr>
          <w:rFonts w:ascii="Arial" w:hAnsi="Arial" w:cs="Arial"/>
          <w:sz w:val="22"/>
          <w:szCs w:val="22"/>
        </w:rPr>
        <w:tab/>
        <w:t>on which anything is written or marked by which the voter can be identified except the unique identifier, or</w:t>
      </w:r>
    </w:p>
    <w:p w14:paraId="488718CB" w14:textId="77777777" w:rsidR="0093383F" w:rsidRPr="00910711" w:rsidRDefault="0093383F" w:rsidP="0079151A">
      <w:pPr>
        <w:widowControl w:val="0"/>
        <w:autoSpaceDE w:val="0"/>
        <w:autoSpaceDN w:val="0"/>
        <w:adjustRightInd w:val="0"/>
        <w:ind w:left="720" w:right="-313" w:firstLine="698"/>
        <w:contextualSpacing/>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which is unmarked or rejected because of uncertainty,</w:t>
      </w:r>
    </w:p>
    <w:p w14:paraId="01CF06B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E41E562" w14:textId="77777777" w:rsidR="0093383F" w:rsidRPr="00910711" w:rsidRDefault="0093383F" w:rsidP="0079151A">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shall be rejected and not counted, but the ballot paper shall not be rejected by reason only of carrying the words “one”, “two”, “three” and so on, or any other mark instead of a figure if, in the opinion of the returning officer, the word or mark clearly indicates a preference or preferences.</w:t>
      </w:r>
    </w:p>
    <w:p w14:paraId="4109DC5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255AF45" w14:textId="77777777" w:rsidR="0093383F" w:rsidRPr="00910711" w:rsidRDefault="0093383F" w:rsidP="00773EB0">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STV44.2</w:t>
      </w:r>
      <w:r w:rsidRPr="00910711">
        <w:rPr>
          <w:rFonts w:ascii="Arial" w:hAnsi="Arial" w:cs="Arial"/>
          <w:sz w:val="22"/>
          <w:szCs w:val="22"/>
        </w:rPr>
        <w:tab/>
        <w:t>The returning officer is to endorse the word “rejected” on any ballot paper which under this rule is not to be counted.</w:t>
      </w:r>
    </w:p>
    <w:bookmarkEnd w:id="130"/>
    <w:p w14:paraId="1C31CB7A" w14:textId="77777777" w:rsidR="0093383F" w:rsidRPr="00910711" w:rsidRDefault="0093383F" w:rsidP="0093383F">
      <w:pPr>
        <w:widowControl w:val="0"/>
        <w:autoSpaceDE w:val="0"/>
        <w:autoSpaceDN w:val="0"/>
        <w:adjustRightInd w:val="0"/>
        <w:ind w:right="-313" w:hanging="1344"/>
        <w:contextualSpacing/>
        <w:jc w:val="both"/>
        <w:rPr>
          <w:rFonts w:ascii="Arial" w:hAnsi="Arial" w:cs="Arial"/>
          <w:sz w:val="22"/>
          <w:szCs w:val="22"/>
        </w:rPr>
      </w:pPr>
    </w:p>
    <w:p w14:paraId="3D57BFE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STV44.3</w:t>
      </w:r>
      <w:r w:rsidRPr="00910711">
        <w:rPr>
          <w:rFonts w:ascii="Arial" w:hAnsi="Arial" w:cs="Arial"/>
          <w:sz w:val="22"/>
          <w:szCs w:val="22"/>
        </w:rPr>
        <w:tab/>
        <w:t>Any text voting record:</w:t>
      </w:r>
    </w:p>
    <w:p w14:paraId="6A696CF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986F39C" w14:textId="77777777" w:rsidR="0093383F" w:rsidRPr="00910711" w:rsidRDefault="0093383F" w:rsidP="0079151A">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on which the figure “1” standing alone is not placed so as to indicate a first preference for any candidate,</w:t>
      </w:r>
    </w:p>
    <w:p w14:paraId="793C8F5F" w14:textId="77777777" w:rsidR="0093383F" w:rsidRPr="00910711" w:rsidRDefault="0093383F" w:rsidP="0079151A">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on which anything is written or marked by which the voter can be identified except the unique identifier, or</w:t>
      </w:r>
    </w:p>
    <w:p w14:paraId="23551857" w14:textId="77777777" w:rsidR="0093383F" w:rsidRPr="00910711" w:rsidRDefault="0093383F" w:rsidP="0079151A">
      <w:pPr>
        <w:widowControl w:val="0"/>
        <w:autoSpaceDE w:val="0"/>
        <w:autoSpaceDN w:val="0"/>
        <w:adjustRightInd w:val="0"/>
        <w:ind w:left="567" w:right="-313" w:firstLine="851"/>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which is unmarked or rejected because of uncertainty,</w:t>
      </w:r>
    </w:p>
    <w:p w14:paraId="12937994" w14:textId="77777777" w:rsidR="0093383F" w:rsidRPr="00910711" w:rsidRDefault="0093383F" w:rsidP="0079151A">
      <w:pPr>
        <w:widowControl w:val="0"/>
        <w:autoSpaceDE w:val="0"/>
        <w:autoSpaceDN w:val="0"/>
        <w:adjustRightInd w:val="0"/>
        <w:ind w:left="567" w:right="-313" w:firstLine="851"/>
        <w:contextualSpacing/>
        <w:jc w:val="both"/>
        <w:rPr>
          <w:rFonts w:ascii="Arial" w:hAnsi="Arial" w:cs="Arial"/>
          <w:sz w:val="22"/>
          <w:szCs w:val="22"/>
        </w:rPr>
      </w:pPr>
    </w:p>
    <w:p w14:paraId="3EABF08B" w14:textId="77777777" w:rsidR="0093383F" w:rsidRPr="00910711" w:rsidRDefault="0093383F" w:rsidP="0079151A">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shall be rejected and not counted, but the text voting record shall not be rejected by reason only of carrying the words “one”, “two”, “three” and so on, or any other mark instead of a figure if, in the opinion of the returning officer, the word or mark clearly indicates a preference or preferences.</w:t>
      </w:r>
    </w:p>
    <w:p w14:paraId="6537CCC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8B8B92E" w14:textId="77777777" w:rsidR="0093383F" w:rsidRPr="00910711" w:rsidRDefault="0093383F" w:rsidP="00773EB0">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STV44.4</w:t>
      </w:r>
      <w:r w:rsidRPr="00910711">
        <w:rPr>
          <w:rFonts w:ascii="Arial" w:hAnsi="Arial" w:cs="Arial"/>
          <w:sz w:val="22"/>
          <w:szCs w:val="22"/>
        </w:rPr>
        <w:tab/>
        <w:t>The returning officer is to endorse the word “rejected” on any text voting record which under this rule is not to be counted.</w:t>
      </w:r>
    </w:p>
    <w:p w14:paraId="51A4D1FB"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3B1873D5" w14:textId="77777777" w:rsidR="0093383F" w:rsidRPr="00910711" w:rsidRDefault="0093383F" w:rsidP="00773EB0">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STV44.5</w:t>
      </w:r>
      <w:r w:rsidRPr="00910711">
        <w:rPr>
          <w:rFonts w:ascii="Arial" w:hAnsi="Arial" w:cs="Arial"/>
          <w:sz w:val="22"/>
          <w:szCs w:val="22"/>
        </w:rPr>
        <w:tab/>
        <w:t>The returning officer is to draw up a statement showing the number of ballot papers rejected by him or her under each of the subparagraphs (a) to (d) of rule STV44.1 and the number of text voting records rejected by him or her under each of the sub-paragraphs (a) to (c) of rule STV44.3.</w:t>
      </w:r>
    </w:p>
    <w:bookmarkEnd w:id="131"/>
    <w:p w14:paraId="34209091" w14:textId="77777777" w:rsidR="0093383F" w:rsidRPr="00910711" w:rsidRDefault="0093383F" w:rsidP="0093383F">
      <w:pPr>
        <w:ind w:right="-313"/>
        <w:rPr>
          <w:rFonts w:ascii="Arial" w:hAnsi="Arial" w:cs="Arial"/>
          <w:b/>
          <w:bCs/>
          <w:sz w:val="22"/>
          <w:szCs w:val="22"/>
        </w:rPr>
      </w:pPr>
    </w:p>
    <w:bookmarkEnd w:id="132"/>
    <w:p w14:paraId="6056CA8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FPP44.</w:t>
      </w:r>
      <w:r w:rsidRPr="00910711">
        <w:rPr>
          <w:rFonts w:ascii="Arial" w:hAnsi="Arial" w:cs="Arial"/>
          <w:b/>
          <w:bCs/>
          <w:sz w:val="22"/>
          <w:szCs w:val="22"/>
        </w:rPr>
        <w:tab/>
        <w:t>Rejected ballot papers and rejected text voting records</w:t>
      </w:r>
    </w:p>
    <w:p w14:paraId="7CA3FA7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9CDE47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bookmarkStart w:id="133" w:name="_Hlk219390339"/>
      <w:r w:rsidRPr="00910711">
        <w:rPr>
          <w:rFonts w:ascii="Arial" w:hAnsi="Arial" w:cs="Arial"/>
          <w:sz w:val="22"/>
          <w:szCs w:val="22"/>
        </w:rPr>
        <w:t>FPP44.1</w:t>
      </w:r>
      <w:r w:rsidRPr="00910711">
        <w:rPr>
          <w:rFonts w:ascii="Arial" w:hAnsi="Arial" w:cs="Arial"/>
          <w:sz w:val="22"/>
          <w:szCs w:val="22"/>
        </w:rPr>
        <w:tab/>
        <w:t>Any ballot paper:</w:t>
      </w:r>
    </w:p>
    <w:p w14:paraId="2AC21BF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3B7CD29" w14:textId="77777777" w:rsidR="0093383F" w:rsidRPr="00910711" w:rsidRDefault="0093383F" w:rsidP="00773EB0">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which does not bear the features that have been incorporated into the other ballot papers to prevent them from being reproduced,</w:t>
      </w:r>
    </w:p>
    <w:p w14:paraId="6D469674" w14:textId="77777777" w:rsidR="0093383F" w:rsidRPr="00910711" w:rsidRDefault="0093383F" w:rsidP="00773EB0">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on which votes are given for more candidates than the voter is entitled to vote,</w:t>
      </w:r>
    </w:p>
    <w:p w14:paraId="4806C405" w14:textId="77777777" w:rsidR="0093383F" w:rsidRPr="00910711" w:rsidRDefault="0093383F" w:rsidP="00773EB0">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(c)</w:t>
      </w:r>
      <w:r w:rsidRPr="00910711">
        <w:rPr>
          <w:rFonts w:ascii="Arial" w:hAnsi="Arial" w:cs="Arial"/>
          <w:sz w:val="22"/>
          <w:szCs w:val="22"/>
        </w:rPr>
        <w:tab/>
        <w:t>on which anything is written or marked by which the voter can be identified except the unique identifier, or</w:t>
      </w:r>
    </w:p>
    <w:p w14:paraId="469AD29A" w14:textId="77777777" w:rsidR="0093383F" w:rsidRPr="00910711" w:rsidRDefault="0093383F" w:rsidP="00773EB0">
      <w:pPr>
        <w:widowControl w:val="0"/>
        <w:autoSpaceDE w:val="0"/>
        <w:autoSpaceDN w:val="0"/>
        <w:adjustRightInd w:val="0"/>
        <w:ind w:left="567" w:right="-313" w:firstLine="851"/>
        <w:contextualSpacing/>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which is unmarked or rejected because of uncertainty,</w:t>
      </w:r>
    </w:p>
    <w:p w14:paraId="3C8E2F2B" w14:textId="77777777" w:rsidR="0093383F" w:rsidRPr="00910711" w:rsidRDefault="0093383F" w:rsidP="00773EB0">
      <w:pPr>
        <w:widowControl w:val="0"/>
        <w:autoSpaceDE w:val="0"/>
        <w:autoSpaceDN w:val="0"/>
        <w:adjustRightInd w:val="0"/>
        <w:ind w:right="-313" w:firstLine="851"/>
        <w:contextualSpacing/>
        <w:jc w:val="both"/>
        <w:rPr>
          <w:rFonts w:ascii="Arial" w:hAnsi="Arial" w:cs="Arial"/>
          <w:sz w:val="22"/>
          <w:szCs w:val="22"/>
        </w:rPr>
      </w:pPr>
    </w:p>
    <w:p w14:paraId="35B45A91" w14:textId="77777777" w:rsidR="0093383F" w:rsidRPr="00910711" w:rsidRDefault="0093383F" w:rsidP="00773EB0">
      <w:pPr>
        <w:widowControl w:val="0"/>
        <w:autoSpaceDE w:val="0"/>
        <w:autoSpaceDN w:val="0"/>
        <w:adjustRightInd w:val="0"/>
        <w:ind w:left="709" w:right="-313" w:firstLine="709"/>
        <w:contextualSpacing/>
        <w:jc w:val="both"/>
        <w:rPr>
          <w:rFonts w:ascii="Arial" w:hAnsi="Arial" w:cs="Arial"/>
          <w:sz w:val="22"/>
          <w:szCs w:val="22"/>
        </w:rPr>
      </w:pPr>
      <w:r w:rsidRPr="00910711">
        <w:rPr>
          <w:rFonts w:ascii="Arial" w:hAnsi="Arial" w:cs="Arial"/>
          <w:sz w:val="22"/>
          <w:szCs w:val="22"/>
        </w:rPr>
        <w:t>shall, subject to rules FPP44.2 and FPP44.3, be rejected and not counted.</w:t>
      </w:r>
    </w:p>
    <w:p w14:paraId="63032D43" w14:textId="77777777" w:rsidR="0093383F" w:rsidRPr="00910711" w:rsidRDefault="0093383F" w:rsidP="0093383F">
      <w:pPr>
        <w:widowControl w:val="0"/>
        <w:autoSpaceDE w:val="0"/>
        <w:autoSpaceDN w:val="0"/>
        <w:adjustRightInd w:val="0"/>
        <w:ind w:right="-313"/>
        <w:contextualSpacing/>
        <w:jc w:val="both"/>
        <w:rPr>
          <w:rFonts w:ascii="Arial" w:hAnsi="Arial" w:cs="Arial"/>
          <w:szCs w:val="22"/>
        </w:rPr>
      </w:pPr>
    </w:p>
    <w:p w14:paraId="0BEC5336" w14:textId="77777777" w:rsidR="0093383F" w:rsidRPr="00910711" w:rsidRDefault="0093383F" w:rsidP="00773EB0">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FPP44.2</w:t>
      </w:r>
      <w:r w:rsidRPr="00910711">
        <w:rPr>
          <w:rFonts w:ascii="Arial" w:hAnsi="Arial" w:cs="Arial"/>
          <w:sz w:val="22"/>
          <w:szCs w:val="22"/>
        </w:rPr>
        <w:tab/>
        <w:t>Where the voter is entitled to vote for more than one candidate, a ballot paper is not to be rejected because of uncertainty in respect of any vote where no uncertainty arises, and that vote is to be counted.</w:t>
      </w:r>
    </w:p>
    <w:p w14:paraId="4BAB27D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FPP44.3</w:t>
      </w:r>
      <w:r w:rsidRPr="00910711">
        <w:rPr>
          <w:rFonts w:ascii="Arial" w:hAnsi="Arial" w:cs="Arial"/>
          <w:sz w:val="22"/>
          <w:szCs w:val="22"/>
        </w:rPr>
        <w:tab/>
        <w:t>A ballot paper on which a vote is marked:</w:t>
      </w:r>
    </w:p>
    <w:p w14:paraId="0024791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24719BE" w14:textId="77777777" w:rsidR="0093383F" w:rsidRPr="00910711" w:rsidRDefault="0093383F" w:rsidP="0079151A">
      <w:pPr>
        <w:widowControl w:val="0"/>
        <w:autoSpaceDE w:val="0"/>
        <w:autoSpaceDN w:val="0"/>
        <w:adjustRightInd w:val="0"/>
        <w:spacing w:after="120"/>
        <w:ind w:left="1418" w:right="-313"/>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elsewhere than in the proper place,</w:t>
      </w:r>
    </w:p>
    <w:p w14:paraId="4CB33716" w14:textId="77777777" w:rsidR="0093383F" w:rsidRPr="00910711" w:rsidRDefault="0093383F" w:rsidP="0079151A">
      <w:pPr>
        <w:widowControl w:val="0"/>
        <w:autoSpaceDE w:val="0"/>
        <w:autoSpaceDN w:val="0"/>
        <w:adjustRightInd w:val="0"/>
        <w:spacing w:after="120"/>
        <w:ind w:left="1418" w:right="-313"/>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 xml:space="preserve">otherwise than by means of a clear mark, </w:t>
      </w:r>
    </w:p>
    <w:p w14:paraId="12551D85" w14:textId="77777777" w:rsidR="0093383F" w:rsidRPr="00910711" w:rsidRDefault="0093383F" w:rsidP="0079151A">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by more than one mark,</w:t>
      </w:r>
    </w:p>
    <w:p w14:paraId="665A2ACA" w14:textId="77777777" w:rsidR="0093383F" w:rsidRPr="00910711" w:rsidRDefault="0093383F" w:rsidP="0079151A">
      <w:pPr>
        <w:widowControl w:val="0"/>
        <w:autoSpaceDE w:val="0"/>
        <w:autoSpaceDN w:val="0"/>
        <w:adjustRightInd w:val="0"/>
        <w:ind w:left="1418" w:right="-313"/>
        <w:contextualSpacing/>
        <w:jc w:val="both"/>
        <w:rPr>
          <w:rFonts w:ascii="Arial" w:hAnsi="Arial" w:cs="Arial"/>
          <w:sz w:val="22"/>
          <w:szCs w:val="22"/>
        </w:rPr>
      </w:pPr>
    </w:p>
    <w:p w14:paraId="2C287F6B" w14:textId="77777777" w:rsidR="0093383F" w:rsidRPr="00910711" w:rsidRDefault="0093383F" w:rsidP="0079151A">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is not to be rejected for such reason (either wholly or in respect of that vote) if an intention that the vote shall be for one or other of the candidates clearly appears, and the way the paper is marked does not itself identify the voter and it is not shown that he or she can be identified by it.</w:t>
      </w:r>
    </w:p>
    <w:p w14:paraId="28AD0543" w14:textId="77777777" w:rsidR="0093383F" w:rsidRPr="00910711" w:rsidRDefault="0093383F" w:rsidP="0093383F">
      <w:pPr>
        <w:widowControl w:val="0"/>
        <w:autoSpaceDE w:val="0"/>
        <w:autoSpaceDN w:val="0"/>
        <w:adjustRightInd w:val="0"/>
        <w:ind w:right="-313"/>
        <w:contextualSpacing/>
        <w:jc w:val="both"/>
        <w:rPr>
          <w:rFonts w:ascii="Arial" w:hAnsi="Arial" w:cs="Arial"/>
          <w:szCs w:val="22"/>
        </w:rPr>
      </w:pPr>
    </w:p>
    <w:p w14:paraId="10AFA99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FPP44.4</w:t>
      </w:r>
      <w:r w:rsidRPr="00910711">
        <w:rPr>
          <w:rFonts w:ascii="Arial" w:hAnsi="Arial" w:cs="Arial"/>
          <w:sz w:val="22"/>
          <w:szCs w:val="22"/>
        </w:rPr>
        <w:tab/>
        <w:t>The returning officer is to:</w:t>
      </w:r>
    </w:p>
    <w:p w14:paraId="3E08EB6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73CA6EF" w14:textId="77777777" w:rsidR="0093383F" w:rsidRPr="00910711" w:rsidRDefault="0093383F" w:rsidP="0079151A">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endorse the word “rejected” on any ballot paper which under this rule is not to be counted, and</w:t>
      </w:r>
    </w:p>
    <w:p w14:paraId="6CDD2611" w14:textId="77777777" w:rsidR="0093383F" w:rsidRPr="00910711" w:rsidRDefault="0093383F" w:rsidP="0079151A">
      <w:pPr>
        <w:widowControl w:val="0"/>
        <w:autoSpaceDE w:val="0"/>
        <w:autoSpaceDN w:val="0"/>
        <w:adjustRightInd w:val="0"/>
        <w:ind w:left="2268" w:right="-313" w:hanging="850"/>
        <w:contextualSpacing/>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in the case of a ballot paper on which any vote is counted under rules FPP44.2 and FPP 44.3, endorse the words “rejected in part” on the ballot paper and indicate which vote or votes have been counted.</w:t>
      </w:r>
    </w:p>
    <w:p w14:paraId="7B0A5521" w14:textId="77777777" w:rsidR="0093383F" w:rsidRPr="00910711" w:rsidRDefault="0093383F" w:rsidP="0093383F">
      <w:pPr>
        <w:widowControl w:val="0"/>
        <w:autoSpaceDE w:val="0"/>
        <w:autoSpaceDN w:val="0"/>
        <w:adjustRightInd w:val="0"/>
        <w:ind w:right="-313"/>
        <w:contextualSpacing/>
        <w:jc w:val="both"/>
        <w:rPr>
          <w:rFonts w:ascii="Arial" w:hAnsi="Arial" w:cs="Arial"/>
          <w:szCs w:val="22"/>
        </w:rPr>
      </w:pPr>
    </w:p>
    <w:p w14:paraId="5670D609" w14:textId="77777777" w:rsidR="0093383F" w:rsidRPr="00910711" w:rsidRDefault="0093383F" w:rsidP="0079151A">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FPP44.5</w:t>
      </w:r>
      <w:r w:rsidRPr="00910711">
        <w:rPr>
          <w:rFonts w:ascii="Arial" w:hAnsi="Arial" w:cs="Arial"/>
          <w:sz w:val="22"/>
          <w:szCs w:val="22"/>
        </w:rPr>
        <w:tab/>
        <w:t>The returning officer is to draw up a statement showing the number of rejected ballot papers under the following headings:</w:t>
      </w:r>
    </w:p>
    <w:p w14:paraId="41D00BA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55B230F" w14:textId="77777777" w:rsidR="0093383F" w:rsidRPr="00910711" w:rsidRDefault="0093383F" w:rsidP="00B76127">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does not bear proper features that have been incorporated into the ballot paper,</w:t>
      </w:r>
    </w:p>
    <w:p w14:paraId="745CF526" w14:textId="77777777" w:rsidR="0093383F" w:rsidRPr="00910711" w:rsidRDefault="0093383F" w:rsidP="00B76127">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 xml:space="preserve">voting for more candidates than the voter is entitled to, </w:t>
      </w:r>
    </w:p>
    <w:p w14:paraId="2D35B8EE" w14:textId="77777777" w:rsidR="0093383F" w:rsidRPr="00910711" w:rsidRDefault="0093383F" w:rsidP="00B76127">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 xml:space="preserve">writing or mark by which voter could be identified, and </w:t>
      </w:r>
    </w:p>
    <w:p w14:paraId="01043B56" w14:textId="77777777" w:rsidR="0093383F" w:rsidRPr="00910711" w:rsidRDefault="0093383F" w:rsidP="00B76127">
      <w:pPr>
        <w:widowControl w:val="0"/>
        <w:autoSpaceDE w:val="0"/>
        <w:autoSpaceDN w:val="0"/>
        <w:adjustRightInd w:val="0"/>
        <w:ind w:left="567" w:right="-313" w:firstLine="851"/>
        <w:contextualSpacing/>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unmarked or rejected because of uncertainty,</w:t>
      </w:r>
    </w:p>
    <w:p w14:paraId="1A65008D" w14:textId="77777777" w:rsidR="0093383F" w:rsidRPr="00910711" w:rsidRDefault="0093383F" w:rsidP="00B76127">
      <w:pPr>
        <w:widowControl w:val="0"/>
        <w:autoSpaceDE w:val="0"/>
        <w:autoSpaceDN w:val="0"/>
        <w:adjustRightInd w:val="0"/>
        <w:ind w:left="567" w:right="-313" w:firstLine="851"/>
        <w:contextualSpacing/>
        <w:jc w:val="both"/>
        <w:rPr>
          <w:rFonts w:ascii="Arial" w:hAnsi="Arial" w:cs="Arial"/>
          <w:sz w:val="22"/>
          <w:szCs w:val="22"/>
        </w:rPr>
      </w:pPr>
    </w:p>
    <w:p w14:paraId="2FD2DE71" w14:textId="77777777" w:rsidR="0093383F" w:rsidRPr="00910711" w:rsidRDefault="0093383F" w:rsidP="00B76127">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and, where applicable, each heading must record the number of ballot papers rejected in part.</w:t>
      </w:r>
    </w:p>
    <w:p w14:paraId="47AC6363" w14:textId="77777777" w:rsidR="0093383F" w:rsidRPr="00910711" w:rsidRDefault="0093383F" w:rsidP="0093383F">
      <w:pPr>
        <w:widowControl w:val="0"/>
        <w:autoSpaceDE w:val="0"/>
        <w:autoSpaceDN w:val="0"/>
        <w:adjustRightInd w:val="0"/>
        <w:ind w:right="-313"/>
        <w:contextualSpacing/>
        <w:jc w:val="both"/>
        <w:rPr>
          <w:rFonts w:ascii="Arial" w:hAnsi="Arial" w:cs="Arial"/>
          <w:szCs w:val="22"/>
        </w:rPr>
      </w:pPr>
    </w:p>
    <w:p w14:paraId="3B6DB65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FPP44.6</w:t>
      </w:r>
      <w:r w:rsidRPr="00910711">
        <w:rPr>
          <w:rFonts w:ascii="Arial" w:hAnsi="Arial" w:cs="Arial"/>
          <w:sz w:val="22"/>
          <w:szCs w:val="22"/>
        </w:rPr>
        <w:tab/>
        <w:t>Any text voting record:</w:t>
      </w:r>
    </w:p>
    <w:p w14:paraId="7AF973B5"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22"/>
          <w:szCs w:val="22"/>
        </w:rPr>
      </w:pPr>
    </w:p>
    <w:p w14:paraId="4ED8DEDD" w14:textId="77777777" w:rsidR="0093383F" w:rsidRPr="00910711" w:rsidRDefault="0093383F" w:rsidP="00B76127">
      <w:pPr>
        <w:widowControl w:val="0"/>
        <w:autoSpaceDE w:val="0"/>
        <w:autoSpaceDN w:val="0"/>
        <w:adjustRightInd w:val="0"/>
        <w:spacing w:after="120"/>
        <w:ind w:left="1418" w:right="-313"/>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on which votes are given for more candidates than the voter is entitled to vote,</w:t>
      </w:r>
    </w:p>
    <w:p w14:paraId="70EAA4B7" w14:textId="77777777" w:rsidR="0093383F" w:rsidRPr="00910711" w:rsidRDefault="0093383F" w:rsidP="00B76127">
      <w:pPr>
        <w:widowControl w:val="0"/>
        <w:autoSpaceDE w:val="0"/>
        <w:autoSpaceDN w:val="0"/>
        <w:adjustRightInd w:val="0"/>
        <w:spacing w:after="120"/>
        <w:ind w:left="1418" w:right="-313"/>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on which anything is written or marked by which the voter can be identified except the voter ID number, or</w:t>
      </w:r>
    </w:p>
    <w:p w14:paraId="74BDF7EA" w14:textId="77777777" w:rsidR="0093383F" w:rsidRPr="00910711" w:rsidRDefault="0093383F" w:rsidP="00B76127">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which is unmarked or rejected because of uncertainty,</w:t>
      </w:r>
    </w:p>
    <w:p w14:paraId="36DCBA87" w14:textId="77777777" w:rsidR="0093383F" w:rsidRPr="00910711" w:rsidRDefault="0093383F" w:rsidP="00B76127">
      <w:pPr>
        <w:widowControl w:val="0"/>
        <w:autoSpaceDE w:val="0"/>
        <w:autoSpaceDN w:val="0"/>
        <w:adjustRightInd w:val="0"/>
        <w:ind w:left="1418" w:right="-313"/>
        <w:contextualSpacing/>
        <w:jc w:val="both"/>
        <w:rPr>
          <w:rFonts w:ascii="Arial" w:hAnsi="Arial" w:cs="Arial"/>
          <w:sz w:val="22"/>
          <w:szCs w:val="22"/>
        </w:rPr>
      </w:pPr>
    </w:p>
    <w:p w14:paraId="4CECA3E2" w14:textId="77777777" w:rsidR="0093383F" w:rsidRPr="00910711" w:rsidRDefault="0093383F" w:rsidP="00B76127">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shall, subject to rules FPP44.7 and FPP44.8, be rejected and not counted.</w:t>
      </w:r>
    </w:p>
    <w:p w14:paraId="2D5802F3" w14:textId="77777777" w:rsidR="0093383F" w:rsidRPr="00910711" w:rsidRDefault="0093383F" w:rsidP="0093383F">
      <w:pPr>
        <w:widowControl w:val="0"/>
        <w:autoSpaceDE w:val="0"/>
        <w:autoSpaceDN w:val="0"/>
        <w:adjustRightInd w:val="0"/>
        <w:ind w:right="-313"/>
        <w:contextualSpacing/>
        <w:jc w:val="both"/>
        <w:rPr>
          <w:rFonts w:ascii="Arial" w:hAnsi="Arial" w:cs="Arial"/>
          <w:szCs w:val="22"/>
        </w:rPr>
      </w:pPr>
    </w:p>
    <w:p w14:paraId="2475E2B2" w14:textId="77777777" w:rsidR="0093383F" w:rsidRPr="00910711" w:rsidRDefault="0093383F" w:rsidP="00B76127">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FPP44.7</w:t>
      </w:r>
      <w:r w:rsidRPr="00910711">
        <w:rPr>
          <w:rFonts w:ascii="Arial" w:hAnsi="Arial" w:cs="Arial"/>
          <w:sz w:val="22"/>
          <w:szCs w:val="22"/>
        </w:rPr>
        <w:tab/>
        <w:t>Where the voter is entitled to vote for more than one candidate, a text voting record is not to be rejected because of uncertainty in respect of any vote where no uncertainty arises, and that vote is to be counted.</w:t>
      </w:r>
    </w:p>
    <w:p w14:paraId="598685E7" w14:textId="77777777" w:rsidR="0093383F" w:rsidRPr="00910711" w:rsidRDefault="0093383F" w:rsidP="0093383F">
      <w:pPr>
        <w:widowControl w:val="0"/>
        <w:autoSpaceDE w:val="0"/>
        <w:autoSpaceDN w:val="0"/>
        <w:adjustRightInd w:val="0"/>
        <w:ind w:right="-313"/>
        <w:contextualSpacing/>
        <w:jc w:val="both"/>
        <w:rPr>
          <w:rFonts w:ascii="Arial" w:hAnsi="Arial" w:cs="Arial"/>
          <w:szCs w:val="22"/>
        </w:rPr>
      </w:pPr>
    </w:p>
    <w:p w14:paraId="18CBD47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FPP44.8</w:t>
      </w:r>
      <w:r w:rsidRPr="00910711">
        <w:rPr>
          <w:rFonts w:ascii="Arial" w:hAnsi="Arial" w:cs="Arial"/>
          <w:sz w:val="22"/>
          <w:szCs w:val="22"/>
        </w:rPr>
        <w:tab/>
        <w:t>A text voting record on which a vote is marked:</w:t>
      </w:r>
    </w:p>
    <w:p w14:paraId="5EA1F7F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6B2EE24" w14:textId="77777777" w:rsidR="0093383F" w:rsidRPr="00910711" w:rsidRDefault="0093383F" w:rsidP="00B76127">
      <w:pPr>
        <w:widowControl w:val="0"/>
        <w:autoSpaceDE w:val="0"/>
        <w:autoSpaceDN w:val="0"/>
        <w:adjustRightInd w:val="0"/>
        <w:spacing w:after="120"/>
        <w:ind w:left="1560" w:right="-313" w:hanging="142"/>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 xml:space="preserve">otherwise than by means of a clear mark, </w:t>
      </w:r>
    </w:p>
    <w:p w14:paraId="19669706" w14:textId="77777777" w:rsidR="0093383F" w:rsidRPr="00910711" w:rsidRDefault="0093383F" w:rsidP="00B76127">
      <w:pPr>
        <w:widowControl w:val="0"/>
        <w:autoSpaceDE w:val="0"/>
        <w:autoSpaceDN w:val="0"/>
        <w:adjustRightInd w:val="0"/>
        <w:ind w:left="1560" w:right="-313" w:hanging="142"/>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by more than one mark,</w:t>
      </w:r>
    </w:p>
    <w:p w14:paraId="0FBC80A6" w14:textId="77777777" w:rsidR="0093383F" w:rsidRPr="00910711" w:rsidRDefault="0093383F" w:rsidP="00B76127">
      <w:pPr>
        <w:widowControl w:val="0"/>
        <w:autoSpaceDE w:val="0"/>
        <w:autoSpaceDN w:val="0"/>
        <w:adjustRightInd w:val="0"/>
        <w:ind w:left="1560" w:right="-313" w:hanging="142"/>
        <w:contextualSpacing/>
        <w:jc w:val="both"/>
        <w:rPr>
          <w:rFonts w:ascii="Arial" w:hAnsi="Arial" w:cs="Arial"/>
          <w:sz w:val="22"/>
          <w:szCs w:val="22"/>
        </w:rPr>
      </w:pPr>
    </w:p>
    <w:p w14:paraId="4DA00E03" w14:textId="77777777" w:rsidR="0093383F" w:rsidRPr="00910711" w:rsidRDefault="0093383F" w:rsidP="002659BA">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is not to be rejected for such reason (either wholly or in respect of that vote) if an intention that the vote shall be for one or other of the candidates clearly appears, and the way the text voting record is marked does not itself identify the voter and it is not shown that he or she can be identified by it.</w:t>
      </w:r>
    </w:p>
    <w:p w14:paraId="10465B4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628E35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FPP44.9</w:t>
      </w:r>
      <w:r w:rsidRPr="00910711">
        <w:rPr>
          <w:rFonts w:ascii="Arial" w:hAnsi="Arial" w:cs="Arial"/>
          <w:sz w:val="22"/>
          <w:szCs w:val="22"/>
        </w:rPr>
        <w:tab/>
        <w:t>The returning officer is to:</w:t>
      </w:r>
    </w:p>
    <w:p w14:paraId="19A5BEE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69925A5" w14:textId="77777777" w:rsidR="0093383F" w:rsidRPr="00910711" w:rsidRDefault="0093383F" w:rsidP="002D341A">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endorse the word “rejected” on any text voting record which under this rule is not to be counted, and</w:t>
      </w:r>
    </w:p>
    <w:p w14:paraId="3C45E53C" w14:textId="77777777" w:rsidR="0093383F" w:rsidRPr="00910711" w:rsidRDefault="0093383F" w:rsidP="002D341A">
      <w:pPr>
        <w:widowControl w:val="0"/>
        <w:autoSpaceDE w:val="0"/>
        <w:autoSpaceDN w:val="0"/>
        <w:adjustRightInd w:val="0"/>
        <w:ind w:left="2268" w:right="-313" w:hanging="850"/>
        <w:contextualSpacing/>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in the case of a text voting record on which any vote is counted under rules FPP44.7 and FPP 44.8, endorse the words “rejected in part” on the text voting record and indicate which vote or votes have been counted.</w:t>
      </w:r>
    </w:p>
    <w:p w14:paraId="607814C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9C1D1EF" w14:textId="77777777" w:rsidR="0093383F" w:rsidRPr="00910711" w:rsidRDefault="0093383F" w:rsidP="002659BA">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FPP44.10</w:t>
      </w:r>
      <w:r w:rsidRPr="00910711">
        <w:rPr>
          <w:rFonts w:ascii="Arial" w:hAnsi="Arial" w:cs="Arial"/>
          <w:sz w:val="22"/>
          <w:szCs w:val="22"/>
        </w:rPr>
        <w:tab/>
        <w:t>The returning officer is to draw up a statement showing the number of rejected text voting records under the following headings:</w:t>
      </w:r>
    </w:p>
    <w:p w14:paraId="1B9FAE25" w14:textId="77777777" w:rsidR="0093383F" w:rsidRPr="00910711" w:rsidRDefault="0093383F" w:rsidP="002659BA">
      <w:pPr>
        <w:widowControl w:val="0"/>
        <w:autoSpaceDE w:val="0"/>
        <w:autoSpaceDN w:val="0"/>
        <w:adjustRightInd w:val="0"/>
        <w:ind w:left="1418" w:right="-313"/>
        <w:contextualSpacing/>
        <w:jc w:val="both"/>
        <w:rPr>
          <w:rFonts w:ascii="Arial" w:hAnsi="Arial" w:cs="Arial"/>
          <w:sz w:val="22"/>
          <w:szCs w:val="22"/>
        </w:rPr>
      </w:pPr>
    </w:p>
    <w:p w14:paraId="57E87FB5" w14:textId="77777777" w:rsidR="0093383F" w:rsidRPr="00910711" w:rsidRDefault="0093383F" w:rsidP="002659BA">
      <w:pPr>
        <w:widowControl w:val="0"/>
        <w:autoSpaceDE w:val="0"/>
        <w:autoSpaceDN w:val="0"/>
        <w:adjustRightInd w:val="0"/>
        <w:spacing w:after="120"/>
        <w:ind w:left="1418" w:right="-313"/>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 xml:space="preserve">voting for more candidates than the voter is entitled to, </w:t>
      </w:r>
    </w:p>
    <w:p w14:paraId="0D781A6C" w14:textId="77777777" w:rsidR="0093383F" w:rsidRPr="00910711" w:rsidRDefault="0093383F" w:rsidP="002659BA">
      <w:pPr>
        <w:widowControl w:val="0"/>
        <w:autoSpaceDE w:val="0"/>
        <w:autoSpaceDN w:val="0"/>
        <w:adjustRightInd w:val="0"/>
        <w:spacing w:after="120"/>
        <w:ind w:left="1418" w:right="-313"/>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 xml:space="preserve">writing or mark by which voter could be identified, and </w:t>
      </w:r>
    </w:p>
    <w:p w14:paraId="539A68A4" w14:textId="77777777" w:rsidR="0093383F" w:rsidRPr="00910711" w:rsidRDefault="0093383F" w:rsidP="002659BA">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unmarked or rejected because of uncertainty,</w:t>
      </w:r>
    </w:p>
    <w:p w14:paraId="65AD3963" w14:textId="77777777" w:rsidR="0093383F" w:rsidRPr="00910711" w:rsidRDefault="0093383F" w:rsidP="002659BA">
      <w:pPr>
        <w:widowControl w:val="0"/>
        <w:autoSpaceDE w:val="0"/>
        <w:autoSpaceDN w:val="0"/>
        <w:adjustRightInd w:val="0"/>
        <w:ind w:left="1418" w:right="-313"/>
        <w:contextualSpacing/>
        <w:jc w:val="both"/>
        <w:rPr>
          <w:rFonts w:ascii="Arial" w:hAnsi="Arial" w:cs="Arial"/>
          <w:sz w:val="22"/>
          <w:szCs w:val="22"/>
        </w:rPr>
      </w:pPr>
    </w:p>
    <w:p w14:paraId="417F74B0" w14:textId="77777777" w:rsidR="0093383F" w:rsidRPr="00910711" w:rsidRDefault="0093383F" w:rsidP="002659BA">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and, where applicable, each heading must record the number of text voting records rejected in part.</w:t>
      </w:r>
    </w:p>
    <w:bookmarkEnd w:id="133"/>
    <w:p w14:paraId="51AC6917"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5E48796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STV45.</w:t>
      </w:r>
      <w:r w:rsidRPr="00910711">
        <w:rPr>
          <w:rFonts w:ascii="Arial" w:hAnsi="Arial" w:cs="Arial"/>
          <w:b/>
          <w:bCs/>
          <w:sz w:val="22"/>
          <w:szCs w:val="22"/>
        </w:rPr>
        <w:tab/>
        <w:t>First stage</w:t>
      </w:r>
    </w:p>
    <w:p w14:paraId="1D678E9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8D6D71B" w14:textId="77777777" w:rsidR="0093383F" w:rsidRPr="00910711" w:rsidRDefault="0093383F" w:rsidP="003F4C63">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STV45.1</w:t>
      </w:r>
      <w:r w:rsidRPr="00910711">
        <w:rPr>
          <w:rFonts w:ascii="Arial" w:hAnsi="Arial" w:cs="Arial"/>
          <w:sz w:val="22"/>
          <w:szCs w:val="22"/>
        </w:rPr>
        <w:tab/>
        <w:t>The returning officer is to sort the ballot documents into parcels according to the candidates for whom the first preference votes are given.</w:t>
      </w:r>
    </w:p>
    <w:p w14:paraId="5506F7E1"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760611D" w14:textId="77777777" w:rsidR="0093383F" w:rsidRPr="00910711" w:rsidRDefault="0093383F" w:rsidP="003F4C63">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STV45.2</w:t>
      </w:r>
      <w:r w:rsidRPr="00910711">
        <w:rPr>
          <w:rFonts w:ascii="Arial" w:hAnsi="Arial" w:cs="Arial"/>
          <w:sz w:val="22"/>
          <w:szCs w:val="22"/>
        </w:rPr>
        <w:tab/>
        <w:t>The returning officer is to then count the number of first preference votes given on ballot documents for each candidate, and is to record those numbers.</w:t>
      </w:r>
    </w:p>
    <w:p w14:paraId="177A3801"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46C3471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STV45.3</w:t>
      </w:r>
      <w:r w:rsidRPr="00910711">
        <w:rPr>
          <w:rFonts w:ascii="Arial" w:hAnsi="Arial" w:cs="Arial"/>
          <w:sz w:val="22"/>
          <w:szCs w:val="22"/>
        </w:rPr>
        <w:tab/>
        <w:t>The returning officer is to also ascertain and record the number of valid ballot documents.</w:t>
      </w:r>
    </w:p>
    <w:p w14:paraId="4C8C320C"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3968E2A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STV46.</w:t>
      </w:r>
      <w:r w:rsidRPr="00910711">
        <w:rPr>
          <w:rFonts w:ascii="Arial" w:hAnsi="Arial" w:cs="Arial"/>
          <w:b/>
          <w:bCs/>
          <w:sz w:val="22"/>
          <w:szCs w:val="22"/>
        </w:rPr>
        <w:tab/>
        <w:t>The quota</w:t>
      </w:r>
    </w:p>
    <w:p w14:paraId="07CB266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78C6D06" w14:textId="77777777" w:rsidR="0093383F" w:rsidRPr="00910711" w:rsidRDefault="0093383F" w:rsidP="00D149D4">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STV46.1</w:t>
      </w:r>
      <w:r w:rsidRPr="00910711">
        <w:rPr>
          <w:rFonts w:ascii="Arial" w:hAnsi="Arial" w:cs="Arial"/>
          <w:sz w:val="22"/>
          <w:szCs w:val="22"/>
        </w:rPr>
        <w:tab/>
        <w:t>The returning officer is to divide the number of valid ballot documents by a number exceeding by one the number of members to be elected.</w:t>
      </w:r>
    </w:p>
    <w:p w14:paraId="013F367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119C21B" w14:textId="77777777" w:rsidR="0093383F" w:rsidRPr="00910711" w:rsidRDefault="0093383F" w:rsidP="00D149D4">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STV46.2</w:t>
      </w:r>
      <w:r w:rsidRPr="00910711">
        <w:rPr>
          <w:rFonts w:ascii="Arial" w:hAnsi="Arial" w:cs="Arial"/>
          <w:sz w:val="22"/>
          <w:szCs w:val="22"/>
        </w:rPr>
        <w:tab/>
        <w:t>The result, increased by one, of the division under rule STV46.1 (any fraction being disregarded) shall be the number of votes sufficient to secure the election of a candidate (in these rules referred to as “the quota”).</w:t>
      </w:r>
    </w:p>
    <w:p w14:paraId="04387336"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4A87EC4" w14:textId="77777777" w:rsidR="0093383F" w:rsidRPr="00910711" w:rsidRDefault="0093383F" w:rsidP="00D149D4">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STV46.3</w:t>
      </w:r>
      <w:r w:rsidRPr="00910711">
        <w:rPr>
          <w:rFonts w:ascii="Arial" w:hAnsi="Arial" w:cs="Arial"/>
          <w:sz w:val="22"/>
          <w:szCs w:val="22"/>
        </w:rPr>
        <w:tab/>
        <w:t>At any stage of the count a candidate whose total votes equals or exceeds the quota shall be deemed to be elected, except that any election where there is only one vacancy a candidate shall not be deemed to be elected until the procedure set out in rules STV47.1 to STV47.3 has been complied with.</w:t>
      </w:r>
    </w:p>
    <w:p w14:paraId="4F13D5C2"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46FC41E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STV47.</w:t>
      </w:r>
      <w:r w:rsidRPr="00910711">
        <w:rPr>
          <w:rFonts w:ascii="Arial" w:hAnsi="Arial" w:cs="Arial"/>
          <w:b/>
          <w:bCs/>
          <w:sz w:val="22"/>
          <w:szCs w:val="22"/>
        </w:rPr>
        <w:tab/>
        <w:t>Transfer of votes</w:t>
      </w:r>
    </w:p>
    <w:p w14:paraId="567A01C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1A22F18" w14:textId="77777777" w:rsidR="0093383F" w:rsidRPr="00910711" w:rsidRDefault="0093383F" w:rsidP="00D149D4">
      <w:pPr>
        <w:widowControl w:val="0"/>
        <w:autoSpaceDE w:val="0"/>
        <w:autoSpaceDN w:val="0"/>
        <w:adjustRightInd w:val="0"/>
        <w:ind w:left="1418" w:right="-313" w:hanging="1418"/>
        <w:contextualSpacing/>
        <w:jc w:val="both"/>
        <w:rPr>
          <w:rFonts w:ascii="Arial" w:hAnsi="Arial" w:cs="Arial"/>
          <w:sz w:val="22"/>
          <w:szCs w:val="22"/>
        </w:rPr>
      </w:pPr>
      <w:bookmarkStart w:id="134" w:name="_Hlk219390534"/>
      <w:r w:rsidRPr="00910711">
        <w:rPr>
          <w:rFonts w:ascii="Arial" w:hAnsi="Arial" w:cs="Arial"/>
          <w:sz w:val="22"/>
          <w:szCs w:val="22"/>
        </w:rPr>
        <w:t>STV47.1</w:t>
      </w:r>
      <w:r w:rsidRPr="00910711">
        <w:rPr>
          <w:rFonts w:ascii="Arial" w:hAnsi="Arial" w:cs="Arial"/>
          <w:sz w:val="22"/>
          <w:szCs w:val="22"/>
        </w:rPr>
        <w:tab/>
        <w:t>Where the number of first preference votes for any candidate exceeds the quota, the returning officer is to sort all the ballot documents on which first preference votes are given for that candidate into sub- parcels so that they are grouped:</w:t>
      </w:r>
    </w:p>
    <w:p w14:paraId="65F5675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28B24BE" w14:textId="77777777" w:rsidR="0093383F" w:rsidRPr="00910711" w:rsidRDefault="0093383F" w:rsidP="00D149D4">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according to next available preference given on those ballot documents for any continuing candidate, or</w:t>
      </w:r>
    </w:p>
    <w:p w14:paraId="7F0D4B36" w14:textId="77777777" w:rsidR="0093383F" w:rsidRPr="00910711" w:rsidRDefault="0093383F" w:rsidP="00D149D4">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where no such preference is given, as the sub-parcel of non-transferable votes.</w:t>
      </w:r>
    </w:p>
    <w:p w14:paraId="3C0B4DA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8AFD7D1" w14:textId="77777777" w:rsidR="0093383F" w:rsidRPr="00910711" w:rsidRDefault="0093383F" w:rsidP="00D149D4">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STV47.2</w:t>
      </w:r>
      <w:r w:rsidRPr="00910711">
        <w:rPr>
          <w:rFonts w:ascii="Arial" w:hAnsi="Arial" w:cs="Arial"/>
          <w:sz w:val="22"/>
          <w:szCs w:val="22"/>
        </w:rPr>
        <w:tab/>
        <w:t xml:space="preserve">The returning officer is to count the number of ballot documents in each parcel referred to in rule STV47.1. </w:t>
      </w:r>
    </w:p>
    <w:p w14:paraId="2CF72AF8"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21382EDB" w14:textId="77777777" w:rsidR="0093383F" w:rsidRPr="00910711" w:rsidRDefault="0093383F" w:rsidP="005B3CFA">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STV47.3</w:t>
      </w:r>
      <w:r w:rsidRPr="00910711">
        <w:rPr>
          <w:rFonts w:ascii="Arial" w:hAnsi="Arial" w:cs="Arial"/>
          <w:sz w:val="22"/>
          <w:szCs w:val="22"/>
        </w:rPr>
        <w:tab/>
        <w:t>The returning officer is, in accordance with this rule and rule STV48, to transfer each sub-parcel of ballot documents referred to in rule STV47.1(a) to the candidate for whom the next available preference is given on those ballot documents.</w:t>
      </w:r>
    </w:p>
    <w:p w14:paraId="036A5B55"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223E8234" w14:textId="77777777" w:rsidR="0093383F" w:rsidRPr="00910711" w:rsidRDefault="0093383F" w:rsidP="005B3CFA">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STV47.4</w:t>
      </w:r>
      <w:r w:rsidRPr="00910711">
        <w:rPr>
          <w:rFonts w:ascii="Arial" w:hAnsi="Arial" w:cs="Arial"/>
          <w:sz w:val="22"/>
          <w:szCs w:val="22"/>
        </w:rPr>
        <w:tab/>
        <w:t>The vote on each ballot document transferred under rule STV47.3 shall be at a value (“the transfer value”) which:</w:t>
      </w:r>
    </w:p>
    <w:p w14:paraId="5315D2D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745722C" w14:textId="77777777" w:rsidR="0093383F" w:rsidRPr="00910711" w:rsidRDefault="0093383F" w:rsidP="005B3CFA">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reduces the value of each vote transferred so that the total value of all such votes does not exceed the surplus, and</w:t>
      </w:r>
    </w:p>
    <w:p w14:paraId="0E39B816" w14:textId="77777777" w:rsidR="0093383F" w:rsidRPr="00910711" w:rsidRDefault="0093383F" w:rsidP="005B3CFA">
      <w:pPr>
        <w:widowControl w:val="0"/>
        <w:autoSpaceDE w:val="0"/>
        <w:autoSpaceDN w:val="0"/>
        <w:adjustRightInd w:val="0"/>
        <w:ind w:left="2268" w:right="-313" w:hanging="850"/>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is calculated by dividing the surplus of the candidate from whom the votes are being transferred by the total number of the ballot documents on which those votes are given, the calculation being made to two decimal places (ignoring the remainder if any).</w:t>
      </w:r>
    </w:p>
    <w:p w14:paraId="5757DD0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0C69EB2" w14:textId="77777777" w:rsidR="0093383F" w:rsidRPr="00910711" w:rsidRDefault="0093383F" w:rsidP="00B467BE">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STV47.5</w:t>
      </w:r>
      <w:r w:rsidRPr="00910711">
        <w:rPr>
          <w:rFonts w:ascii="Arial" w:hAnsi="Arial" w:cs="Arial"/>
          <w:sz w:val="22"/>
          <w:szCs w:val="22"/>
        </w:rPr>
        <w:tab/>
        <w:t>Where at the end of any stage of the count involving the transfer of ballot documents, the number of votes for any candidate exceeds the quota, the returning officer is to sort the ballot documents in the sub-parcel of transferred votes which was last received by that candidate into separate sub-parcels so that they are grouped:</w:t>
      </w:r>
    </w:p>
    <w:p w14:paraId="3EC2EE0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7315FF3" w14:textId="77777777" w:rsidR="0093383F" w:rsidRPr="00910711" w:rsidRDefault="0093383F" w:rsidP="00B467BE">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according to the next available preference given on those ballot documents for any continuing candidate, or</w:t>
      </w:r>
    </w:p>
    <w:p w14:paraId="1C3AC0FA" w14:textId="77777777" w:rsidR="0093383F" w:rsidRPr="00910711" w:rsidRDefault="0093383F" w:rsidP="00B467BE">
      <w:pPr>
        <w:widowControl w:val="0"/>
        <w:autoSpaceDE w:val="0"/>
        <w:autoSpaceDN w:val="0"/>
        <w:adjustRightInd w:val="0"/>
        <w:ind w:left="2268" w:right="-313" w:hanging="850"/>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where no such preference is given, as the sub-parcel of non-transferable votes.</w:t>
      </w:r>
    </w:p>
    <w:p w14:paraId="1509E62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7D01E65" w14:textId="77777777" w:rsidR="0093383F" w:rsidRPr="00910711" w:rsidRDefault="0093383F" w:rsidP="00B467BE">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STV47.6</w:t>
      </w:r>
      <w:r w:rsidRPr="00910711">
        <w:rPr>
          <w:rFonts w:ascii="Arial" w:hAnsi="Arial" w:cs="Arial"/>
          <w:sz w:val="22"/>
          <w:szCs w:val="22"/>
        </w:rPr>
        <w:tab/>
        <w:t>The returning officer is, in accordance with this rule and rule STV48, to transfer each sub-parcel of ballot documents referred to in rule STV47.5(a) to the candidate for whom the next available preference is given on those ballot documents.</w:t>
      </w:r>
    </w:p>
    <w:p w14:paraId="462ADE8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5A8F3E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STV47.7</w:t>
      </w:r>
      <w:r w:rsidRPr="00910711">
        <w:rPr>
          <w:rFonts w:ascii="Arial" w:hAnsi="Arial" w:cs="Arial"/>
          <w:sz w:val="22"/>
          <w:szCs w:val="22"/>
        </w:rPr>
        <w:tab/>
        <w:t>The vote on each ballot document transferred under rule STV47.6 shall be at:</w:t>
      </w:r>
    </w:p>
    <w:p w14:paraId="6DA2E57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D494D83" w14:textId="77777777" w:rsidR="0093383F" w:rsidRPr="00910711" w:rsidRDefault="0093383F" w:rsidP="00B467BE">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a transfer value calculated as set out in rule STV47.4(b), or</w:t>
      </w:r>
    </w:p>
    <w:p w14:paraId="202F6140" w14:textId="77777777" w:rsidR="0093383F" w:rsidRPr="00910711" w:rsidRDefault="0093383F" w:rsidP="00B467BE">
      <w:pPr>
        <w:widowControl w:val="0"/>
        <w:autoSpaceDE w:val="0"/>
        <w:autoSpaceDN w:val="0"/>
        <w:adjustRightInd w:val="0"/>
        <w:ind w:left="2268" w:right="-313" w:hanging="850"/>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at the value at which that vote was received by the candidate from whom it is now being transferred,</w:t>
      </w:r>
    </w:p>
    <w:p w14:paraId="54B292BD" w14:textId="77777777" w:rsidR="0093383F" w:rsidRPr="00910711" w:rsidRDefault="0093383F" w:rsidP="00B467BE">
      <w:pPr>
        <w:widowControl w:val="0"/>
        <w:autoSpaceDE w:val="0"/>
        <w:autoSpaceDN w:val="0"/>
        <w:adjustRightInd w:val="0"/>
        <w:ind w:left="2268" w:right="-313" w:hanging="850"/>
        <w:contextualSpacing/>
        <w:jc w:val="both"/>
        <w:rPr>
          <w:rFonts w:ascii="Arial" w:hAnsi="Arial" w:cs="Arial"/>
          <w:sz w:val="22"/>
          <w:szCs w:val="22"/>
        </w:rPr>
      </w:pPr>
    </w:p>
    <w:p w14:paraId="61B4493B" w14:textId="77777777" w:rsidR="0093383F" w:rsidRPr="00910711" w:rsidRDefault="0093383F" w:rsidP="00B467BE">
      <w:pPr>
        <w:widowControl w:val="0"/>
        <w:autoSpaceDE w:val="0"/>
        <w:autoSpaceDN w:val="0"/>
        <w:adjustRightInd w:val="0"/>
        <w:ind w:left="2268" w:right="-313" w:hanging="850"/>
        <w:contextualSpacing/>
        <w:jc w:val="both"/>
        <w:rPr>
          <w:rFonts w:ascii="Arial" w:hAnsi="Arial" w:cs="Arial"/>
          <w:sz w:val="22"/>
          <w:szCs w:val="22"/>
        </w:rPr>
      </w:pPr>
      <w:r w:rsidRPr="00910711">
        <w:rPr>
          <w:rFonts w:ascii="Arial" w:hAnsi="Arial" w:cs="Arial"/>
          <w:sz w:val="22"/>
          <w:szCs w:val="22"/>
        </w:rPr>
        <w:t>whichever is the less.</w:t>
      </w:r>
    </w:p>
    <w:p w14:paraId="5C6A3DD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2D3400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STV47.8</w:t>
      </w:r>
      <w:r w:rsidRPr="00910711">
        <w:rPr>
          <w:rFonts w:ascii="Arial" w:hAnsi="Arial" w:cs="Arial"/>
          <w:sz w:val="22"/>
          <w:szCs w:val="22"/>
        </w:rPr>
        <w:tab/>
        <w:t>Each transfer of a surplus constitutes a stage in the count.</w:t>
      </w:r>
    </w:p>
    <w:p w14:paraId="2D4C9EC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F749F98" w14:textId="77777777" w:rsidR="0093383F" w:rsidRPr="00910711" w:rsidRDefault="0093383F" w:rsidP="00B467BE">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STV47.9</w:t>
      </w:r>
      <w:r w:rsidRPr="00910711">
        <w:rPr>
          <w:rFonts w:ascii="Arial" w:hAnsi="Arial" w:cs="Arial"/>
          <w:sz w:val="22"/>
          <w:szCs w:val="22"/>
        </w:rPr>
        <w:tab/>
        <w:t>Subject to rule STV47.10, the returning officer shall proceed to transfer transferable ballot documents until no candidate who is deemed to be elected has a surplus or all the vacancies have been filled.</w:t>
      </w:r>
    </w:p>
    <w:p w14:paraId="681B7FDB"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204D54C" w14:textId="77777777" w:rsidR="0093383F" w:rsidRPr="00910711" w:rsidRDefault="0093383F" w:rsidP="00AC0790">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STV47.10</w:t>
      </w:r>
      <w:r w:rsidRPr="00910711">
        <w:rPr>
          <w:rFonts w:ascii="Arial" w:hAnsi="Arial" w:cs="Arial"/>
          <w:sz w:val="22"/>
          <w:szCs w:val="22"/>
        </w:rPr>
        <w:tab/>
        <w:t>Transferable ballot documents shall not be liable to be transferred where any surplus or surpluses which, at a particular stage of the count, have not already been transferred, are:</w:t>
      </w:r>
    </w:p>
    <w:p w14:paraId="0E7764D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563F6E8" w14:textId="77777777" w:rsidR="0093383F" w:rsidRPr="00910711" w:rsidRDefault="0093383F" w:rsidP="00AC0790">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less than the difference between the total vote then credited to the continuing candidate with the lowest recorded vote and the vote of the candidate with the next lowest recorded vote, or</w:t>
      </w:r>
    </w:p>
    <w:p w14:paraId="3703DD40" w14:textId="77777777" w:rsidR="0093383F" w:rsidRPr="00910711" w:rsidRDefault="0093383F" w:rsidP="00AC0790">
      <w:pPr>
        <w:widowControl w:val="0"/>
        <w:autoSpaceDE w:val="0"/>
        <w:autoSpaceDN w:val="0"/>
        <w:adjustRightInd w:val="0"/>
        <w:ind w:left="2268" w:right="-313" w:hanging="850"/>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less than the difference between the total votes of the two or more continuing candidates, credited at that stage of the count with the lowest recorded total numbers of votes and the candidate next above such candidates.</w:t>
      </w:r>
    </w:p>
    <w:p w14:paraId="2A4BB83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5E6F94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STV47.11</w:t>
      </w:r>
      <w:r w:rsidRPr="00910711">
        <w:rPr>
          <w:rFonts w:ascii="Arial" w:hAnsi="Arial" w:cs="Arial"/>
          <w:sz w:val="22"/>
          <w:szCs w:val="22"/>
        </w:rPr>
        <w:tab/>
        <w:t>This rule does not apply at an election where there is only one vacancy.</w:t>
      </w:r>
    </w:p>
    <w:bookmarkEnd w:id="134"/>
    <w:p w14:paraId="78F54CAA" w14:textId="77777777" w:rsidR="0093383F" w:rsidRPr="00910711" w:rsidRDefault="0093383F" w:rsidP="0093383F">
      <w:pPr>
        <w:ind w:right="-313"/>
        <w:rPr>
          <w:rFonts w:ascii="Arial" w:hAnsi="Arial" w:cs="Arial"/>
          <w:b/>
          <w:bCs/>
          <w:sz w:val="28"/>
          <w:szCs w:val="22"/>
        </w:rPr>
      </w:pPr>
    </w:p>
    <w:p w14:paraId="758B00F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STV48.</w:t>
      </w:r>
      <w:r w:rsidRPr="00910711">
        <w:rPr>
          <w:rFonts w:ascii="Arial" w:hAnsi="Arial" w:cs="Arial"/>
          <w:b/>
          <w:bCs/>
          <w:sz w:val="22"/>
          <w:szCs w:val="22"/>
        </w:rPr>
        <w:tab/>
        <w:t>Supplementary provisions on transfer</w:t>
      </w:r>
    </w:p>
    <w:p w14:paraId="70B1745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2C87795" w14:textId="77777777" w:rsidR="0093383F" w:rsidRPr="00910711" w:rsidRDefault="0093383F" w:rsidP="00BF120C">
      <w:pPr>
        <w:widowControl w:val="0"/>
        <w:autoSpaceDE w:val="0"/>
        <w:autoSpaceDN w:val="0"/>
        <w:adjustRightInd w:val="0"/>
        <w:ind w:left="1418" w:right="-313" w:hanging="1418"/>
        <w:contextualSpacing/>
        <w:jc w:val="both"/>
        <w:rPr>
          <w:rFonts w:ascii="Arial" w:hAnsi="Arial" w:cs="Arial"/>
          <w:sz w:val="22"/>
          <w:szCs w:val="22"/>
        </w:rPr>
      </w:pPr>
      <w:bookmarkStart w:id="135" w:name="_Hlk219390593"/>
      <w:r w:rsidRPr="00910711">
        <w:rPr>
          <w:rFonts w:ascii="Arial" w:hAnsi="Arial" w:cs="Arial"/>
          <w:sz w:val="22"/>
          <w:szCs w:val="22"/>
        </w:rPr>
        <w:t>STV48.1</w:t>
      </w:r>
      <w:r w:rsidRPr="00910711">
        <w:rPr>
          <w:rFonts w:ascii="Arial" w:hAnsi="Arial" w:cs="Arial"/>
          <w:sz w:val="22"/>
          <w:szCs w:val="22"/>
        </w:rPr>
        <w:tab/>
        <w:t>If, at any stage of the count, two or more candidates have surpluses, the transferable ballot documents of the candidate with the highest surplus shall be transferred first, and if:</w:t>
      </w:r>
    </w:p>
    <w:p w14:paraId="3FA06A7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821412F" w14:textId="77777777" w:rsidR="0093383F" w:rsidRPr="00910711" w:rsidRDefault="0093383F" w:rsidP="00BF120C">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surpluses determined in respect of two or more candidates are equal, the transferable ballot documents of the candidate who had the highest recorded vote at the earliest preceding stage at which they had unequal votes shall be transferred first, and</w:t>
      </w:r>
    </w:p>
    <w:p w14:paraId="7ECE5567" w14:textId="77777777" w:rsidR="0093383F" w:rsidRPr="00910711" w:rsidRDefault="0093383F" w:rsidP="00BF120C">
      <w:pPr>
        <w:widowControl w:val="0"/>
        <w:autoSpaceDE w:val="0"/>
        <w:autoSpaceDN w:val="0"/>
        <w:adjustRightInd w:val="0"/>
        <w:ind w:left="2268" w:right="-313" w:hanging="850"/>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votes credited to two or more candidates were equal at all stages of the count, the returning officer shall decide between those candidates by lot, and the transferable ballot documents of the candidate on whom the lot falls shall be transferred first.</w:t>
      </w:r>
    </w:p>
    <w:p w14:paraId="4CAF4C80"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22"/>
          <w:szCs w:val="22"/>
        </w:rPr>
      </w:pPr>
    </w:p>
    <w:p w14:paraId="7C169C8B" w14:textId="77777777" w:rsidR="0093383F" w:rsidRPr="00910711" w:rsidRDefault="0093383F" w:rsidP="00BF120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STV48.2</w:t>
      </w:r>
      <w:r w:rsidRPr="00910711">
        <w:rPr>
          <w:rFonts w:ascii="Arial" w:hAnsi="Arial" w:cs="Arial"/>
          <w:sz w:val="22"/>
          <w:szCs w:val="22"/>
        </w:rPr>
        <w:tab/>
        <w:t>The returning officer shall, on each transfer of transferable ballot documents under rule STV47:</w:t>
      </w:r>
    </w:p>
    <w:p w14:paraId="0A807CB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E3DCBB3" w14:textId="77777777" w:rsidR="0093383F" w:rsidRPr="00910711" w:rsidRDefault="0093383F" w:rsidP="00BF120C">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record the total value of the votes transferred to each candidate,</w:t>
      </w:r>
    </w:p>
    <w:p w14:paraId="23BC93F4" w14:textId="77777777" w:rsidR="0093383F" w:rsidRPr="00910711" w:rsidRDefault="0093383F" w:rsidP="00BF120C">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add that value to the previous total of votes recorded for each candidate and record the new total,</w:t>
      </w:r>
    </w:p>
    <w:p w14:paraId="1484D049" w14:textId="77777777" w:rsidR="0093383F" w:rsidRPr="00910711" w:rsidRDefault="0093383F" w:rsidP="00BF120C">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record as non-transferable votes the difference between the surplus and the total transfer value of the transferred votes and add that difference to the previously recorded total of non-transferable votes, and</w:t>
      </w:r>
    </w:p>
    <w:p w14:paraId="46372F6D" w14:textId="77777777" w:rsidR="0093383F" w:rsidRPr="00910711" w:rsidRDefault="0093383F" w:rsidP="00BF120C">
      <w:pPr>
        <w:widowControl w:val="0"/>
        <w:autoSpaceDE w:val="0"/>
        <w:autoSpaceDN w:val="0"/>
        <w:adjustRightInd w:val="0"/>
        <w:spacing w:after="120"/>
        <w:ind w:left="2268" w:right="-313" w:hanging="850"/>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compare:</w:t>
      </w:r>
    </w:p>
    <w:p w14:paraId="4E233732" w14:textId="77777777" w:rsidR="0093383F" w:rsidRPr="00910711" w:rsidRDefault="0093383F" w:rsidP="002D341A">
      <w:pPr>
        <w:widowControl w:val="0"/>
        <w:autoSpaceDE w:val="0"/>
        <w:autoSpaceDN w:val="0"/>
        <w:adjustRightInd w:val="0"/>
        <w:spacing w:after="120"/>
        <w:ind w:left="2977" w:right="-313" w:hanging="709"/>
        <w:jc w:val="both"/>
        <w:rPr>
          <w:rFonts w:ascii="Arial" w:hAnsi="Arial" w:cs="Arial"/>
          <w:sz w:val="22"/>
          <w:szCs w:val="22"/>
        </w:rPr>
      </w:pPr>
      <w:r w:rsidRPr="00910711">
        <w:rPr>
          <w:rFonts w:ascii="Arial" w:hAnsi="Arial" w:cs="Arial"/>
          <w:sz w:val="22"/>
          <w:szCs w:val="22"/>
        </w:rPr>
        <w:t xml:space="preserve">(i) </w:t>
      </w:r>
      <w:r w:rsidRPr="00910711">
        <w:rPr>
          <w:rFonts w:ascii="Arial" w:hAnsi="Arial" w:cs="Arial"/>
          <w:sz w:val="22"/>
          <w:szCs w:val="22"/>
        </w:rPr>
        <w:tab/>
        <w:t>the total number of votes then recorded for all of the candidates, together with the total number of non-transferable votes, with</w:t>
      </w:r>
    </w:p>
    <w:p w14:paraId="380967C2" w14:textId="77777777" w:rsidR="0093383F" w:rsidRPr="00910711" w:rsidRDefault="0093383F" w:rsidP="002D341A">
      <w:pPr>
        <w:widowControl w:val="0"/>
        <w:autoSpaceDE w:val="0"/>
        <w:autoSpaceDN w:val="0"/>
        <w:adjustRightInd w:val="0"/>
        <w:ind w:left="2268" w:right="-313"/>
        <w:contextualSpacing/>
        <w:jc w:val="both"/>
        <w:rPr>
          <w:rFonts w:ascii="Arial" w:hAnsi="Arial" w:cs="Arial"/>
          <w:sz w:val="22"/>
          <w:szCs w:val="22"/>
        </w:rPr>
      </w:pPr>
      <w:r w:rsidRPr="00910711">
        <w:rPr>
          <w:rFonts w:ascii="Arial" w:hAnsi="Arial" w:cs="Arial"/>
          <w:sz w:val="22"/>
          <w:szCs w:val="22"/>
        </w:rPr>
        <w:t xml:space="preserve">(ii) </w:t>
      </w:r>
      <w:r w:rsidRPr="00910711">
        <w:rPr>
          <w:rFonts w:ascii="Arial" w:hAnsi="Arial" w:cs="Arial"/>
          <w:sz w:val="22"/>
          <w:szCs w:val="22"/>
        </w:rPr>
        <w:tab/>
        <w:t>the recorded total of valid first preference votes.</w:t>
      </w:r>
    </w:p>
    <w:p w14:paraId="5BDE5B3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C5E095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E9A6AC9" w14:textId="77777777" w:rsidR="0093383F" w:rsidRPr="00910711" w:rsidRDefault="0093383F" w:rsidP="00BF120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STV48.3</w:t>
      </w:r>
      <w:r w:rsidRPr="00910711">
        <w:rPr>
          <w:rFonts w:ascii="Arial" w:hAnsi="Arial" w:cs="Arial"/>
          <w:sz w:val="22"/>
          <w:szCs w:val="22"/>
        </w:rPr>
        <w:tab/>
        <w:t>All ballot documents transferred under rule STV47 or STV49 shall be clearly marked, either individually or as a sub-parcel, so as to indicate the transfer value recorded at that time to each vote on that ballot document or, as the case may be, all the ballot documents in that sub-parcel.</w:t>
      </w:r>
    </w:p>
    <w:p w14:paraId="44FF82CD" w14:textId="77777777" w:rsidR="0093383F" w:rsidRPr="00910711" w:rsidRDefault="0093383F" w:rsidP="0093383F">
      <w:pPr>
        <w:widowControl w:val="0"/>
        <w:autoSpaceDE w:val="0"/>
        <w:autoSpaceDN w:val="0"/>
        <w:adjustRightInd w:val="0"/>
        <w:ind w:left="1134" w:right="-313" w:hanging="1134"/>
        <w:contextualSpacing/>
        <w:jc w:val="both"/>
        <w:rPr>
          <w:rFonts w:ascii="Arial" w:hAnsi="Arial" w:cs="Arial"/>
          <w:sz w:val="22"/>
          <w:szCs w:val="22"/>
        </w:rPr>
      </w:pPr>
    </w:p>
    <w:p w14:paraId="1949CDE3" w14:textId="77777777" w:rsidR="0093383F" w:rsidRPr="00910711" w:rsidRDefault="0093383F" w:rsidP="00BF120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STV48.4</w:t>
      </w:r>
      <w:r w:rsidRPr="00910711">
        <w:rPr>
          <w:rFonts w:ascii="Arial" w:hAnsi="Arial" w:cs="Arial"/>
          <w:sz w:val="22"/>
          <w:szCs w:val="22"/>
        </w:rPr>
        <w:tab/>
        <w:t>Where a ballot document is so marked that it is unclear to the returning officer at any stage of the count under rule STV47 or STV49 for which candidate the next preference is recorded, the returning officer shall treat any vote on that ballot document as a non-transferable vote; and votes on a ballot document shall be so treated where, for example, the names of two or more candidates (whether continuing candidates or not) are so marked that, in the opinion of the returning officer, the same order of preference is indicated or the numerical sequence is broken.</w:t>
      </w:r>
    </w:p>
    <w:bookmarkEnd w:id="135"/>
    <w:p w14:paraId="2CAE5384" w14:textId="77777777" w:rsidR="007740BC" w:rsidRDefault="007740BC" w:rsidP="0093383F">
      <w:pPr>
        <w:widowControl w:val="0"/>
        <w:autoSpaceDE w:val="0"/>
        <w:autoSpaceDN w:val="0"/>
        <w:adjustRightInd w:val="0"/>
        <w:ind w:right="-313"/>
        <w:contextualSpacing/>
        <w:jc w:val="both"/>
        <w:rPr>
          <w:rFonts w:ascii="Arial" w:hAnsi="Arial" w:cs="Arial"/>
          <w:b/>
          <w:bCs/>
          <w:sz w:val="22"/>
          <w:szCs w:val="22"/>
        </w:rPr>
      </w:pPr>
    </w:p>
    <w:p w14:paraId="0B66EE9E" w14:textId="77777777" w:rsidR="00590DA5" w:rsidRDefault="00590DA5" w:rsidP="0093383F">
      <w:pPr>
        <w:widowControl w:val="0"/>
        <w:autoSpaceDE w:val="0"/>
        <w:autoSpaceDN w:val="0"/>
        <w:adjustRightInd w:val="0"/>
        <w:ind w:right="-313"/>
        <w:contextualSpacing/>
        <w:jc w:val="both"/>
        <w:rPr>
          <w:rFonts w:ascii="Arial" w:hAnsi="Arial" w:cs="Arial"/>
          <w:b/>
          <w:bCs/>
          <w:sz w:val="22"/>
          <w:szCs w:val="22"/>
        </w:rPr>
      </w:pPr>
    </w:p>
    <w:p w14:paraId="6450FCD5" w14:textId="77777777" w:rsidR="00590DA5" w:rsidRDefault="00590DA5" w:rsidP="0093383F">
      <w:pPr>
        <w:widowControl w:val="0"/>
        <w:autoSpaceDE w:val="0"/>
        <w:autoSpaceDN w:val="0"/>
        <w:adjustRightInd w:val="0"/>
        <w:ind w:right="-313"/>
        <w:contextualSpacing/>
        <w:jc w:val="both"/>
        <w:rPr>
          <w:rFonts w:ascii="Arial" w:hAnsi="Arial" w:cs="Arial"/>
          <w:b/>
          <w:bCs/>
          <w:sz w:val="22"/>
          <w:szCs w:val="22"/>
        </w:rPr>
      </w:pPr>
    </w:p>
    <w:p w14:paraId="367426C0" w14:textId="77777777" w:rsidR="00590DA5" w:rsidRDefault="00590DA5" w:rsidP="0093383F">
      <w:pPr>
        <w:widowControl w:val="0"/>
        <w:autoSpaceDE w:val="0"/>
        <w:autoSpaceDN w:val="0"/>
        <w:adjustRightInd w:val="0"/>
        <w:ind w:right="-313"/>
        <w:contextualSpacing/>
        <w:jc w:val="both"/>
        <w:rPr>
          <w:rFonts w:ascii="Arial" w:hAnsi="Arial" w:cs="Arial"/>
          <w:b/>
          <w:bCs/>
          <w:sz w:val="22"/>
          <w:szCs w:val="22"/>
        </w:rPr>
      </w:pPr>
    </w:p>
    <w:p w14:paraId="01B49030" w14:textId="77777777" w:rsidR="00590DA5" w:rsidRDefault="00590DA5" w:rsidP="0093383F">
      <w:pPr>
        <w:widowControl w:val="0"/>
        <w:autoSpaceDE w:val="0"/>
        <w:autoSpaceDN w:val="0"/>
        <w:adjustRightInd w:val="0"/>
        <w:ind w:right="-313"/>
        <w:contextualSpacing/>
        <w:jc w:val="both"/>
        <w:rPr>
          <w:rFonts w:ascii="Arial" w:hAnsi="Arial" w:cs="Arial"/>
          <w:b/>
          <w:bCs/>
          <w:sz w:val="22"/>
          <w:szCs w:val="22"/>
        </w:rPr>
      </w:pPr>
    </w:p>
    <w:p w14:paraId="3813B764" w14:textId="47D760EE"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STV49.</w:t>
      </w:r>
      <w:r w:rsidRPr="00910711">
        <w:rPr>
          <w:rFonts w:ascii="Arial" w:hAnsi="Arial" w:cs="Arial"/>
          <w:b/>
          <w:bCs/>
          <w:sz w:val="22"/>
          <w:szCs w:val="22"/>
        </w:rPr>
        <w:tab/>
        <w:t>Exclusion of candidates</w:t>
      </w:r>
    </w:p>
    <w:p w14:paraId="676F4D6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3F9F6C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STV49.1</w:t>
      </w:r>
      <w:r w:rsidRPr="00910711">
        <w:rPr>
          <w:rFonts w:ascii="Arial" w:hAnsi="Arial" w:cs="Arial"/>
          <w:sz w:val="22"/>
          <w:szCs w:val="22"/>
        </w:rPr>
        <w:tab/>
        <w:t>If:</w:t>
      </w:r>
    </w:p>
    <w:p w14:paraId="177C581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84CBF4E" w14:textId="77777777" w:rsidR="0093383F" w:rsidRPr="00910711" w:rsidRDefault="0093383F" w:rsidP="00D37E9E">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all transferable ballot documents which under the provisions of rule STV47 (including that rule as applied by rule STV49.11) and this rule are required to be transferred, have been transferred, and</w:t>
      </w:r>
    </w:p>
    <w:p w14:paraId="5353CF5A" w14:textId="77777777" w:rsidR="0093383F" w:rsidRPr="00910711" w:rsidRDefault="0093383F" w:rsidP="00D37E9E">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subject to rule STV50, one or more vacancies remain to be filled,</w:t>
      </w:r>
    </w:p>
    <w:p w14:paraId="51469C7E" w14:textId="77777777" w:rsidR="0093383F" w:rsidRPr="00910711" w:rsidRDefault="0093383F" w:rsidP="00D37E9E">
      <w:pPr>
        <w:widowControl w:val="0"/>
        <w:autoSpaceDE w:val="0"/>
        <w:autoSpaceDN w:val="0"/>
        <w:adjustRightInd w:val="0"/>
        <w:ind w:left="1418" w:right="-313"/>
        <w:contextualSpacing/>
        <w:jc w:val="both"/>
        <w:rPr>
          <w:rFonts w:ascii="Arial" w:hAnsi="Arial" w:cs="Arial"/>
          <w:sz w:val="22"/>
          <w:szCs w:val="22"/>
        </w:rPr>
      </w:pPr>
    </w:p>
    <w:p w14:paraId="1CEE5DB9" w14:textId="77777777" w:rsidR="0093383F" w:rsidRPr="00910711" w:rsidRDefault="0093383F" w:rsidP="00D37E9E">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the returning officer shall exclude from the election at that stage the candidate with the then lowest vote (or, where rule STV49.12 applies, the candidates with the then lowest votes).</w:t>
      </w:r>
    </w:p>
    <w:p w14:paraId="7F8E54C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2573694" w14:textId="77777777" w:rsidR="0093383F" w:rsidRPr="00910711" w:rsidRDefault="0093383F" w:rsidP="00D37E9E">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STV9.2</w:t>
      </w:r>
      <w:r w:rsidRPr="00910711">
        <w:rPr>
          <w:rFonts w:ascii="Arial" w:hAnsi="Arial" w:cs="Arial"/>
          <w:sz w:val="22"/>
          <w:szCs w:val="22"/>
        </w:rPr>
        <w:tab/>
        <w:t>The returning officer shall sort all the ballot documents on which first preference votes are given for the candidate or candidates excluded under rule STV49.1 into two sub-parcels so that they are grouped as:</w:t>
      </w:r>
    </w:p>
    <w:p w14:paraId="36D58EF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9DAE40A" w14:textId="77777777" w:rsidR="0093383F" w:rsidRPr="00910711" w:rsidRDefault="0093383F" w:rsidP="00D37E9E">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ballot documents on which a next available preference is given, and</w:t>
      </w:r>
    </w:p>
    <w:p w14:paraId="1D6B1798" w14:textId="77777777" w:rsidR="0093383F" w:rsidRPr="00910711" w:rsidRDefault="0093383F" w:rsidP="00D37E9E">
      <w:pPr>
        <w:widowControl w:val="0"/>
        <w:autoSpaceDE w:val="0"/>
        <w:autoSpaceDN w:val="0"/>
        <w:adjustRightInd w:val="0"/>
        <w:ind w:left="2127" w:right="-313" w:hanging="709"/>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ballot documents on which no such preference is given (thereby including ballot documents on which preferences are given only for candidates who are deemed to be elected or are excluded).</w:t>
      </w:r>
    </w:p>
    <w:p w14:paraId="3074F265"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22"/>
          <w:szCs w:val="22"/>
        </w:rPr>
      </w:pPr>
    </w:p>
    <w:p w14:paraId="1183CDCF" w14:textId="77777777" w:rsidR="0093383F" w:rsidRPr="00910711" w:rsidRDefault="0093383F" w:rsidP="00D37E9E">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STV49.3</w:t>
      </w:r>
      <w:r w:rsidRPr="00910711">
        <w:rPr>
          <w:rFonts w:ascii="Arial" w:hAnsi="Arial" w:cs="Arial"/>
          <w:sz w:val="22"/>
          <w:szCs w:val="22"/>
        </w:rPr>
        <w:tab/>
        <w:t>The returning officer shall, in accordance with this rule and rule STV48, transfer each sub-parcel of ballot documents referred to in rule STV49.2 to the candidate for whom the next available preference is given on those ballot documents.</w:t>
      </w:r>
    </w:p>
    <w:p w14:paraId="087B2BC2"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784A75BC" w14:textId="77777777" w:rsidR="0093383F" w:rsidRPr="00910711" w:rsidRDefault="0093383F" w:rsidP="00D37E9E">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STV49.4</w:t>
      </w:r>
      <w:r w:rsidRPr="00910711">
        <w:rPr>
          <w:rFonts w:ascii="Arial" w:hAnsi="Arial" w:cs="Arial"/>
          <w:sz w:val="22"/>
          <w:szCs w:val="22"/>
        </w:rPr>
        <w:tab/>
        <w:t>The exclusion of a candidate, or of two or more candidates together, constitutes a further stage of the count.</w:t>
      </w:r>
    </w:p>
    <w:p w14:paraId="5B939958"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486E9C1C" w14:textId="77777777" w:rsidR="0093383F" w:rsidRPr="00910711" w:rsidRDefault="0093383F" w:rsidP="007740B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STV49.5</w:t>
      </w:r>
      <w:r w:rsidRPr="00910711">
        <w:rPr>
          <w:rFonts w:ascii="Arial" w:hAnsi="Arial" w:cs="Arial"/>
          <w:sz w:val="22"/>
          <w:szCs w:val="22"/>
        </w:rPr>
        <w:tab/>
        <w:t>If, subject to rule STV50, one or more vacancies still remain to be filled, the returning officer shall then sort the transferable ballot documents, if any, which had been transferred to any candidate excluded under rule STV49.1 into sub- parcels according to their transfer value.</w:t>
      </w:r>
    </w:p>
    <w:p w14:paraId="5667C187"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65782C56" w14:textId="77777777" w:rsidR="0093383F" w:rsidRPr="00910711" w:rsidRDefault="0093383F" w:rsidP="007740B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STV49.6</w:t>
      </w:r>
      <w:r w:rsidRPr="00910711">
        <w:rPr>
          <w:rFonts w:ascii="Arial" w:hAnsi="Arial" w:cs="Arial"/>
          <w:sz w:val="22"/>
          <w:szCs w:val="22"/>
        </w:rPr>
        <w:tab/>
        <w:t>The returning officer shall transfer those ballot documents in the sub-parcel of transferable ballot documents with the highest transfer value to the continuing candidates in accordance with the next available preferences given on those ballot documents (thereby passing over candidates who are deemed to be elected or are excluded).</w:t>
      </w:r>
    </w:p>
    <w:p w14:paraId="4E49C658"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7F4AF568" w14:textId="77777777" w:rsidR="0093383F" w:rsidRPr="00910711" w:rsidRDefault="0093383F" w:rsidP="007740B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STV49.7</w:t>
      </w:r>
      <w:r w:rsidRPr="00910711">
        <w:rPr>
          <w:rFonts w:ascii="Arial" w:hAnsi="Arial" w:cs="Arial"/>
          <w:sz w:val="22"/>
          <w:szCs w:val="22"/>
        </w:rPr>
        <w:tab/>
        <w:t>The vote on each transferable ballot document transferred under rule STV49.6 shall be at the value at which that vote was received by the candidate excluded under rule STV49.1.</w:t>
      </w:r>
    </w:p>
    <w:p w14:paraId="79B59602"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4648B50D" w14:textId="77777777" w:rsidR="0093383F" w:rsidRPr="00910711" w:rsidRDefault="0093383F" w:rsidP="007740B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STV49.8</w:t>
      </w:r>
      <w:r w:rsidRPr="00910711">
        <w:rPr>
          <w:rFonts w:ascii="Arial" w:hAnsi="Arial" w:cs="Arial"/>
          <w:sz w:val="22"/>
          <w:szCs w:val="22"/>
        </w:rPr>
        <w:tab/>
        <w:t>Any ballot documents on which no next available preferences have been expressed shall be set aside as non-transferable votes.</w:t>
      </w:r>
    </w:p>
    <w:p w14:paraId="6E5683F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811AF8B" w14:textId="77777777" w:rsidR="0093383F" w:rsidRPr="00910711" w:rsidRDefault="0093383F" w:rsidP="007740B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STV49.9</w:t>
      </w:r>
      <w:r w:rsidRPr="00910711">
        <w:rPr>
          <w:rFonts w:ascii="Arial" w:hAnsi="Arial" w:cs="Arial"/>
          <w:sz w:val="22"/>
          <w:szCs w:val="22"/>
        </w:rPr>
        <w:tab/>
        <w:t>After the returning officer has completed the transfer of the ballot documents in the sub-parcel of ballot documents with the highest transfer value he or she shall proceed to transfer in the same way the sub-parcel of ballot documents with the next highest value and so on until he has dealt with each sub-parcel of a candidate excluded under rule STV49.1.</w:t>
      </w:r>
    </w:p>
    <w:p w14:paraId="2988111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404253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STV49.10</w:t>
      </w:r>
      <w:r w:rsidRPr="00910711">
        <w:rPr>
          <w:rFonts w:ascii="Arial" w:hAnsi="Arial" w:cs="Arial"/>
          <w:sz w:val="22"/>
          <w:szCs w:val="22"/>
        </w:rPr>
        <w:tab/>
        <w:t>The returning officer shall after each stage of the count completed under this rule:</w:t>
      </w:r>
    </w:p>
    <w:p w14:paraId="0E13F5D0"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EC9EFB3" w14:textId="77777777" w:rsidR="0093383F" w:rsidRPr="00910711" w:rsidRDefault="0093383F" w:rsidP="007740BC">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record:</w:t>
      </w:r>
    </w:p>
    <w:p w14:paraId="13FD7647" w14:textId="77777777" w:rsidR="0093383F" w:rsidRPr="00910711" w:rsidRDefault="0093383F" w:rsidP="007740BC">
      <w:pPr>
        <w:widowControl w:val="0"/>
        <w:autoSpaceDE w:val="0"/>
        <w:autoSpaceDN w:val="0"/>
        <w:adjustRightInd w:val="0"/>
        <w:spacing w:after="120"/>
        <w:ind w:left="567" w:right="-313" w:firstLine="1560"/>
        <w:jc w:val="both"/>
        <w:rPr>
          <w:rFonts w:ascii="Arial" w:hAnsi="Arial" w:cs="Arial"/>
          <w:sz w:val="22"/>
          <w:szCs w:val="22"/>
        </w:rPr>
      </w:pPr>
      <w:r w:rsidRPr="00910711">
        <w:rPr>
          <w:rFonts w:ascii="Arial" w:hAnsi="Arial" w:cs="Arial"/>
          <w:sz w:val="22"/>
          <w:szCs w:val="22"/>
        </w:rPr>
        <w:t xml:space="preserve">(i) </w:t>
      </w:r>
      <w:r w:rsidRPr="00910711">
        <w:rPr>
          <w:rFonts w:ascii="Arial" w:hAnsi="Arial" w:cs="Arial"/>
          <w:sz w:val="22"/>
          <w:szCs w:val="22"/>
        </w:rPr>
        <w:tab/>
        <w:t>the total value of votes, or</w:t>
      </w:r>
    </w:p>
    <w:p w14:paraId="7DAF49DF" w14:textId="77777777" w:rsidR="0093383F" w:rsidRPr="00910711" w:rsidRDefault="0093383F" w:rsidP="007740BC">
      <w:pPr>
        <w:widowControl w:val="0"/>
        <w:autoSpaceDE w:val="0"/>
        <w:autoSpaceDN w:val="0"/>
        <w:adjustRightInd w:val="0"/>
        <w:spacing w:after="120"/>
        <w:ind w:left="567" w:right="-313" w:firstLine="1560"/>
        <w:jc w:val="both"/>
        <w:rPr>
          <w:rFonts w:ascii="Arial" w:hAnsi="Arial" w:cs="Arial"/>
          <w:sz w:val="22"/>
          <w:szCs w:val="22"/>
        </w:rPr>
      </w:pPr>
      <w:r w:rsidRPr="00910711">
        <w:rPr>
          <w:rFonts w:ascii="Arial" w:hAnsi="Arial" w:cs="Arial"/>
          <w:sz w:val="22"/>
          <w:szCs w:val="22"/>
        </w:rPr>
        <w:t>(ii)</w:t>
      </w:r>
      <w:r w:rsidRPr="00910711">
        <w:rPr>
          <w:rFonts w:ascii="Arial" w:hAnsi="Arial" w:cs="Arial"/>
          <w:sz w:val="22"/>
          <w:szCs w:val="22"/>
        </w:rPr>
        <w:tab/>
        <w:t>the total transfer value of votes transferred to each candidate,</w:t>
      </w:r>
    </w:p>
    <w:p w14:paraId="48B1E62C" w14:textId="77777777" w:rsidR="0093383F" w:rsidRPr="00910711" w:rsidRDefault="0093383F" w:rsidP="007740BC">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add that total to the previous total of votes recorded for each candidate and record the new total,</w:t>
      </w:r>
    </w:p>
    <w:p w14:paraId="6BD8110E" w14:textId="77777777" w:rsidR="0093383F" w:rsidRPr="00910711" w:rsidRDefault="0093383F" w:rsidP="007740BC">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record the value of non-transferable votes and add that value to the previous non-transferable votes total, and</w:t>
      </w:r>
    </w:p>
    <w:p w14:paraId="5B133594" w14:textId="77777777" w:rsidR="0093383F" w:rsidRPr="00910711" w:rsidRDefault="0093383F" w:rsidP="007740BC">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compare:</w:t>
      </w:r>
    </w:p>
    <w:p w14:paraId="0AFB5366" w14:textId="77777777" w:rsidR="0093383F" w:rsidRPr="00910711" w:rsidRDefault="0093383F" w:rsidP="007740BC">
      <w:pPr>
        <w:widowControl w:val="0"/>
        <w:autoSpaceDE w:val="0"/>
        <w:autoSpaceDN w:val="0"/>
        <w:adjustRightInd w:val="0"/>
        <w:spacing w:after="120"/>
        <w:ind w:left="2127" w:right="-313"/>
        <w:jc w:val="both"/>
        <w:rPr>
          <w:rFonts w:ascii="Arial" w:hAnsi="Arial" w:cs="Arial"/>
          <w:sz w:val="22"/>
          <w:szCs w:val="22"/>
        </w:rPr>
      </w:pPr>
      <w:r w:rsidRPr="00910711">
        <w:rPr>
          <w:rFonts w:ascii="Arial" w:hAnsi="Arial" w:cs="Arial"/>
          <w:sz w:val="22"/>
          <w:szCs w:val="22"/>
        </w:rPr>
        <w:t xml:space="preserve">(i) </w:t>
      </w:r>
      <w:r w:rsidRPr="00910711">
        <w:rPr>
          <w:rFonts w:ascii="Arial" w:hAnsi="Arial" w:cs="Arial"/>
          <w:sz w:val="22"/>
          <w:szCs w:val="22"/>
        </w:rPr>
        <w:tab/>
        <w:t>the total number of votes then recorded for each candidate together with the total number of non-transferable votes, with</w:t>
      </w:r>
    </w:p>
    <w:p w14:paraId="66BB215B" w14:textId="77777777" w:rsidR="0093383F" w:rsidRPr="00910711" w:rsidRDefault="0093383F" w:rsidP="007740BC">
      <w:pPr>
        <w:widowControl w:val="0"/>
        <w:autoSpaceDE w:val="0"/>
        <w:autoSpaceDN w:val="0"/>
        <w:adjustRightInd w:val="0"/>
        <w:ind w:left="567" w:right="-313" w:firstLine="1560"/>
        <w:contextualSpacing/>
        <w:jc w:val="both"/>
        <w:rPr>
          <w:rFonts w:ascii="Arial" w:hAnsi="Arial" w:cs="Arial"/>
          <w:sz w:val="22"/>
          <w:szCs w:val="22"/>
        </w:rPr>
      </w:pPr>
      <w:r w:rsidRPr="00910711">
        <w:rPr>
          <w:rFonts w:ascii="Arial" w:hAnsi="Arial" w:cs="Arial"/>
          <w:sz w:val="22"/>
          <w:szCs w:val="22"/>
        </w:rPr>
        <w:t xml:space="preserve">(ii) </w:t>
      </w:r>
      <w:r w:rsidRPr="00910711">
        <w:rPr>
          <w:rFonts w:ascii="Arial" w:hAnsi="Arial" w:cs="Arial"/>
          <w:sz w:val="22"/>
          <w:szCs w:val="22"/>
        </w:rPr>
        <w:tab/>
        <w:t>the recorded total of valid first preference votes.</w:t>
      </w:r>
    </w:p>
    <w:p w14:paraId="33FB8DD4" w14:textId="77777777" w:rsidR="0093383F" w:rsidRPr="00910711" w:rsidRDefault="0093383F" w:rsidP="007740BC">
      <w:pPr>
        <w:widowControl w:val="0"/>
        <w:autoSpaceDE w:val="0"/>
        <w:autoSpaceDN w:val="0"/>
        <w:adjustRightInd w:val="0"/>
        <w:ind w:right="-313" w:firstLine="1560"/>
        <w:contextualSpacing/>
        <w:jc w:val="both"/>
        <w:rPr>
          <w:rFonts w:ascii="Arial" w:hAnsi="Arial" w:cs="Arial"/>
          <w:sz w:val="22"/>
          <w:szCs w:val="22"/>
        </w:rPr>
      </w:pPr>
    </w:p>
    <w:p w14:paraId="547CDBD3" w14:textId="77777777" w:rsidR="0093383F" w:rsidRPr="00910711" w:rsidRDefault="0093383F" w:rsidP="007740B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STV49.11</w:t>
      </w:r>
      <w:r w:rsidRPr="00910711">
        <w:rPr>
          <w:rFonts w:ascii="Arial" w:hAnsi="Arial" w:cs="Arial"/>
          <w:sz w:val="22"/>
          <w:szCs w:val="22"/>
        </w:rPr>
        <w:tab/>
        <w:t>If after a transfer of votes under any provision of this rule, a candidate has a surplus, that surplus shall be dealt with in accordance with rules STV47.5 to STV47.10 and rule STV48.</w:t>
      </w:r>
    </w:p>
    <w:p w14:paraId="550A1760"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7F2FA306" w14:textId="77777777" w:rsidR="0093383F" w:rsidRPr="00910711" w:rsidRDefault="0093383F" w:rsidP="007740B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STV49.12</w:t>
      </w:r>
      <w:r w:rsidRPr="00910711">
        <w:rPr>
          <w:rFonts w:ascii="Arial" w:hAnsi="Arial" w:cs="Arial"/>
          <w:sz w:val="22"/>
          <w:szCs w:val="22"/>
        </w:rPr>
        <w:tab/>
        <w:t>Where the total of the votes of the two or more lowest candidates, together with any surpluses not transferred, is less than the number of votes credited to the next lowest candidate, the returning officer shall in one operation exclude such two or more candidates.</w:t>
      </w:r>
    </w:p>
    <w:p w14:paraId="618E259F"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25463C20" w14:textId="77777777" w:rsidR="0093383F" w:rsidRPr="00910711" w:rsidRDefault="0093383F" w:rsidP="007740B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STV49.13</w:t>
      </w:r>
      <w:r w:rsidRPr="00910711">
        <w:rPr>
          <w:rFonts w:ascii="Arial" w:hAnsi="Arial" w:cs="Arial"/>
          <w:sz w:val="22"/>
          <w:szCs w:val="22"/>
        </w:rPr>
        <w:tab/>
        <w:t>If when a candidate has to be excluded under this rule, two or more candidates each have the same number of votes and are lowest:</w:t>
      </w:r>
    </w:p>
    <w:p w14:paraId="127D58A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F31B4FA" w14:textId="30F8D8C7" w:rsidR="001C665A" w:rsidRPr="001C665A" w:rsidRDefault="0093383F" w:rsidP="001C665A">
      <w:pPr>
        <w:pStyle w:val="ListParagraph"/>
        <w:numPr>
          <w:ilvl w:val="0"/>
          <w:numId w:val="70"/>
        </w:numPr>
        <w:autoSpaceDE w:val="0"/>
        <w:autoSpaceDN w:val="0"/>
        <w:adjustRightInd w:val="0"/>
        <w:spacing w:after="120"/>
        <w:ind w:right="-313"/>
        <w:jc w:val="both"/>
        <w:rPr>
          <w:rFonts w:ascii="Arial" w:hAnsi="Arial" w:cs="Arial"/>
        </w:rPr>
      </w:pPr>
      <w:r w:rsidRPr="001C665A">
        <w:rPr>
          <w:rFonts w:ascii="Arial" w:hAnsi="Arial" w:cs="Arial"/>
        </w:rPr>
        <w:t xml:space="preserve">regard shall be had to the total number of votes credited to those candidates at </w:t>
      </w:r>
    </w:p>
    <w:p w14:paraId="6DBF3EB5" w14:textId="49092733" w:rsidR="0093383F" w:rsidRPr="001C665A" w:rsidRDefault="0093383F" w:rsidP="001C665A">
      <w:pPr>
        <w:pStyle w:val="ListParagraph"/>
        <w:numPr>
          <w:ilvl w:val="0"/>
          <w:numId w:val="70"/>
        </w:numPr>
        <w:autoSpaceDE w:val="0"/>
        <w:autoSpaceDN w:val="0"/>
        <w:adjustRightInd w:val="0"/>
        <w:spacing w:after="120"/>
        <w:ind w:right="-313"/>
        <w:jc w:val="both"/>
        <w:rPr>
          <w:rFonts w:ascii="Arial" w:hAnsi="Arial" w:cs="Arial"/>
        </w:rPr>
      </w:pPr>
      <w:r w:rsidRPr="001C665A">
        <w:rPr>
          <w:rFonts w:ascii="Arial" w:hAnsi="Arial" w:cs="Arial"/>
        </w:rPr>
        <w:t>the earliest stage of the count at which they had an unequal number of votes and the candidate with the lowest number of votes at that stage shall be excluded, and</w:t>
      </w:r>
    </w:p>
    <w:p w14:paraId="5CD5947F" w14:textId="77777777" w:rsidR="0093383F" w:rsidRPr="00910711" w:rsidRDefault="0093383F" w:rsidP="007740BC">
      <w:pPr>
        <w:widowControl w:val="0"/>
        <w:autoSpaceDE w:val="0"/>
        <w:autoSpaceDN w:val="0"/>
        <w:adjustRightInd w:val="0"/>
        <w:ind w:left="2127" w:right="-313" w:hanging="709"/>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where the number of votes credited to those candidates was equal at all stages, the returning officer shall decide between the candidates by lot and the candidate on whom the lot falls shall be excluded.</w:t>
      </w:r>
    </w:p>
    <w:p w14:paraId="08AEB7F6"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31D41A7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STV50.</w:t>
      </w:r>
      <w:r w:rsidRPr="00910711">
        <w:rPr>
          <w:rFonts w:ascii="Arial" w:hAnsi="Arial" w:cs="Arial"/>
          <w:b/>
          <w:bCs/>
          <w:sz w:val="22"/>
          <w:szCs w:val="22"/>
        </w:rPr>
        <w:tab/>
        <w:t>Filling of last vacancies</w:t>
      </w:r>
    </w:p>
    <w:p w14:paraId="3107B5E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FDAFA26" w14:textId="77777777" w:rsidR="0093383F" w:rsidRPr="00910711" w:rsidRDefault="0093383F" w:rsidP="00F45821">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STV50.1</w:t>
      </w:r>
      <w:r w:rsidRPr="00910711">
        <w:rPr>
          <w:rFonts w:ascii="Arial" w:hAnsi="Arial" w:cs="Arial"/>
          <w:sz w:val="22"/>
          <w:szCs w:val="22"/>
        </w:rPr>
        <w:tab/>
        <w:t>Where the number of continuing candidates is equal to the number of vacancies remaining unfilled the continuing candidates shall thereupon be deemed to be elected.</w:t>
      </w:r>
    </w:p>
    <w:p w14:paraId="5EBB4E5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2B9EEFF" w14:textId="77777777" w:rsidR="0093383F" w:rsidRPr="00910711" w:rsidRDefault="0093383F" w:rsidP="00F45821">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STV50.2</w:t>
      </w:r>
      <w:r w:rsidRPr="00910711">
        <w:rPr>
          <w:rFonts w:ascii="Arial" w:hAnsi="Arial" w:cs="Arial"/>
          <w:sz w:val="22"/>
          <w:szCs w:val="22"/>
        </w:rPr>
        <w:tab/>
        <w:t>Where only one vacancy remains unfilled and the votes of any one continuing candidate are equal to or greater than the total of votes credited to other continuing candidates together with any surplus not transferred, the candidate shall thereupon be deemed to be elected.</w:t>
      </w:r>
    </w:p>
    <w:p w14:paraId="421282B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B2E0E75" w14:textId="77777777" w:rsidR="0093383F" w:rsidRPr="00910711" w:rsidRDefault="0093383F" w:rsidP="00F45821">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STV50.3</w:t>
      </w:r>
      <w:r w:rsidRPr="00910711">
        <w:rPr>
          <w:rFonts w:ascii="Arial" w:hAnsi="Arial" w:cs="Arial"/>
          <w:sz w:val="22"/>
          <w:szCs w:val="22"/>
        </w:rPr>
        <w:tab/>
        <w:t>Where the last vacancies can be filled under this rule, no further transfer of votes shall be made.</w:t>
      </w:r>
    </w:p>
    <w:p w14:paraId="10ED8622"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033F81D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STV51.</w:t>
      </w:r>
      <w:r w:rsidRPr="00910711">
        <w:rPr>
          <w:rFonts w:ascii="Arial" w:hAnsi="Arial" w:cs="Arial"/>
          <w:b/>
          <w:bCs/>
          <w:sz w:val="22"/>
          <w:szCs w:val="22"/>
        </w:rPr>
        <w:tab/>
        <w:t>Order of election of candidates</w:t>
      </w:r>
    </w:p>
    <w:p w14:paraId="36651DD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036FAA1" w14:textId="77777777" w:rsidR="0093383F" w:rsidRPr="00910711" w:rsidRDefault="0093383F" w:rsidP="00F45821">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STV51.1</w:t>
      </w:r>
      <w:r w:rsidRPr="00910711">
        <w:rPr>
          <w:rFonts w:ascii="Arial" w:hAnsi="Arial" w:cs="Arial"/>
          <w:sz w:val="22"/>
          <w:szCs w:val="22"/>
        </w:rPr>
        <w:tab/>
        <w:t>The order in which candidates whose votes equal or exceed the quota are deemed to be elected shall be the order in which their respective surpluses were transferred, or would have been transferred but for rule STV47.10.</w:t>
      </w:r>
    </w:p>
    <w:p w14:paraId="3839D971"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1E578D8F" w14:textId="77777777" w:rsidR="0093383F" w:rsidRPr="00910711" w:rsidRDefault="0093383F" w:rsidP="00F45821">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STV51.2</w:t>
      </w:r>
      <w:r w:rsidRPr="00910711">
        <w:rPr>
          <w:rFonts w:ascii="Arial" w:hAnsi="Arial" w:cs="Arial"/>
          <w:sz w:val="22"/>
          <w:szCs w:val="22"/>
        </w:rPr>
        <w:tab/>
        <w:t>A candidate credited with a number of votes equal to, and not greater than, the quota shall, for the purposes of this rule, be regarded as having had the smallest surplus at the stage of the count at which he obtained the quota.</w:t>
      </w:r>
    </w:p>
    <w:p w14:paraId="1FDE61B2"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3156ACBA" w14:textId="77777777" w:rsidR="0093383F" w:rsidRPr="00910711" w:rsidRDefault="0093383F" w:rsidP="00F45821">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STV51.3</w:t>
      </w:r>
      <w:r w:rsidRPr="00910711">
        <w:rPr>
          <w:rFonts w:ascii="Arial" w:hAnsi="Arial" w:cs="Arial"/>
          <w:sz w:val="22"/>
          <w:szCs w:val="22"/>
        </w:rPr>
        <w:tab/>
        <w:t>Where the surpluses of two or more candidates are equal and are not required to be transferred, regard shall be had to the total number of votes credited to such candidates at the earliest stage of the count at which they had an unequal number of votes and the surplus of the candidate who had the greatest number of votes at that stage shall be deemed to be the largest.</w:t>
      </w:r>
    </w:p>
    <w:p w14:paraId="652D24D9"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FEB8B67" w14:textId="77777777" w:rsidR="0093383F" w:rsidRPr="00910711" w:rsidRDefault="0093383F" w:rsidP="00F45821">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STV51.4</w:t>
      </w:r>
      <w:r w:rsidRPr="00910711">
        <w:rPr>
          <w:rFonts w:ascii="Arial" w:hAnsi="Arial" w:cs="Arial"/>
          <w:sz w:val="22"/>
          <w:szCs w:val="22"/>
        </w:rPr>
        <w:tab/>
        <w:t>Where the number of votes credited to two or more candidates were equal at all stages of the count, the returning officer shall decide between them by lot and the candidate on whom the lot falls shall be deemed to have been elected first.</w:t>
      </w:r>
    </w:p>
    <w:p w14:paraId="5A4F977A"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3A7311D7" w14:textId="77777777" w:rsidR="0093383F" w:rsidRPr="00910711" w:rsidRDefault="0093383F" w:rsidP="0093383F">
      <w:pPr>
        <w:ind w:right="-313"/>
        <w:rPr>
          <w:rFonts w:ascii="Arial" w:hAnsi="Arial" w:cs="Arial"/>
          <w:sz w:val="22"/>
          <w:szCs w:val="22"/>
        </w:rPr>
      </w:pPr>
      <w:r w:rsidRPr="00910711">
        <w:rPr>
          <w:rFonts w:ascii="Arial" w:hAnsi="Arial" w:cs="Arial"/>
          <w:b/>
          <w:bCs/>
          <w:sz w:val="22"/>
          <w:szCs w:val="22"/>
        </w:rPr>
        <w:t>FPP51.</w:t>
      </w:r>
      <w:r w:rsidRPr="00910711">
        <w:rPr>
          <w:rFonts w:ascii="Arial" w:hAnsi="Arial" w:cs="Arial"/>
          <w:b/>
          <w:bCs/>
          <w:sz w:val="22"/>
          <w:szCs w:val="22"/>
        </w:rPr>
        <w:tab/>
        <w:t xml:space="preserve">Equality of votes </w:t>
      </w:r>
    </w:p>
    <w:p w14:paraId="6B803BD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185C0E4" w14:textId="77777777" w:rsidR="0093383F" w:rsidRPr="00910711" w:rsidRDefault="0093383F" w:rsidP="00F45821">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FPP51.1</w:t>
      </w:r>
      <w:r w:rsidRPr="00910711">
        <w:rPr>
          <w:rFonts w:ascii="Arial" w:hAnsi="Arial" w:cs="Arial"/>
          <w:sz w:val="22"/>
          <w:szCs w:val="22"/>
        </w:rPr>
        <w:tab/>
        <w:t>Where, after the counting of votes is completed, an equality of votes is found to exist between any candidates and the addition of a vote would entitle any of those candidates to be declared elected, the returning officer is to decide between those candidates by a lot, and proceed as if the candidate on whom the lot falls had received an additional vote.</w:t>
      </w:r>
    </w:p>
    <w:p w14:paraId="7345AD70" w14:textId="77777777" w:rsidR="0093383F" w:rsidRPr="00910711" w:rsidRDefault="0093383F" w:rsidP="0093383F">
      <w:pPr>
        <w:ind w:right="-313"/>
        <w:contextualSpacing/>
        <w:jc w:val="both"/>
        <w:rPr>
          <w:rFonts w:ascii="Arial" w:hAnsi="Arial" w:cs="Arial"/>
          <w:i/>
          <w:iCs/>
          <w:sz w:val="22"/>
          <w:szCs w:val="22"/>
        </w:rPr>
      </w:pPr>
      <w:r w:rsidRPr="00910711">
        <w:rPr>
          <w:rFonts w:ascii="Arial" w:hAnsi="Arial" w:cs="Arial"/>
          <w:i/>
          <w:iCs/>
          <w:sz w:val="22"/>
          <w:szCs w:val="22"/>
        </w:rPr>
        <w:br w:type="page"/>
      </w:r>
    </w:p>
    <w:p w14:paraId="531B8DE2" w14:textId="77777777" w:rsidR="0093383F" w:rsidRPr="00910711" w:rsidRDefault="0093383F" w:rsidP="0093383F">
      <w:pPr>
        <w:widowControl w:val="0"/>
        <w:autoSpaceDE w:val="0"/>
        <w:autoSpaceDN w:val="0"/>
        <w:adjustRightInd w:val="0"/>
        <w:ind w:right="-313"/>
        <w:contextualSpacing/>
        <w:jc w:val="right"/>
        <w:rPr>
          <w:rFonts w:ascii="Arial" w:hAnsi="Arial" w:cs="Arial"/>
          <w:b/>
          <w:iCs/>
          <w:caps/>
          <w:sz w:val="22"/>
          <w:szCs w:val="22"/>
        </w:rPr>
      </w:pPr>
      <w:r w:rsidRPr="00910711">
        <w:rPr>
          <w:rFonts w:ascii="Arial" w:hAnsi="Arial" w:cs="Arial"/>
          <w:b/>
          <w:iCs/>
          <w:caps/>
          <w:sz w:val="22"/>
          <w:szCs w:val="22"/>
        </w:rPr>
        <w:t>Part 7: FINAL PROCEEDINGS IN CONTESTED AND UNCONTESTED ELECTIONS</w:t>
      </w:r>
    </w:p>
    <w:p w14:paraId="631EFC07" w14:textId="77777777" w:rsidR="0093383F" w:rsidRPr="00910711" w:rsidRDefault="0093383F" w:rsidP="0093383F">
      <w:pPr>
        <w:widowControl w:val="0"/>
        <w:pBdr>
          <w:bottom w:val="single" w:sz="6" w:space="1" w:color="auto"/>
        </w:pBdr>
        <w:autoSpaceDE w:val="0"/>
        <w:autoSpaceDN w:val="0"/>
        <w:adjustRightInd w:val="0"/>
        <w:ind w:right="-313"/>
        <w:contextualSpacing/>
        <w:jc w:val="right"/>
        <w:rPr>
          <w:rFonts w:ascii="Arial" w:hAnsi="Arial" w:cs="Arial"/>
          <w:b/>
          <w:iCs/>
          <w:caps/>
          <w:sz w:val="22"/>
          <w:szCs w:val="22"/>
        </w:rPr>
      </w:pPr>
    </w:p>
    <w:p w14:paraId="36B78C15" w14:textId="77777777" w:rsidR="0093383F" w:rsidRPr="00910711" w:rsidRDefault="0093383F" w:rsidP="0093383F">
      <w:pPr>
        <w:widowControl w:val="0"/>
        <w:autoSpaceDE w:val="0"/>
        <w:autoSpaceDN w:val="0"/>
        <w:adjustRightInd w:val="0"/>
        <w:ind w:right="-313"/>
        <w:contextualSpacing/>
        <w:jc w:val="right"/>
        <w:rPr>
          <w:rFonts w:ascii="Arial" w:hAnsi="Arial" w:cs="Arial"/>
          <w:b/>
          <w:caps/>
          <w:sz w:val="22"/>
          <w:szCs w:val="22"/>
        </w:rPr>
      </w:pPr>
    </w:p>
    <w:p w14:paraId="3A85DEE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CC5965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FPP52.</w:t>
      </w:r>
      <w:r w:rsidRPr="00910711">
        <w:rPr>
          <w:rFonts w:ascii="Arial" w:hAnsi="Arial" w:cs="Arial"/>
          <w:b/>
          <w:bCs/>
          <w:sz w:val="22"/>
          <w:szCs w:val="22"/>
        </w:rPr>
        <w:tab/>
        <w:t>Declaration of result for contested elections</w:t>
      </w:r>
    </w:p>
    <w:p w14:paraId="03247D1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9DEAE46" w14:textId="77777777" w:rsidR="0093383F" w:rsidRPr="00910711" w:rsidRDefault="0093383F" w:rsidP="0047046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FPP52.1</w:t>
      </w:r>
      <w:r w:rsidRPr="00910711">
        <w:rPr>
          <w:rFonts w:ascii="Arial" w:hAnsi="Arial" w:cs="Arial"/>
          <w:sz w:val="22"/>
          <w:szCs w:val="22"/>
        </w:rPr>
        <w:tab/>
        <w:t>In a contested election, when the result of the poll has been ascertained, the returning officer is to:</w:t>
      </w:r>
    </w:p>
    <w:p w14:paraId="5ED076A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E645FCB" w14:textId="77777777" w:rsidR="0093383F" w:rsidRPr="00910711" w:rsidRDefault="0093383F" w:rsidP="0047046C">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declare the candidate or candidates whom more votes have been given than for the other candidates, up to the number of vacancies to be filled on the council of governors from the constituency, or class within a constituency, for which the election is being held to be elected,</w:t>
      </w:r>
    </w:p>
    <w:p w14:paraId="6BBBF65D" w14:textId="77777777" w:rsidR="0093383F" w:rsidRPr="00910711" w:rsidRDefault="0093383F" w:rsidP="0047046C">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give notice of the name of each candidate who he or she has declared elected:</w:t>
      </w:r>
    </w:p>
    <w:p w14:paraId="24E7454C" w14:textId="77777777" w:rsidR="0093383F" w:rsidRPr="00910711" w:rsidRDefault="0093383F" w:rsidP="0047046C">
      <w:pPr>
        <w:widowControl w:val="0"/>
        <w:autoSpaceDE w:val="0"/>
        <w:autoSpaceDN w:val="0"/>
        <w:adjustRightInd w:val="0"/>
        <w:spacing w:after="120"/>
        <w:ind w:left="2835" w:right="-313" w:hanging="708"/>
        <w:jc w:val="both"/>
        <w:rPr>
          <w:rFonts w:ascii="Arial" w:hAnsi="Arial" w:cs="Arial"/>
          <w:sz w:val="22"/>
          <w:szCs w:val="22"/>
        </w:rPr>
      </w:pPr>
      <w:r w:rsidRPr="00910711">
        <w:rPr>
          <w:rFonts w:ascii="Arial" w:hAnsi="Arial" w:cs="Arial"/>
          <w:sz w:val="22"/>
          <w:szCs w:val="22"/>
        </w:rPr>
        <w:t>(i)</w:t>
      </w:r>
      <w:r w:rsidRPr="00910711">
        <w:rPr>
          <w:rFonts w:ascii="Arial" w:hAnsi="Arial" w:cs="Arial"/>
          <w:sz w:val="22"/>
          <w:szCs w:val="22"/>
        </w:rPr>
        <w:tab/>
        <w:t>where the election is held under a proposed constitution pursuant to powers conferred on the [insert name] NHS Trust by section 33(4) of the 2006 Act, to the chairman of the NHS Trust, or</w:t>
      </w:r>
    </w:p>
    <w:p w14:paraId="575A43A8" w14:textId="77777777" w:rsidR="0093383F" w:rsidRPr="00910711" w:rsidRDefault="0093383F" w:rsidP="0047046C">
      <w:pPr>
        <w:widowControl w:val="0"/>
        <w:autoSpaceDE w:val="0"/>
        <w:autoSpaceDN w:val="0"/>
        <w:adjustRightInd w:val="0"/>
        <w:spacing w:after="120"/>
        <w:ind w:left="2835" w:right="-313" w:hanging="708"/>
        <w:jc w:val="both"/>
        <w:rPr>
          <w:rFonts w:ascii="Arial" w:hAnsi="Arial" w:cs="Arial"/>
          <w:sz w:val="22"/>
          <w:szCs w:val="22"/>
        </w:rPr>
      </w:pPr>
      <w:r w:rsidRPr="00910711">
        <w:rPr>
          <w:rFonts w:ascii="Arial" w:hAnsi="Arial" w:cs="Arial"/>
          <w:sz w:val="22"/>
          <w:szCs w:val="22"/>
        </w:rPr>
        <w:t xml:space="preserve">(ii) </w:t>
      </w:r>
      <w:r w:rsidRPr="00910711">
        <w:rPr>
          <w:rFonts w:ascii="Arial" w:hAnsi="Arial" w:cs="Arial"/>
          <w:sz w:val="22"/>
          <w:szCs w:val="22"/>
        </w:rPr>
        <w:tab/>
        <w:t>in any other case, to the chairman of the corporation; and</w:t>
      </w:r>
    </w:p>
    <w:p w14:paraId="3CE27613" w14:textId="77777777" w:rsidR="0093383F" w:rsidRPr="00910711" w:rsidRDefault="0093383F" w:rsidP="0047046C">
      <w:pPr>
        <w:widowControl w:val="0"/>
        <w:autoSpaceDE w:val="0"/>
        <w:autoSpaceDN w:val="0"/>
        <w:adjustRightInd w:val="0"/>
        <w:ind w:left="2127" w:right="-313" w:hanging="709"/>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give public notice of the name of each candidate whom he or she has declared elected.</w:t>
      </w:r>
    </w:p>
    <w:p w14:paraId="56D87BE9" w14:textId="77777777" w:rsidR="0093383F" w:rsidRPr="00910711" w:rsidRDefault="0093383F" w:rsidP="0093383F">
      <w:pPr>
        <w:widowControl w:val="0"/>
        <w:autoSpaceDE w:val="0"/>
        <w:autoSpaceDN w:val="0"/>
        <w:adjustRightInd w:val="0"/>
        <w:ind w:left="567" w:right="-313"/>
        <w:contextualSpacing/>
        <w:jc w:val="both"/>
        <w:rPr>
          <w:rFonts w:ascii="Arial" w:hAnsi="Arial" w:cs="Arial"/>
          <w:sz w:val="22"/>
          <w:szCs w:val="22"/>
        </w:rPr>
      </w:pPr>
    </w:p>
    <w:p w14:paraId="4A167EA6" w14:textId="77777777" w:rsidR="0093383F" w:rsidRPr="00910711" w:rsidRDefault="0093383F" w:rsidP="0047046C">
      <w:pPr>
        <w:widowControl w:val="0"/>
        <w:autoSpaceDE w:val="0"/>
        <w:autoSpaceDN w:val="0"/>
        <w:adjustRightInd w:val="0"/>
        <w:ind w:left="567" w:right="-313" w:hanging="567"/>
        <w:contextualSpacing/>
        <w:jc w:val="both"/>
        <w:rPr>
          <w:rFonts w:ascii="Arial" w:hAnsi="Arial" w:cs="Arial"/>
          <w:sz w:val="22"/>
          <w:szCs w:val="22"/>
        </w:rPr>
      </w:pPr>
      <w:r w:rsidRPr="00910711">
        <w:rPr>
          <w:rFonts w:ascii="Arial" w:hAnsi="Arial" w:cs="Arial"/>
          <w:sz w:val="22"/>
          <w:szCs w:val="22"/>
        </w:rPr>
        <w:t>FPP52.2</w:t>
      </w:r>
      <w:r w:rsidRPr="00910711">
        <w:rPr>
          <w:rFonts w:ascii="Arial" w:hAnsi="Arial" w:cs="Arial"/>
          <w:sz w:val="22"/>
          <w:szCs w:val="22"/>
        </w:rPr>
        <w:tab/>
        <w:t>The returning officer is to make:</w:t>
      </w:r>
    </w:p>
    <w:p w14:paraId="5C057A73" w14:textId="77777777" w:rsidR="0093383F" w:rsidRPr="00910711" w:rsidRDefault="0093383F" w:rsidP="0093383F">
      <w:pPr>
        <w:widowControl w:val="0"/>
        <w:autoSpaceDE w:val="0"/>
        <w:autoSpaceDN w:val="0"/>
        <w:adjustRightInd w:val="0"/>
        <w:ind w:left="567" w:right="-313"/>
        <w:contextualSpacing/>
        <w:jc w:val="both"/>
        <w:rPr>
          <w:rFonts w:ascii="Arial" w:hAnsi="Arial" w:cs="Arial"/>
          <w:sz w:val="22"/>
          <w:szCs w:val="22"/>
        </w:rPr>
      </w:pPr>
    </w:p>
    <w:p w14:paraId="593766F1" w14:textId="77777777" w:rsidR="0093383F" w:rsidRPr="00910711" w:rsidRDefault="0093383F" w:rsidP="0047046C">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total number of votes given for each candidate (whether elected or not), and</w:t>
      </w:r>
    </w:p>
    <w:p w14:paraId="3D750B3C" w14:textId="77777777" w:rsidR="0093383F" w:rsidRPr="00910711" w:rsidRDefault="0093383F" w:rsidP="0047046C">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number of rejected ballot papers under each of the headings in rule FPP44.5,</w:t>
      </w:r>
    </w:p>
    <w:p w14:paraId="4E3CD4E9" w14:textId="77777777" w:rsidR="0093383F" w:rsidRPr="00910711" w:rsidRDefault="0093383F" w:rsidP="0047046C">
      <w:pPr>
        <w:widowControl w:val="0"/>
        <w:autoSpaceDE w:val="0"/>
        <w:autoSpaceDN w:val="0"/>
        <w:adjustRightInd w:val="0"/>
        <w:ind w:left="2127" w:right="-313" w:hanging="709"/>
        <w:contextualSpacing/>
        <w:jc w:val="both"/>
        <w:rPr>
          <w:rFonts w:ascii="Arial" w:hAnsi="Arial" w:cs="Arial"/>
          <w:sz w:val="22"/>
          <w:szCs w:val="22"/>
        </w:rPr>
      </w:pPr>
      <w:r w:rsidRPr="00910711">
        <w:rPr>
          <w:rFonts w:ascii="Arial" w:hAnsi="Arial" w:cs="Arial"/>
          <w:sz w:val="22"/>
          <w:szCs w:val="22"/>
        </w:rPr>
        <w:t>(c)</w:t>
      </w:r>
      <w:r w:rsidRPr="00910711">
        <w:rPr>
          <w:rFonts w:ascii="Arial" w:hAnsi="Arial" w:cs="Arial"/>
          <w:sz w:val="22"/>
          <w:szCs w:val="22"/>
        </w:rPr>
        <w:tab/>
        <w:t>the number of rejected text voting records under each of the headings in rule FPP44.10,</w:t>
      </w:r>
    </w:p>
    <w:p w14:paraId="0EC0DFDD" w14:textId="77777777" w:rsidR="0093383F" w:rsidRPr="00910711" w:rsidRDefault="0093383F" w:rsidP="0047046C">
      <w:pPr>
        <w:widowControl w:val="0"/>
        <w:autoSpaceDE w:val="0"/>
        <w:autoSpaceDN w:val="0"/>
        <w:adjustRightInd w:val="0"/>
        <w:ind w:right="-313" w:firstLine="851"/>
        <w:contextualSpacing/>
        <w:jc w:val="both"/>
        <w:rPr>
          <w:rFonts w:ascii="Arial" w:hAnsi="Arial" w:cs="Arial"/>
          <w:sz w:val="22"/>
          <w:szCs w:val="22"/>
        </w:rPr>
      </w:pPr>
    </w:p>
    <w:p w14:paraId="1858E65F" w14:textId="77777777" w:rsidR="0093383F" w:rsidRPr="00910711" w:rsidRDefault="0093383F" w:rsidP="0047046C">
      <w:pPr>
        <w:widowControl w:val="0"/>
        <w:autoSpaceDE w:val="0"/>
        <w:autoSpaceDN w:val="0"/>
        <w:adjustRightInd w:val="0"/>
        <w:ind w:left="1560" w:right="-313" w:hanging="142"/>
        <w:contextualSpacing/>
        <w:jc w:val="both"/>
        <w:rPr>
          <w:rFonts w:ascii="Arial" w:hAnsi="Arial" w:cs="Arial"/>
          <w:sz w:val="22"/>
          <w:szCs w:val="22"/>
        </w:rPr>
      </w:pPr>
      <w:r w:rsidRPr="00910711">
        <w:rPr>
          <w:rFonts w:ascii="Arial" w:hAnsi="Arial" w:cs="Arial"/>
          <w:sz w:val="22"/>
          <w:szCs w:val="22"/>
        </w:rPr>
        <w:t>available on request.</w:t>
      </w:r>
    </w:p>
    <w:p w14:paraId="258A901F"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4FC7C549"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STV52.</w:t>
      </w:r>
      <w:r w:rsidRPr="00910711">
        <w:rPr>
          <w:rFonts w:ascii="Arial" w:hAnsi="Arial" w:cs="Arial"/>
          <w:b/>
          <w:bCs/>
          <w:sz w:val="22"/>
          <w:szCs w:val="22"/>
        </w:rPr>
        <w:tab/>
        <w:t>Declaration of result for contested elections</w:t>
      </w:r>
    </w:p>
    <w:p w14:paraId="3DE85B0F"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15FA2A9D" w14:textId="77777777" w:rsidR="0093383F" w:rsidRPr="00910711" w:rsidRDefault="0093383F" w:rsidP="0047046C">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bCs/>
          <w:sz w:val="22"/>
          <w:szCs w:val="22"/>
        </w:rPr>
        <w:t>STV52.1</w:t>
      </w:r>
      <w:r w:rsidRPr="00910711">
        <w:rPr>
          <w:rFonts w:ascii="Arial" w:hAnsi="Arial" w:cs="Arial"/>
          <w:b/>
          <w:bCs/>
          <w:sz w:val="22"/>
          <w:szCs w:val="22"/>
        </w:rPr>
        <w:tab/>
      </w:r>
      <w:r w:rsidRPr="00910711">
        <w:rPr>
          <w:rFonts w:ascii="Arial" w:hAnsi="Arial" w:cs="Arial"/>
          <w:bCs/>
          <w:sz w:val="22"/>
          <w:szCs w:val="22"/>
        </w:rPr>
        <w:t>I</w:t>
      </w:r>
      <w:r w:rsidRPr="00910711">
        <w:rPr>
          <w:rFonts w:ascii="Arial" w:hAnsi="Arial" w:cs="Arial"/>
          <w:sz w:val="22"/>
          <w:szCs w:val="22"/>
        </w:rPr>
        <w:t>n a contested election, when the result of the poll has been ascertained, the returning officer is to:</w:t>
      </w:r>
    </w:p>
    <w:p w14:paraId="39418C8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2B9A397" w14:textId="77777777" w:rsidR="0093383F" w:rsidRPr="00910711" w:rsidRDefault="0093383F" w:rsidP="0047046C">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declare the candidates who are deemed to be elected under Part 6 of these rules as elected,</w:t>
      </w:r>
    </w:p>
    <w:p w14:paraId="46C58B55" w14:textId="77777777" w:rsidR="0093383F" w:rsidRPr="00910711" w:rsidRDefault="0093383F" w:rsidP="0047046C">
      <w:pPr>
        <w:widowControl w:val="0"/>
        <w:autoSpaceDE w:val="0"/>
        <w:autoSpaceDN w:val="0"/>
        <w:adjustRightInd w:val="0"/>
        <w:spacing w:after="120"/>
        <w:ind w:left="1418" w:right="-313"/>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give notice of the name of each candidate who he or she has declared elected –</w:t>
      </w:r>
    </w:p>
    <w:p w14:paraId="237F0D8E" w14:textId="04BA34C9" w:rsidR="0093383F" w:rsidRPr="00910711" w:rsidRDefault="0093383F" w:rsidP="0047046C">
      <w:pPr>
        <w:widowControl w:val="0"/>
        <w:autoSpaceDE w:val="0"/>
        <w:autoSpaceDN w:val="0"/>
        <w:adjustRightInd w:val="0"/>
        <w:spacing w:after="120"/>
        <w:ind w:left="2835" w:right="-313" w:hanging="708"/>
        <w:jc w:val="both"/>
        <w:rPr>
          <w:rFonts w:ascii="Arial" w:hAnsi="Arial" w:cs="Arial"/>
          <w:sz w:val="22"/>
          <w:szCs w:val="22"/>
        </w:rPr>
      </w:pPr>
      <w:r w:rsidRPr="00910711">
        <w:rPr>
          <w:rFonts w:ascii="Arial" w:hAnsi="Arial" w:cs="Arial"/>
          <w:sz w:val="22"/>
          <w:szCs w:val="22"/>
        </w:rPr>
        <w:t>(i)</w:t>
      </w:r>
      <w:r w:rsidRPr="00910711">
        <w:rPr>
          <w:rFonts w:ascii="Arial" w:hAnsi="Arial" w:cs="Arial"/>
          <w:sz w:val="22"/>
          <w:szCs w:val="22"/>
        </w:rPr>
        <w:tab/>
        <w:t xml:space="preserve">where the election is held under a proposed constitution pursuant to powers conferred on the </w:t>
      </w:r>
      <w:r w:rsidR="005E20D5" w:rsidRPr="00910711">
        <w:rPr>
          <w:rFonts w:ascii="Arial" w:hAnsi="Arial" w:cs="Arial"/>
          <w:sz w:val="22"/>
          <w:szCs w:val="22"/>
        </w:rPr>
        <w:t>Stockport NHS Foundation Trust</w:t>
      </w:r>
      <w:r w:rsidR="005E20D5" w:rsidRPr="00910711">
        <w:rPr>
          <w:rFonts w:ascii="Arial" w:hAnsi="Arial" w:cs="Arial"/>
          <w:b/>
          <w:bCs/>
          <w:sz w:val="22"/>
          <w:szCs w:val="22"/>
        </w:rPr>
        <w:t xml:space="preserve"> </w:t>
      </w:r>
      <w:r w:rsidRPr="00910711">
        <w:rPr>
          <w:rFonts w:ascii="Arial" w:hAnsi="Arial" w:cs="Arial"/>
          <w:sz w:val="22"/>
          <w:szCs w:val="22"/>
        </w:rPr>
        <w:t>by section 33(4) of the 2006 Act, to the chairman of the NHS Trust, or</w:t>
      </w:r>
    </w:p>
    <w:p w14:paraId="5C37B39C" w14:textId="77777777" w:rsidR="0093383F" w:rsidRPr="00910711" w:rsidRDefault="0093383F" w:rsidP="0047046C">
      <w:pPr>
        <w:widowControl w:val="0"/>
        <w:autoSpaceDE w:val="0"/>
        <w:autoSpaceDN w:val="0"/>
        <w:adjustRightInd w:val="0"/>
        <w:spacing w:after="120"/>
        <w:ind w:left="2127" w:right="-313"/>
        <w:jc w:val="both"/>
        <w:rPr>
          <w:rFonts w:ascii="Arial" w:hAnsi="Arial" w:cs="Arial"/>
          <w:sz w:val="22"/>
          <w:szCs w:val="22"/>
        </w:rPr>
      </w:pPr>
      <w:r w:rsidRPr="00910711">
        <w:rPr>
          <w:rFonts w:ascii="Arial" w:hAnsi="Arial" w:cs="Arial"/>
          <w:sz w:val="22"/>
          <w:szCs w:val="22"/>
        </w:rPr>
        <w:t xml:space="preserve">(ii) </w:t>
      </w:r>
      <w:r w:rsidRPr="00910711">
        <w:rPr>
          <w:rFonts w:ascii="Arial" w:hAnsi="Arial" w:cs="Arial"/>
          <w:sz w:val="22"/>
          <w:szCs w:val="22"/>
        </w:rPr>
        <w:tab/>
        <w:t xml:space="preserve">in any other case, to the chairman of the corporation, and </w:t>
      </w:r>
    </w:p>
    <w:p w14:paraId="5FF25C42" w14:textId="77777777" w:rsidR="0093383F" w:rsidRPr="00910711" w:rsidRDefault="0093383F" w:rsidP="0047046C">
      <w:pPr>
        <w:widowControl w:val="0"/>
        <w:autoSpaceDE w:val="0"/>
        <w:autoSpaceDN w:val="0"/>
        <w:adjustRightInd w:val="0"/>
        <w:ind w:left="2127" w:right="-313" w:hanging="709"/>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give public notice of the name of each candidate who he or she has declared elected.</w:t>
      </w:r>
    </w:p>
    <w:p w14:paraId="6FCA4217" w14:textId="77777777" w:rsidR="0093383F" w:rsidRPr="00910711" w:rsidRDefault="0093383F" w:rsidP="0093383F">
      <w:pPr>
        <w:widowControl w:val="0"/>
        <w:autoSpaceDE w:val="0"/>
        <w:autoSpaceDN w:val="0"/>
        <w:adjustRightInd w:val="0"/>
        <w:ind w:right="-313" w:hanging="545"/>
        <w:contextualSpacing/>
        <w:jc w:val="both"/>
        <w:rPr>
          <w:rFonts w:ascii="Arial" w:hAnsi="Arial" w:cs="Arial"/>
          <w:sz w:val="22"/>
          <w:szCs w:val="22"/>
        </w:rPr>
      </w:pPr>
    </w:p>
    <w:p w14:paraId="3D565EB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STV52.2</w:t>
      </w:r>
      <w:r w:rsidRPr="00910711">
        <w:rPr>
          <w:rFonts w:ascii="Arial" w:hAnsi="Arial" w:cs="Arial"/>
          <w:sz w:val="22"/>
          <w:szCs w:val="22"/>
        </w:rPr>
        <w:tab/>
        <w:t>The returning officer is to make:</w:t>
      </w:r>
    </w:p>
    <w:p w14:paraId="357BB3B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5A9961E" w14:textId="77777777" w:rsidR="0093383F" w:rsidRPr="00910711" w:rsidRDefault="0093383F" w:rsidP="0047046C">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number of first preference votes for each candidate whether elected or not,</w:t>
      </w:r>
    </w:p>
    <w:p w14:paraId="35F0F0AA" w14:textId="77777777" w:rsidR="0093383F" w:rsidRPr="00910711" w:rsidRDefault="0093383F" w:rsidP="0047046C">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any transfer of votes,</w:t>
      </w:r>
    </w:p>
    <w:p w14:paraId="774D7595" w14:textId="77777777" w:rsidR="0093383F" w:rsidRPr="00910711" w:rsidRDefault="0093383F" w:rsidP="0047046C">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the total number of votes for each candidate at each stage of the count at which such transfer took place,</w:t>
      </w:r>
    </w:p>
    <w:p w14:paraId="71A4CE6F" w14:textId="77777777" w:rsidR="0093383F" w:rsidRPr="00910711" w:rsidRDefault="0093383F" w:rsidP="0047046C">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the order in which the successful candidates were elected, and</w:t>
      </w:r>
    </w:p>
    <w:p w14:paraId="5A907B86" w14:textId="77777777" w:rsidR="0093383F" w:rsidRPr="00910711" w:rsidRDefault="0093383F" w:rsidP="0047046C">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(e) </w:t>
      </w:r>
      <w:r w:rsidRPr="00910711">
        <w:rPr>
          <w:rFonts w:ascii="Arial" w:hAnsi="Arial" w:cs="Arial"/>
          <w:sz w:val="22"/>
          <w:szCs w:val="22"/>
        </w:rPr>
        <w:tab/>
        <w:t>the number of rejected ballot papers under each of the headings in rule STV44.1,</w:t>
      </w:r>
    </w:p>
    <w:p w14:paraId="73DF9F9D" w14:textId="77777777" w:rsidR="0093383F" w:rsidRPr="00910711" w:rsidRDefault="0093383F" w:rsidP="00427A76">
      <w:pPr>
        <w:widowControl w:val="0"/>
        <w:autoSpaceDE w:val="0"/>
        <w:autoSpaceDN w:val="0"/>
        <w:adjustRightInd w:val="0"/>
        <w:ind w:left="2127" w:right="-313" w:hanging="709"/>
        <w:contextualSpacing/>
        <w:jc w:val="both"/>
        <w:rPr>
          <w:rFonts w:ascii="Arial" w:hAnsi="Arial" w:cs="Arial"/>
          <w:sz w:val="22"/>
          <w:szCs w:val="22"/>
        </w:rPr>
      </w:pPr>
      <w:r w:rsidRPr="00910711">
        <w:rPr>
          <w:rFonts w:ascii="Arial" w:hAnsi="Arial" w:cs="Arial"/>
          <w:sz w:val="22"/>
          <w:szCs w:val="22"/>
        </w:rPr>
        <w:t>(f)</w:t>
      </w:r>
      <w:r w:rsidRPr="00910711">
        <w:rPr>
          <w:rFonts w:ascii="Arial" w:hAnsi="Arial" w:cs="Arial"/>
          <w:sz w:val="22"/>
          <w:szCs w:val="22"/>
        </w:rPr>
        <w:tab/>
        <w:t>the number of rejected text voting records under each of the headings in rule STV44.3,</w:t>
      </w:r>
    </w:p>
    <w:p w14:paraId="64FB455D" w14:textId="77777777" w:rsidR="0093383F" w:rsidRPr="00910711" w:rsidRDefault="0093383F" w:rsidP="0047046C">
      <w:pPr>
        <w:widowControl w:val="0"/>
        <w:autoSpaceDE w:val="0"/>
        <w:autoSpaceDN w:val="0"/>
        <w:adjustRightInd w:val="0"/>
        <w:ind w:right="-313" w:firstLine="851"/>
        <w:contextualSpacing/>
        <w:jc w:val="both"/>
        <w:rPr>
          <w:rFonts w:ascii="Arial" w:hAnsi="Arial" w:cs="Arial"/>
          <w:sz w:val="22"/>
          <w:szCs w:val="22"/>
        </w:rPr>
      </w:pPr>
    </w:p>
    <w:p w14:paraId="16A10064" w14:textId="77777777" w:rsidR="0093383F" w:rsidRPr="00910711" w:rsidRDefault="0093383F" w:rsidP="00427A76">
      <w:pPr>
        <w:widowControl w:val="0"/>
        <w:autoSpaceDE w:val="0"/>
        <w:autoSpaceDN w:val="0"/>
        <w:adjustRightInd w:val="0"/>
        <w:ind w:left="851" w:right="-313" w:firstLine="567"/>
        <w:contextualSpacing/>
        <w:jc w:val="both"/>
        <w:rPr>
          <w:rFonts w:ascii="Arial" w:hAnsi="Arial" w:cs="Arial"/>
          <w:sz w:val="22"/>
          <w:szCs w:val="22"/>
        </w:rPr>
      </w:pPr>
      <w:r w:rsidRPr="00910711">
        <w:rPr>
          <w:rFonts w:ascii="Arial" w:hAnsi="Arial" w:cs="Arial"/>
          <w:sz w:val="22"/>
          <w:szCs w:val="22"/>
        </w:rPr>
        <w:t>available on request.</w:t>
      </w:r>
    </w:p>
    <w:p w14:paraId="3998BC9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388CD65" w14:textId="515B4458" w:rsidR="0093383F" w:rsidRPr="00910711" w:rsidRDefault="0093383F" w:rsidP="002C0BB3">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b/>
          <w:bCs/>
          <w:sz w:val="22"/>
          <w:szCs w:val="22"/>
        </w:rPr>
        <w:t>53.</w:t>
      </w:r>
      <w:r w:rsidRPr="00910711">
        <w:rPr>
          <w:rFonts w:ascii="Arial" w:hAnsi="Arial" w:cs="Arial"/>
          <w:b/>
          <w:bCs/>
          <w:sz w:val="22"/>
          <w:szCs w:val="22"/>
        </w:rPr>
        <w:tab/>
        <w:t>Declaration of result for uncontested elections</w:t>
      </w:r>
    </w:p>
    <w:p w14:paraId="223C66E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2452D4D" w14:textId="24C44B78" w:rsidR="0093383F" w:rsidRPr="00910711" w:rsidRDefault="0093383F" w:rsidP="00427A76">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53.1</w:t>
      </w:r>
      <w:r w:rsidRPr="00910711">
        <w:rPr>
          <w:rFonts w:ascii="Arial" w:hAnsi="Arial" w:cs="Arial"/>
          <w:sz w:val="22"/>
          <w:szCs w:val="22"/>
        </w:rPr>
        <w:tab/>
        <w:t>In an uncontested election, the returning officer is to as soon as is practicable after final day for the delivery of notices of withdrawals by candidates from the election:</w:t>
      </w:r>
    </w:p>
    <w:p w14:paraId="32E793F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924AFB7" w14:textId="77777777" w:rsidR="0093383F" w:rsidRPr="00910711" w:rsidRDefault="0093383F" w:rsidP="00427A76">
      <w:pPr>
        <w:widowControl w:val="0"/>
        <w:autoSpaceDE w:val="0"/>
        <w:autoSpaceDN w:val="0"/>
        <w:adjustRightInd w:val="0"/>
        <w:ind w:left="1134" w:right="-313" w:firstLine="284"/>
        <w:contextualSpacing/>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declare the candidate or candidates remaining validly nominated to be elected,</w:t>
      </w:r>
    </w:p>
    <w:p w14:paraId="0F7604C8" w14:textId="77777777" w:rsidR="0093383F" w:rsidRPr="00910711" w:rsidRDefault="0093383F" w:rsidP="00427A76">
      <w:pPr>
        <w:widowControl w:val="0"/>
        <w:autoSpaceDE w:val="0"/>
        <w:autoSpaceDN w:val="0"/>
        <w:adjustRightInd w:val="0"/>
        <w:ind w:left="1134" w:right="-313" w:firstLine="284"/>
        <w:contextualSpacing/>
        <w:jc w:val="both"/>
        <w:rPr>
          <w:rFonts w:ascii="Arial" w:hAnsi="Arial" w:cs="Arial"/>
          <w:sz w:val="22"/>
          <w:szCs w:val="22"/>
        </w:rPr>
      </w:pPr>
    </w:p>
    <w:p w14:paraId="3DA22587" w14:textId="77777777" w:rsidR="0093383F" w:rsidRPr="00910711" w:rsidRDefault="0093383F" w:rsidP="00427A76">
      <w:pPr>
        <w:widowControl w:val="0"/>
        <w:autoSpaceDE w:val="0"/>
        <w:autoSpaceDN w:val="0"/>
        <w:adjustRightInd w:val="0"/>
        <w:ind w:left="2127" w:right="-313" w:hanging="709"/>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give notice of the name of each candidate who he or she has declared elected to the chairman of the corporation, and</w:t>
      </w:r>
    </w:p>
    <w:p w14:paraId="108680B7" w14:textId="77777777" w:rsidR="0093383F" w:rsidRPr="00910711" w:rsidRDefault="0093383F" w:rsidP="00427A76">
      <w:pPr>
        <w:widowControl w:val="0"/>
        <w:autoSpaceDE w:val="0"/>
        <w:autoSpaceDN w:val="0"/>
        <w:adjustRightInd w:val="0"/>
        <w:ind w:left="1134" w:right="-313" w:firstLine="284"/>
        <w:contextualSpacing/>
        <w:jc w:val="both"/>
        <w:rPr>
          <w:rFonts w:ascii="Arial" w:hAnsi="Arial" w:cs="Arial"/>
          <w:sz w:val="22"/>
          <w:szCs w:val="22"/>
        </w:rPr>
      </w:pPr>
    </w:p>
    <w:p w14:paraId="1304A9B3" w14:textId="77777777" w:rsidR="0093383F" w:rsidRPr="00910711" w:rsidRDefault="0093383F" w:rsidP="00427A76">
      <w:pPr>
        <w:widowControl w:val="0"/>
        <w:autoSpaceDE w:val="0"/>
        <w:autoSpaceDN w:val="0"/>
        <w:adjustRightInd w:val="0"/>
        <w:ind w:left="2127" w:right="-313" w:hanging="709"/>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give public notice of the name of each candidate who he or she has declared elected.</w:t>
      </w:r>
    </w:p>
    <w:p w14:paraId="34EEFAD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F1ACB06" w14:textId="77777777" w:rsidR="0093383F" w:rsidRPr="00910711" w:rsidRDefault="0093383F" w:rsidP="0093383F">
      <w:pPr>
        <w:ind w:right="-313"/>
        <w:contextualSpacing/>
        <w:jc w:val="both"/>
        <w:rPr>
          <w:rFonts w:ascii="Arial" w:hAnsi="Arial" w:cs="Arial"/>
          <w:i/>
          <w:iCs/>
          <w:sz w:val="22"/>
          <w:szCs w:val="22"/>
        </w:rPr>
      </w:pPr>
    </w:p>
    <w:p w14:paraId="51EB7DBF" w14:textId="77777777" w:rsidR="0093383F" w:rsidRPr="00910711" w:rsidRDefault="0093383F" w:rsidP="0093383F">
      <w:pPr>
        <w:ind w:right="-313"/>
        <w:contextualSpacing/>
        <w:jc w:val="both"/>
        <w:rPr>
          <w:rFonts w:ascii="Arial" w:hAnsi="Arial" w:cs="Arial"/>
          <w:i/>
          <w:iCs/>
          <w:sz w:val="22"/>
          <w:szCs w:val="22"/>
        </w:rPr>
      </w:pPr>
      <w:r w:rsidRPr="00910711">
        <w:rPr>
          <w:rFonts w:ascii="Arial" w:hAnsi="Arial" w:cs="Arial"/>
          <w:i/>
          <w:iCs/>
          <w:sz w:val="22"/>
          <w:szCs w:val="22"/>
        </w:rPr>
        <w:br w:type="page"/>
      </w:r>
    </w:p>
    <w:p w14:paraId="5243D6B0" w14:textId="77777777" w:rsidR="0093383F" w:rsidRPr="00910711" w:rsidRDefault="0093383F" w:rsidP="0093383F">
      <w:pPr>
        <w:widowControl w:val="0"/>
        <w:autoSpaceDE w:val="0"/>
        <w:autoSpaceDN w:val="0"/>
        <w:adjustRightInd w:val="0"/>
        <w:ind w:right="-313"/>
        <w:contextualSpacing/>
        <w:jc w:val="right"/>
        <w:rPr>
          <w:rFonts w:ascii="Arial" w:hAnsi="Arial" w:cs="Arial"/>
          <w:b/>
          <w:iCs/>
          <w:caps/>
          <w:sz w:val="22"/>
          <w:szCs w:val="22"/>
        </w:rPr>
      </w:pPr>
      <w:r w:rsidRPr="00910711">
        <w:rPr>
          <w:rFonts w:ascii="Arial" w:hAnsi="Arial" w:cs="Arial"/>
          <w:b/>
          <w:iCs/>
          <w:caps/>
          <w:sz w:val="22"/>
          <w:szCs w:val="22"/>
        </w:rPr>
        <w:t>Part 8: disposal of documents</w:t>
      </w:r>
    </w:p>
    <w:p w14:paraId="0F8FF0A9" w14:textId="77777777" w:rsidR="0093383F" w:rsidRPr="00910711" w:rsidRDefault="0093383F" w:rsidP="0093383F">
      <w:pPr>
        <w:widowControl w:val="0"/>
        <w:pBdr>
          <w:bottom w:val="single" w:sz="6" w:space="1" w:color="auto"/>
        </w:pBdr>
        <w:autoSpaceDE w:val="0"/>
        <w:autoSpaceDN w:val="0"/>
        <w:adjustRightInd w:val="0"/>
        <w:ind w:right="-313"/>
        <w:contextualSpacing/>
        <w:jc w:val="right"/>
        <w:rPr>
          <w:rFonts w:ascii="Arial" w:hAnsi="Arial" w:cs="Arial"/>
          <w:b/>
          <w:iCs/>
          <w:caps/>
          <w:sz w:val="22"/>
          <w:szCs w:val="22"/>
        </w:rPr>
      </w:pPr>
    </w:p>
    <w:p w14:paraId="20104B41" w14:textId="77777777" w:rsidR="0093383F" w:rsidRPr="00910711" w:rsidRDefault="0093383F" w:rsidP="0093383F">
      <w:pPr>
        <w:widowControl w:val="0"/>
        <w:autoSpaceDE w:val="0"/>
        <w:autoSpaceDN w:val="0"/>
        <w:adjustRightInd w:val="0"/>
        <w:ind w:right="-313"/>
        <w:contextualSpacing/>
        <w:jc w:val="right"/>
        <w:rPr>
          <w:rFonts w:ascii="Arial" w:hAnsi="Arial" w:cs="Arial"/>
          <w:b/>
          <w:caps/>
          <w:sz w:val="22"/>
          <w:szCs w:val="22"/>
        </w:rPr>
      </w:pPr>
    </w:p>
    <w:p w14:paraId="2C23B78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143C73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54.</w:t>
      </w:r>
      <w:r w:rsidRPr="00910711">
        <w:rPr>
          <w:rFonts w:ascii="Arial" w:hAnsi="Arial" w:cs="Arial"/>
          <w:b/>
          <w:bCs/>
          <w:sz w:val="22"/>
          <w:szCs w:val="22"/>
        </w:rPr>
        <w:tab/>
        <w:t xml:space="preserve">Sealing up of documents relating to the poll </w:t>
      </w:r>
    </w:p>
    <w:p w14:paraId="503EBD1B" w14:textId="77777777" w:rsidR="0093383F" w:rsidRPr="00910711" w:rsidRDefault="0093383F" w:rsidP="0093383F">
      <w:pPr>
        <w:widowControl w:val="0"/>
        <w:autoSpaceDE w:val="0"/>
        <w:autoSpaceDN w:val="0"/>
        <w:adjustRightInd w:val="0"/>
        <w:ind w:right="-313" w:hanging="1365"/>
        <w:contextualSpacing/>
        <w:jc w:val="both"/>
        <w:rPr>
          <w:rFonts w:ascii="Arial" w:hAnsi="Arial" w:cs="Arial"/>
          <w:sz w:val="22"/>
          <w:szCs w:val="22"/>
        </w:rPr>
      </w:pPr>
    </w:p>
    <w:p w14:paraId="11E9A820"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36" w:name="_Hlk219391128"/>
      <w:r w:rsidRPr="00910711">
        <w:rPr>
          <w:rFonts w:ascii="Arial" w:hAnsi="Arial" w:cs="Arial"/>
          <w:sz w:val="22"/>
          <w:szCs w:val="22"/>
        </w:rPr>
        <w:t>54.1</w:t>
      </w:r>
      <w:r w:rsidRPr="00910711">
        <w:rPr>
          <w:rFonts w:ascii="Arial" w:hAnsi="Arial" w:cs="Arial"/>
          <w:sz w:val="22"/>
          <w:szCs w:val="22"/>
        </w:rPr>
        <w:tab/>
        <w:t>On completion of the counting at a contested election, the returning officer is to seal up the following documents in separate packets:</w:t>
      </w:r>
    </w:p>
    <w:p w14:paraId="4BE39C0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5E4BE08"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counted ballot papers, internet voting records, telephone voting records and text voting records,</w:t>
      </w:r>
    </w:p>
    <w:p w14:paraId="635B39C8"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 xml:space="preserve">the ballot papers and text voting records endorsed with “rejected in part”, </w:t>
      </w:r>
    </w:p>
    <w:p w14:paraId="3DC497AE" w14:textId="77777777" w:rsidR="0093383F" w:rsidRPr="00910711" w:rsidRDefault="0093383F" w:rsidP="0093383F">
      <w:pPr>
        <w:widowControl w:val="0"/>
        <w:autoSpaceDE w:val="0"/>
        <w:autoSpaceDN w:val="0"/>
        <w:adjustRightInd w:val="0"/>
        <w:spacing w:after="120"/>
        <w:ind w:left="1276"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the rejected ballot papers and text voting records, and</w:t>
      </w:r>
    </w:p>
    <w:p w14:paraId="39FBC8E0"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the statement of rejected ballot papers and the statement of rejected text voting records,</w:t>
      </w:r>
    </w:p>
    <w:p w14:paraId="0B560AFA" w14:textId="77777777" w:rsidR="0093383F" w:rsidRPr="00910711" w:rsidRDefault="0093383F" w:rsidP="0093383F">
      <w:pPr>
        <w:widowControl w:val="0"/>
        <w:autoSpaceDE w:val="0"/>
        <w:autoSpaceDN w:val="0"/>
        <w:adjustRightInd w:val="0"/>
        <w:ind w:left="1276" w:right="-313" w:hanging="567"/>
        <w:contextualSpacing/>
        <w:jc w:val="both"/>
        <w:rPr>
          <w:rFonts w:ascii="Arial" w:hAnsi="Arial" w:cs="Arial"/>
          <w:sz w:val="22"/>
          <w:szCs w:val="22"/>
        </w:rPr>
      </w:pPr>
    </w:p>
    <w:p w14:paraId="7EEFC4E0" w14:textId="77777777" w:rsidR="0093383F" w:rsidRPr="00910711" w:rsidRDefault="0093383F" w:rsidP="002C0BB3">
      <w:pPr>
        <w:widowControl w:val="0"/>
        <w:autoSpaceDE w:val="0"/>
        <w:autoSpaceDN w:val="0"/>
        <w:adjustRightInd w:val="0"/>
        <w:ind w:left="709" w:right="-313"/>
        <w:contextualSpacing/>
        <w:jc w:val="both"/>
        <w:rPr>
          <w:rFonts w:ascii="Arial" w:hAnsi="Arial" w:cs="Arial"/>
          <w:sz w:val="22"/>
          <w:szCs w:val="22"/>
        </w:rPr>
      </w:pPr>
      <w:r w:rsidRPr="00910711">
        <w:rPr>
          <w:rFonts w:ascii="Arial" w:hAnsi="Arial" w:cs="Arial"/>
          <w:sz w:val="22"/>
          <w:szCs w:val="22"/>
        </w:rPr>
        <w:t xml:space="preserve">and ensure that complete electronic copies of the internet voting records, telephone voting records and text voting records created in accordance with rule 26 are held in a device suitable for the purpose of storage. </w:t>
      </w:r>
    </w:p>
    <w:p w14:paraId="4F60BE1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D691D7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54.2</w:t>
      </w:r>
      <w:r w:rsidRPr="00910711">
        <w:rPr>
          <w:rFonts w:ascii="Arial" w:hAnsi="Arial" w:cs="Arial"/>
          <w:sz w:val="22"/>
          <w:szCs w:val="22"/>
        </w:rPr>
        <w:tab/>
        <w:t>The returning officer must not open the sealed packets of:</w:t>
      </w:r>
    </w:p>
    <w:p w14:paraId="549B74E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ADFCD1A"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disqualified documents, with the list of disqualified documents inside it,</w:t>
      </w:r>
    </w:p>
    <w:p w14:paraId="26CC57D5"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 xml:space="preserve">the list of spoilt ballot papers and the list of spoilt text message votes, </w:t>
      </w:r>
    </w:p>
    <w:p w14:paraId="085243C0"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the list of lost ballot documents, and</w:t>
      </w:r>
    </w:p>
    <w:p w14:paraId="56FDC729"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 xml:space="preserve">the list of eligible voters, </w:t>
      </w:r>
    </w:p>
    <w:p w14:paraId="60CE4264"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22"/>
          <w:szCs w:val="22"/>
        </w:rPr>
      </w:pPr>
    </w:p>
    <w:p w14:paraId="63D5CFA4" w14:textId="77777777" w:rsidR="0093383F" w:rsidRPr="00910711" w:rsidRDefault="0093383F" w:rsidP="002C0BB3">
      <w:pPr>
        <w:widowControl w:val="0"/>
        <w:autoSpaceDE w:val="0"/>
        <w:autoSpaceDN w:val="0"/>
        <w:adjustRightInd w:val="0"/>
        <w:ind w:left="709" w:right="-313"/>
        <w:contextualSpacing/>
        <w:jc w:val="both"/>
        <w:rPr>
          <w:rFonts w:ascii="Arial" w:hAnsi="Arial" w:cs="Arial"/>
          <w:sz w:val="22"/>
          <w:szCs w:val="22"/>
        </w:rPr>
      </w:pPr>
      <w:r w:rsidRPr="00910711">
        <w:rPr>
          <w:rFonts w:ascii="Arial" w:hAnsi="Arial" w:cs="Arial"/>
          <w:sz w:val="22"/>
          <w:szCs w:val="22"/>
        </w:rPr>
        <w:t xml:space="preserve">or access the complete electronic copies of the internet voting records, </w:t>
      </w:r>
      <w:bookmarkStart w:id="137" w:name="OLE_LINK1"/>
      <w:bookmarkStart w:id="138" w:name="OLE_LINK2"/>
      <w:r w:rsidRPr="00910711">
        <w:rPr>
          <w:rFonts w:ascii="Arial" w:hAnsi="Arial" w:cs="Arial"/>
          <w:sz w:val="22"/>
          <w:szCs w:val="22"/>
        </w:rPr>
        <w:t xml:space="preserve">telephone voting records and text voting records created in accordance with </w:t>
      </w:r>
      <w:bookmarkEnd w:id="137"/>
      <w:bookmarkEnd w:id="138"/>
      <w:r w:rsidRPr="00910711">
        <w:rPr>
          <w:rFonts w:ascii="Arial" w:hAnsi="Arial" w:cs="Arial"/>
          <w:sz w:val="22"/>
          <w:szCs w:val="22"/>
        </w:rPr>
        <w:t>rule 26 and held in a device suitable for the purpose of storage.</w:t>
      </w:r>
    </w:p>
    <w:p w14:paraId="1C8BB43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68CD86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54.3</w:t>
      </w:r>
      <w:r w:rsidRPr="00910711">
        <w:rPr>
          <w:rFonts w:ascii="Arial" w:hAnsi="Arial" w:cs="Arial"/>
          <w:sz w:val="22"/>
          <w:szCs w:val="22"/>
        </w:rPr>
        <w:tab/>
        <w:t>The returning officer must endorse on each packet a description of:</w:t>
      </w:r>
    </w:p>
    <w:p w14:paraId="5456B30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D1EAB39"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its contents,</w:t>
      </w:r>
    </w:p>
    <w:p w14:paraId="3C9B6C78"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date of the publication of notice of the election,</w:t>
      </w:r>
    </w:p>
    <w:p w14:paraId="319D0B5D"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the name of the corporation to which the election relates, and</w:t>
      </w:r>
    </w:p>
    <w:p w14:paraId="70C9CB78"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the constituency, or class within a constituency, to which the election relates.</w:t>
      </w:r>
    </w:p>
    <w:bookmarkEnd w:id="136"/>
    <w:p w14:paraId="088FAEE3"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0B34EA59"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55.</w:t>
      </w:r>
      <w:r w:rsidRPr="00910711">
        <w:rPr>
          <w:rFonts w:ascii="Arial" w:hAnsi="Arial" w:cs="Arial"/>
          <w:b/>
          <w:bCs/>
          <w:sz w:val="22"/>
          <w:szCs w:val="22"/>
        </w:rPr>
        <w:tab/>
        <w:t>Delivery of documents</w:t>
      </w:r>
    </w:p>
    <w:p w14:paraId="080F0E6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4A97158" w14:textId="6B70E2E7" w:rsidR="0093383F" w:rsidRPr="00910711" w:rsidRDefault="0093383F" w:rsidP="002C0BB3">
      <w:pPr>
        <w:widowControl w:val="0"/>
        <w:autoSpaceDE w:val="0"/>
        <w:autoSpaceDN w:val="0"/>
        <w:adjustRightInd w:val="0"/>
        <w:ind w:left="720" w:right="-313"/>
        <w:contextualSpacing/>
        <w:jc w:val="both"/>
        <w:rPr>
          <w:rFonts w:ascii="Arial" w:hAnsi="Arial" w:cs="Arial"/>
          <w:sz w:val="22"/>
          <w:szCs w:val="22"/>
        </w:rPr>
      </w:pPr>
      <w:r w:rsidRPr="00910711">
        <w:rPr>
          <w:rFonts w:ascii="Arial" w:hAnsi="Arial" w:cs="Arial"/>
          <w:sz w:val="22"/>
          <w:szCs w:val="22"/>
        </w:rPr>
        <w:t>Once the documents relating to the poll have been sealed up and endorsed pursuant to rule 56, the returning officer is to forward them to the chair of the corporation.</w:t>
      </w:r>
    </w:p>
    <w:p w14:paraId="336E1F93"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22BE25B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56.</w:t>
      </w:r>
      <w:r w:rsidRPr="00910711">
        <w:rPr>
          <w:rFonts w:ascii="Arial" w:hAnsi="Arial" w:cs="Arial"/>
          <w:b/>
          <w:bCs/>
          <w:sz w:val="22"/>
          <w:szCs w:val="22"/>
        </w:rPr>
        <w:tab/>
        <w:t>Forwarding of documents received after close of the poll</w:t>
      </w:r>
    </w:p>
    <w:p w14:paraId="73BAAD9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BA30D5E" w14:textId="15208492" w:rsidR="0093383F" w:rsidRPr="00910711" w:rsidRDefault="0093383F" w:rsidP="002C0BB3">
      <w:pPr>
        <w:widowControl w:val="0"/>
        <w:autoSpaceDE w:val="0"/>
        <w:autoSpaceDN w:val="0"/>
        <w:adjustRightInd w:val="0"/>
        <w:ind w:right="-313" w:firstLine="720"/>
        <w:contextualSpacing/>
        <w:jc w:val="both"/>
        <w:rPr>
          <w:rFonts w:ascii="Arial" w:hAnsi="Arial" w:cs="Arial"/>
          <w:sz w:val="22"/>
          <w:szCs w:val="22"/>
        </w:rPr>
      </w:pPr>
      <w:r w:rsidRPr="00910711">
        <w:rPr>
          <w:rFonts w:ascii="Arial" w:hAnsi="Arial" w:cs="Arial"/>
          <w:sz w:val="22"/>
          <w:szCs w:val="22"/>
        </w:rPr>
        <w:t>Where:</w:t>
      </w:r>
    </w:p>
    <w:p w14:paraId="1944A4F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9788A90" w14:textId="77777777" w:rsidR="0093383F" w:rsidRPr="00910711" w:rsidRDefault="0093383F" w:rsidP="0093383F">
      <w:pPr>
        <w:widowControl w:val="0"/>
        <w:autoSpaceDE w:val="0"/>
        <w:autoSpaceDN w:val="0"/>
        <w:adjustRightInd w:val="0"/>
        <w:spacing w:after="120"/>
        <w:ind w:left="1134" w:right="-313" w:hanging="414"/>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any voting documents are received by the returning officer after the close of the poll, or</w:t>
      </w:r>
    </w:p>
    <w:p w14:paraId="2068AE6D" w14:textId="77777777" w:rsidR="0093383F" w:rsidRPr="00910711" w:rsidRDefault="0093383F" w:rsidP="002C0BB3">
      <w:pPr>
        <w:widowControl w:val="0"/>
        <w:autoSpaceDE w:val="0"/>
        <w:autoSpaceDN w:val="0"/>
        <w:adjustRightInd w:val="0"/>
        <w:spacing w:after="120"/>
        <w:ind w:left="1134" w:right="-313" w:hanging="414"/>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any envelopes addressed to eligible voters are returned as undelivered too late to be resent, or</w:t>
      </w:r>
    </w:p>
    <w:p w14:paraId="6AF845AA" w14:textId="77777777" w:rsidR="0093383F" w:rsidRPr="00910711" w:rsidRDefault="0093383F" w:rsidP="002C0BB3">
      <w:pPr>
        <w:widowControl w:val="0"/>
        <w:autoSpaceDE w:val="0"/>
        <w:autoSpaceDN w:val="0"/>
        <w:adjustRightInd w:val="0"/>
        <w:ind w:left="1134" w:right="-313" w:hanging="414"/>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any applications for replacement voting information are made too late to enable new voting  information to be issued,</w:t>
      </w:r>
    </w:p>
    <w:p w14:paraId="5195823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FB08051" w14:textId="77777777" w:rsidR="0093383F" w:rsidRPr="00910711" w:rsidRDefault="0093383F" w:rsidP="0093383F">
      <w:pPr>
        <w:widowControl w:val="0"/>
        <w:autoSpaceDE w:val="0"/>
        <w:autoSpaceDN w:val="0"/>
        <w:adjustRightInd w:val="0"/>
        <w:ind w:left="720" w:right="-313"/>
        <w:contextualSpacing/>
        <w:jc w:val="both"/>
        <w:rPr>
          <w:rFonts w:ascii="Arial" w:hAnsi="Arial" w:cs="Arial"/>
          <w:sz w:val="22"/>
          <w:szCs w:val="22"/>
        </w:rPr>
      </w:pPr>
      <w:r w:rsidRPr="00910711">
        <w:rPr>
          <w:rFonts w:ascii="Arial" w:hAnsi="Arial" w:cs="Arial"/>
          <w:sz w:val="22"/>
          <w:szCs w:val="22"/>
        </w:rPr>
        <w:t>the returning officer is to put them in a separate packet, seal it up, and endorse and forward it to the chairman of the corporation.</w:t>
      </w:r>
    </w:p>
    <w:p w14:paraId="6137A08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E174E9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57.</w:t>
      </w:r>
      <w:r w:rsidRPr="00910711">
        <w:rPr>
          <w:rFonts w:ascii="Arial" w:hAnsi="Arial" w:cs="Arial"/>
          <w:b/>
          <w:bCs/>
          <w:sz w:val="22"/>
          <w:szCs w:val="22"/>
        </w:rPr>
        <w:tab/>
        <w:t xml:space="preserve">Retention and public inspection of documents </w:t>
      </w:r>
    </w:p>
    <w:p w14:paraId="4F2FAD8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3203136"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39" w:name="_Hlk219391205"/>
      <w:r w:rsidRPr="00910711">
        <w:rPr>
          <w:rFonts w:ascii="Arial" w:hAnsi="Arial" w:cs="Arial"/>
          <w:sz w:val="22"/>
          <w:szCs w:val="22"/>
        </w:rPr>
        <w:t>57.1</w:t>
      </w:r>
      <w:r w:rsidRPr="00910711">
        <w:rPr>
          <w:rFonts w:ascii="Arial" w:hAnsi="Arial" w:cs="Arial"/>
          <w:sz w:val="22"/>
          <w:szCs w:val="22"/>
        </w:rPr>
        <w:tab/>
        <w:t>The corporation is to retain the documents relating to an election that are forwarded to the chair by the returning officer under these rules for one year, and then, unless otherwise directed by the board of directors of the corporation, cause them to be destroyed.</w:t>
      </w:r>
    </w:p>
    <w:p w14:paraId="350CCE6B"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4757A4A1"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57.2</w:t>
      </w:r>
      <w:r w:rsidRPr="00910711">
        <w:rPr>
          <w:rFonts w:ascii="Arial" w:hAnsi="Arial" w:cs="Arial"/>
          <w:sz w:val="22"/>
          <w:szCs w:val="22"/>
        </w:rPr>
        <w:tab/>
        <w:t>With the exception of the documents listed in rule 58.1, the documents relating to an election that are held by the corporation shall be available for inspection by members of the public at all reasonable times.</w:t>
      </w:r>
    </w:p>
    <w:p w14:paraId="08539274"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9261714"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57.3</w:t>
      </w:r>
      <w:r w:rsidRPr="00910711">
        <w:rPr>
          <w:rFonts w:ascii="Arial" w:hAnsi="Arial" w:cs="Arial"/>
          <w:sz w:val="22"/>
          <w:szCs w:val="22"/>
        </w:rPr>
        <w:tab/>
        <w:t>A person may request a copy or extract from the documents relating to an election that are held by the corporation, and the corporation is to provide it, and may impose a reasonable charge for doing so.</w:t>
      </w:r>
    </w:p>
    <w:bookmarkEnd w:id="139"/>
    <w:p w14:paraId="155010D1"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3BA1DE6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58.</w:t>
      </w:r>
      <w:r w:rsidRPr="00910711">
        <w:rPr>
          <w:rFonts w:ascii="Arial" w:hAnsi="Arial" w:cs="Arial"/>
          <w:b/>
          <w:bCs/>
          <w:sz w:val="22"/>
          <w:szCs w:val="22"/>
        </w:rPr>
        <w:tab/>
        <w:t>Application for inspection of certain documents relating to an election</w:t>
      </w:r>
    </w:p>
    <w:p w14:paraId="4BDD929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680A77C" w14:textId="77777777" w:rsidR="002C0BB3" w:rsidRDefault="0093383F" w:rsidP="002C0BB3">
      <w:pPr>
        <w:pStyle w:val="ListParagraph"/>
        <w:numPr>
          <w:ilvl w:val="1"/>
          <w:numId w:val="72"/>
        </w:numPr>
        <w:autoSpaceDE w:val="0"/>
        <w:autoSpaceDN w:val="0"/>
        <w:adjustRightInd w:val="0"/>
        <w:ind w:right="-313"/>
        <w:jc w:val="both"/>
        <w:rPr>
          <w:rFonts w:ascii="Arial" w:hAnsi="Arial" w:cs="Arial"/>
        </w:rPr>
      </w:pPr>
      <w:bookmarkStart w:id="140" w:name="_Hlk219391233"/>
      <w:r w:rsidRPr="002C0BB3">
        <w:rPr>
          <w:rFonts w:ascii="Arial" w:hAnsi="Arial" w:cs="Arial"/>
        </w:rPr>
        <w:t>The corporation may not allow:</w:t>
      </w:r>
    </w:p>
    <w:p w14:paraId="1FD9815C" w14:textId="77777777" w:rsidR="002C0BB3" w:rsidRDefault="002C0BB3" w:rsidP="002C0BB3">
      <w:pPr>
        <w:pStyle w:val="ListParagraph"/>
        <w:autoSpaceDE w:val="0"/>
        <w:autoSpaceDN w:val="0"/>
        <w:adjustRightInd w:val="0"/>
        <w:ind w:left="420" w:right="-313"/>
        <w:jc w:val="both"/>
        <w:rPr>
          <w:rFonts w:ascii="Arial" w:hAnsi="Arial" w:cs="Arial"/>
        </w:rPr>
      </w:pPr>
    </w:p>
    <w:p w14:paraId="1014ED12" w14:textId="41886ADC" w:rsidR="0093383F" w:rsidRPr="002C0BB3" w:rsidRDefault="0093383F" w:rsidP="002C0BB3">
      <w:pPr>
        <w:pStyle w:val="ListParagraph"/>
        <w:numPr>
          <w:ilvl w:val="0"/>
          <w:numId w:val="73"/>
        </w:numPr>
        <w:autoSpaceDE w:val="0"/>
        <w:autoSpaceDN w:val="0"/>
        <w:adjustRightInd w:val="0"/>
        <w:ind w:left="1276" w:right="-313" w:hanging="567"/>
        <w:jc w:val="both"/>
        <w:rPr>
          <w:rFonts w:ascii="Arial" w:hAnsi="Arial" w:cs="Arial"/>
        </w:rPr>
      </w:pPr>
      <w:r w:rsidRPr="002C0BB3">
        <w:rPr>
          <w:rFonts w:ascii="Arial" w:hAnsi="Arial" w:cs="Arial"/>
        </w:rPr>
        <w:t>the inspection of, or the opening of any sealed packet containing –</w:t>
      </w:r>
    </w:p>
    <w:p w14:paraId="0DD78623" w14:textId="77777777" w:rsidR="0093383F" w:rsidRPr="00910711" w:rsidRDefault="0093383F" w:rsidP="002C0BB3">
      <w:pPr>
        <w:pStyle w:val="ListParagraph"/>
        <w:numPr>
          <w:ilvl w:val="0"/>
          <w:numId w:val="31"/>
        </w:numPr>
        <w:tabs>
          <w:tab w:val="clear" w:pos="2700"/>
          <w:tab w:val="num" w:pos="3987"/>
        </w:tabs>
        <w:autoSpaceDE w:val="0"/>
        <w:autoSpaceDN w:val="0"/>
        <w:adjustRightInd w:val="0"/>
        <w:spacing w:after="120"/>
        <w:ind w:left="1843" w:right="-313" w:hanging="567"/>
        <w:contextualSpacing w:val="0"/>
        <w:jc w:val="both"/>
        <w:rPr>
          <w:rFonts w:ascii="Arial" w:hAnsi="Arial" w:cs="Arial"/>
        </w:rPr>
      </w:pPr>
      <w:r w:rsidRPr="00910711">
        <w:rPr>
          <w:rFonts w:ascii="Arial" w:hAnsi="Arial" w:cs="Arial"/>
        </w:rPr>
        <w:t xml:space="preserve">any rejected ballot papers, including ballot papers rejected in part, </w:t>
      </w:r>
    </w:p>
    <w:p w14:paraId="2041A1D7" w14:textId="77777777" w:rsidR="0093383F" w:rsidRPr="00910711" w:rsidRDefault="0093383F" w:rsidP="002C0BB3">
      <w:pPr>
        <w:pStyle w:val="ListParagraph"/>
        <w:numPr>
          <w:ilvl w:val="0"/>
          <w:numId w:val="31"/>
        </w:numPr>
        <w:tabs>
          <w:tab w:val="clear" w:pos="2700"/>
          <w:tab w:val="num" w:pos="3987"/>
        </w:tabs>
        <w:autoSpaceDE w:val="0"/>
        <w:autoSpaceDN w:val="0"/>
        <w:adjustRightInd w:val="0"/>
        <w:spacing w:after="120"/>
        <w:ind w:left="1843" w:right="-313" w:hanging="567"/>
        <w:contextualSpacing w:val="0"/>
        <w:jc w:val="both"/>
        <w:rPr>
          <w:rFonts w:ascii="Arial" w:hAnsi="Arial" w:cs="Arial"/>
        </w:rPr>
      </w:pPr>
      <w:r w:rsidRPr="00910711">
        <w:rPr>
          <w:rFonts w:ascii="Arial" w:hAnsi="Arial" w:cs="Arial"/>
        </w:rPr>
        <w:t>any rejected text voting records, including text voting records rejected in part,</w:t>
      </w:r>
    </w:p>
    <w:p w14:paraId="10EA86A1" w14:textId="77777777" w:rsidR="0093383F" w:rsidRPr="00910711" w:rsidRDefault="0093383F" w:rsidP="002C0BB3">
      <w:pPr>
        <w:pStyle w:val="ListParagraph"/>
        <w:numPr>
          <w:ilvl w:val="0"/>
          <w:numId w:val="31"/>
        </w:numPr>
        <w:tabs>
          <w:tab w:val="clear" w:pos="2700"/>
          <w:tab w:val="num" w:pos="3987"/>
        </w:tabs>
        <w:autoSpaceDE w:val="0"/>
        <w:autoSpaceDN w:val="0"/>
        <w:adjustRightInd w:val="0"/>
        <w:spacing w:after="120"/>
        <w:ind w:left="1843" w:right="-313" w:hanging="567"/>
        <w:contextualSpacing w:val="0"/>
        <w:jc w:val="both"/>
        <w:rPr>
          <w:rFonts w:ascii="Arial" w:hAnsi="Arial" w:cs="Arial"/>
        </w:rPr>
      </w:pPr>
      <w:r w:rsidRPr="00910711">
        <w:rPr>
          <w:rFonts w:ascii="Arial" w:hAnsi="Arial" w:cs="Arial"/>
        </w:rPr>
        <w:t>any disqualified documents, or the list of disqualified documents,</w:t>
      </w:r>
    </w:p>
    <w:p w14:paraId="103B99F2" w14:textId="77777777" w:rsidR="0093383F" w:rsidRPr="00910711" w:rsidRDefault="0093383F" w:rsidP="002C0BB3">
      <w:pPr>
        <w:pStyle w:val="ListParagraph"/>
        <w:numPr>
          <w:ilvl w:val="0"/>
          <w:numId w:val="31"/>
        </w:numPr>
        <w:tabs>
          <w:tab w:val="clear" w:pos="2700"/>
          <w:tab w:val="num" w:pos="3987"/>
        </w:tabs>
        <w:autoSpaceDE w:val="0"/>
        <w:autoSpaceDN w:val="0"/>
        <w:adjustRightInd w:val="0"/>
        <w:spacing w:after="120"/>
        <w:ind w:left="1843" w:right="-313" w:hanging="567"/>
        <w:contextualSpacing w:val="0"/>
        <w:jc w:val="both"/>
        <w:rPr>
          <w:rFonts w:ascii="Arial" w:hAnsi="Arial" w:cs="Arial"/>
        </w:rPr>
      </w:pPr>
      <w:r w:rsidRPr="00910711">
        <w:rPr>
          <w:rFonts w:ascii="Arial" w:hAnsi="Arial" w:cs="Arial"/>
        </w:rPr>
        <w:t>any counted ballot papers, internet voting records, telephone voting records or text voting records, or</w:t>
      </w:r>
    </w:p>
    <w:p w14:paraId="598D8904" w14:textId="77777777" w:rsidR="0093383F" w:rsidRPr="00910711" w:rsidRDefault="0093383F" w:rsidP="002C0BB3">
      <w:pPr>
        <w:pStyle w:val="ListParagraph"/>
        <w:numPr>
          <w:ilvl w:val="0"/>
          <w:numId w:val="31"/>
        </w:numPr>
        <w:tabs>
          <w:tab w:val="clear" w:pos="2700"/>
          <w:tab w:val="num" w:pos="3987"/>
        </w:tabs>
        <w:autoSpaceDE w:val="0"/>
        <w:autoSpaceDN w:val="0"/>
        <w:adjustRightInd w:val="0"/>
        <w:spacing w:after="120"/>
        <w:ind w:left="1843" w:right="-313" w:hanging="567"/>
        <w:contextualSpacing w:val="0"/>
        <w:jc w:val="both"/>
        <w:rPr>
          <w:rFonts w:ascii="Arial" w:hAnsi="Arial" w:cs="Arial"/>
        </w:rPr>
      </w:pPr>
      <w:r w:rsidRPr="00910711">
        <w:rPr>
          <w:rFonts w:ascii="Arial" w:hAnsi="Arial" w:cs="Arial"/>
        </w:rPr>
        <w:t xml:space="preserve">the list of eligible voters, or </w:t>
      </w:r>
    </w:p>
    <w:p w14:paraId="25CE4FD2" w14:textId="77777777" w:rsidR="0093383F" w:rsidRPr="00910711" w:rsidRDefault="0093383F" w:rsidP="0093383F">
      <w:pPr>
        <w:pStyle w:val="ListParagraph"/>
        <w:autoSpaceDE w:val="0"/>
        <w:autoSpaceDN w:val="0"/>
        <w:adjustRightInd w:val="0"/>
        <w:spacing w:after="120"/>
        <w:ind w:left="1287" w:right="-313" w:hanging="562"/>
        <w:contextualSpacing w:val="0"/>
        <w:jc w:val="both"/>
        <w:rPr>
          <w:rFonts w:ascii="Arial" w:hAnsi="Arial" w:cs="Arial"/>
        </w:rPr>
      </w:pPr>
      <w:r w:rsidRPr="00910711">
        <w:rPr>
          <w:rFonts w:ascii="Arial" w:hAnsi="Arial" w:cs="Arial"/>
        </w:rPr>
        <w:t>(b)</w:t>
      </w:r>
      <w:r w:rsidRPr="00910711">
        <w:rPr>
          <w:rFonts w:ascii="Arial" w:hAnsi="Arial" w:cs="Arial"/>
        </w:rPr>
        <w:tab/>
        <w:t>access to or the inspection of the complete electronic copies of the internet voting records, telephone voting records and text voting records created in accordance with rule 26 and held in a device suitable for the purpose of storage,</w:t>
      </w:r>
    </w:p>
    <w:p w14:paraId="76D8FE4E" w14:textId="77777777" w:rsidR="0093383F" w:rsidRPr="00910711" w:rsidRDefault="0093383F" w:rsidP="002C0BB3">
      <w:pPr>
        <w:widowControl w:val="0"/>
        <w:autoSpaceDE w:val="0"/>
        <w:autoSpaceDN w:val="0"/>
        <w:adjustRightInd w:val="0"/>
        <w:ind w:left="1287" w:right="-313" w:hanging="578"/>
        <w:contextualSpacing/>
        <w:jc w:val="both"/>
        <w:rPr>
          <w:rFonts w:ascii="Arial" w:hAnsi="Arial" w:cs="Arial"/>
          <w:sz w:val="22"/>
          <w:szCs w:val="22"/>
        </w:rPr>
      </w:pPr>
      <w:r w:rsidRPr="00910711">
        <w:rPr>
          <w:rFonts w:ascii="Arial" w:hAnsi="Arial" w:cs="Arial"/>
          <w:sz w:val="22"/>
          <w:szCs w:val="22"/>
        </w:rPr>
        <w:t>by any person without the consent of the board of directors of the corporation.</w:t>
      </w:r>
    </w:p>
    <w:p w14:paraId="7DA1006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49A4CD0"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58.2</w:t>
      </w:r>
      <w:r w:rsidRPr="00910711">
        <w:rPr>
          <w:rFonts w:ascii="Arial" w:hAnsi="Arial" w:cs="Arial"/>
          <w:sz w:val="22"/>
          <w:szCs w:val="22"/>
        </w:rPr>
        <w:tab/>
        <w:t>A person may apply to the board of directors of the corporation to inspect any of the documents listed in rule 58.1, and the board of directors of the corporation may only consent to such inspection if it is satisfied that it is necessary for the purpose of questioning an election pursuant to Part 11.</w:t>
      </w:r>
    </w:p>
    <w:p w14:paraId="4E817ABD"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584E80D2"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58.3</w:t>
      </w:r>
      <w:r w:rsidRPr="00910711">
        <w:rPr>
          <w:rFonts w:ascii="Arial" w:hAnsi="Arial" w:cs="Arial"/>
          <w:sz w:val="22"/>
          <w:szCs w:val="22"/>
        </w:rPr>
        <w:tab/>
        <w:t>The board of directors of the corporation’s consent may be on any terms or conditions that it thinks necessary, including conditions as to –</w:t>
      </w:r>
    </w:p>
    <w:p w14:paraId="56B0E22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AE131FC" w14:textId="77777777" w:rsidR="0093383F" w:rsidRPr="00910711" w:rsidRDefault="0093383F" w:rsidP="0093383F">
      <w:pPr>
        <w:widowControl w:val="0"/>
        <w:autoSpaceDE w:val="0"/>
        <w:autoSpaceDN w:val="0"/>
        <w:adjustRightInd w:val="0"/>
        <w:spacing w:after="120"/>
        <w:ind w:left="720" w:right="-313"/>
        <w:jc w:val="both"/>
        <w:rPr>
          <w:rFonts w:ascii="Arial" w:hAnsi="Arial" w:cs="Arial"/>
          <w:sz w:val="22"/>
          <w:szCs w:val="22"/>
        </w:rPr>
      </w:pPr>
      <w:r w:rsidRPr="00910711">
        <w:rPr>
          <w:rFonts w:ascii="Arial" w:hAnsi="Arial" w:cs="Arial"/>
          <w:sz w:val="22"/>
          <w:szCs w:val="22"/>
        </w:rPr>
        <w:t>(a) persons,</w:t>
      </w:r>
    </w:p>
    <w:p w14:paraId="0C476A64" w14:textId="77777777" w:rsidR="0093383F" w:rsidRPr="00910711" w:rsidRDefault="0093383F" w:rsidP="0093383F">
      <w:pPr>
        <w:widowControl w:val="0"/>
        <w:autoSpaceDE w:val="0"/>
        <w:autoSpaceDN w:val="0"/>
        <w:adjustRightInd w:val="0"/>
        <w:spacing w:after="120"/>
        <w:ind w:left="720" w:right="-313"/>
        <w:jc w:val="both"/>
        <w:rPr>
          <w:rFonts w:ascii="Arial" w:hAnsi="Arial" w:cs="Arial"/>
          <w:sz w:val="22"/>
          <w:szCs w:val="22"/>
        </w:rPr>
      </w:pPr>
      <w:r w:rsidRPr="00910711">
        <w:rPr>
          <w:rFonts w:ascii="Arial" w:hAnsi="Arial" w:cs="Arial"/>
          <w:sz w:val="22"/>
          <w:szCs w:val="22"/>
        </w:rPr>
        <w:t>(b) time,</w:t>
      </w:r>
    </w:p>
    <w:p w14:paraId="2AC929A3" w14:textId="77777777" w:rsidR="0093383F" w:rsidRPr="00910711" w:rsidRDefault="0093383F" w:rsidP="0093383F">
      <w:pPr>
        <w:widowControl w:val="0"/>
        <w:autoSpaceDE w:val="0"/>
        <w:autoSpaceDN w:val="0"/>
        <w:adjustRightInd w:val="0"/>
        <w:spacing w:after="120"/>
        <w:ind w:left="720" w:right="-313"/>
        <w:jc w:val="both"/>
        <w:rPr>
          <w:rFonts w:ascii="Arial" w:hAnsi="Arial" w:cs="Arial"/>
          <w:sz w:val="22"/>
          <w:szCs w:val="22"/>
        </w:rPr>
      </w:pPr>
      <w:r w:rsidRPr="00910711">
        <w:rPr>
          <w:rFonts w:ascii="Arial" w:hAnsi="Arial" w:cs="Arial"/>
          <w:sz w:val="22"/>
          <w:szCs w:val="22"/>
        </w:rPr>
        <w:t>(c) place and mode of inspection,</w:t>
      </w:r>
    </w:p>
    <w:p w14:paraId="024F2B9C" w14:textId="77777777" w:rsidR="0093383F" w:rsidRPr="00910711" w:rsidRDefault="0093383F" w:rsidP="0093383F">
      <w:pPr>
        <w:widowControl w:val="0"/>
        <w:autoSpaceDE w:val="0"/>
        <w:autoSpaceDN w:val="0"/>
        <w:adjustRightInd w:val="0"/>
        <w:ind w:left="720" w:right="-313"/>
        <w:contextualSpacing/>
        <w:jc w:val="both"/>
        <w:rPr>
          <w:rFonts w:ascii="Arial" w:hAnsi="Arial" w:cs="Arial"/>
          <w:sz w:val="22"/>
          <w:szCs w:val="22"/>
        </w:rPr>
      </w:pPr>
      <w:r w:rsidRPr="00910711">
        <w:rPr>
          <w:rFonts w:ascii="Arial" w:hAnsi="Arial" w:cs="Arial"/>
          <w:sz w:val="22"/>
          <w:szCs w:val="22"/>
        </w:rPr>
        <w:t>(d) production or opening,</w:t>
      </w:r>
    </w:p>
    <w:p w14:paraId="3248A78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84FFE87" w14:textId="77777777" w:rsidR="0093383F" w:rsidRPr="00910711" w:rsidRDefault="0093383F" w:rsidP="0093383F">
      <w:pPr>
        <w:widowControl w:val="0"/>
        <w:autoSpaceDE w:val="0"/>
        <w:autoSpaceDN w:val="0"/>
        <w:adjustRightInd w:val="0"/>
        <w:ind w:left="720" w:right="-313"/>
        <w:contextualSpacing/>
        <w:jc w:val="both"/>
        <w:rPr>
          <w:rFonts w:ascii="Arial" w:hAnsi="Arial" w:cs="Arial"/>
          <w:sz w:val="22"/>
          <w:szCs w:val="22"/>
        </w:rPr>
      </w:pPr>
      <w:r w:rsidRPr="00910711">
        <w:rPr>
          <w:rFonts w:ascii="Arial" w:hAnsi="Arial" w:cs="Arial"/>
          <w:sz w:val="22"/>
          <w:szCs w:val="22"/>
        </w:rPr>
        <w:t>and the corporation must only make the documents available for inspection in accordance with those terms and conditions.</w:t>
      </w:r>
    </w:p>
    <w:p w14:paraId="1FE43DA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21E5437"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58.4</w:t>
      </w:r>
      <w:r w:rsidRPr="00910711">
        <w:rPr>
          <w:rFonts w:ascii="Arial" w:hAnsi="Arial" w:cs="Arial"/>
          <w:sz w:val="22"/>
          <w:szCs w:val="22"/>
        </w:rPr>
        <w:tab/>
        <w:t>On an application to inspect any of the documents listed in rule 58.1 the board of directors of the corporation must:</w:t>
      </w:r>
    </w:p>
    <w:p w14:paraId="309170F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6A762EF"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in giving its consent, and</w:t>
      </w:r>
    </w:p>
    <w:p w14:paraId="6E8B554B"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 xml:space="preserve">in making the documents available for inspection </w:t>
      </w:r>
    </w:p>
    <w:p w14:paraId="725422B7"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22"/>
          <w:szCs w:val="22"/>
        </w:rPr>
      </w:pPr>
    </w:p>
    <w:p w14:paraId="20C4CC14" w14:textId="77777777" w:rsidR="0093383F" w:rsidRPr="00910711" w:rsidRDefault="0093383F" w:rsidP="0093383F">
      <w:pPr>
        <w:widowControl w:val="0"/>
        <w:autoSpaceDE w:val="0"/>
        <w:autoSpaceDN w:val="0"/>
        <w:adjustRightInd w:val="0"/>
        <w:ind w:left="720" w:right="-313"/>
        <w:contextualSpacing/>
        <w:jc w:val="both"/>
        <w:rPr>
          <w:rFonts w:ascii="Arial" w:hAnsi="Arial" w:cs="Arial"/>
          <w:sz w:val="22"/>
          <w:szCs w:val="22"/>
        </w:rPr>
      </w:pPr>
      <w:r w:rsidRPr="00910711">
        <w:rPr>
          <w:rFonts w:ascii="Arial" w:hAnsi="Arial" w:cs="Arial"/>
          <w:sz w:val="22"/>
          <w:szCs w:val="22"/>
        </w:rPr>
        <w:t>ensure that the way in which the vote of any particular member has been given shall not be disclosed, until it has been established –</w:t>
      </w:r>
    </w:p>
    <w:p w14:paraId="38D5F00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2656747"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(i) </w:t>
      </w:r>
      <w:r w:rsidRPr="00910711">
        <w:rPr>
          <w:rFonts w:ascii="Arial" w:hAnsi="Arial" w:cs="Arial"/>
          <w:sz w:val="22"/>
          <w:szCs w:val="22"/>
        </w:rPr>
        <w:tab/>
        <w:t>that his or her vote was given, and</w:t>
      </w:r>
    </w:p>
    <w:p w14:paraId="0737CD83"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(ii) </w:t>
      </w:r>
      <w:r w:rsidRPr="00910711">
        <w:rPr>
          <w:rFonts w:ascii="Arial" w:hAnsi="Arial" w:cs="Arial"/>
          <w:sz w:val="22"/>
          <w:szCs w:val="22"/>
        </w:rPr>
        <w:tab/>
        <w:t>that Monitor has declared that the vote was invalid.</w:t>
      </w:r>
    </w:p>
    <w:bookmarkEnd w:id="140"/>
    <w:p w14:paraId="02D3CF5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2C628A5" w14:textId="77777777" w:rsidR="0093383F" w:rsidRPr="00910711" w:rsidRDefault="0093383F" w:rsidP="0093383F">
      <w:pPr>
        <w:ind w:right="-313"/>
        <w:contextualSpacing/>
        <w:jc w:val="both"/>
        <w:rPr>
          <w:rFonts w:ascii="Arial" w:hAnsi="Arial" w:cs="Arial"/>
          <w:i/>
          <w:iCs/>
          <w:sz w:val="22"/>
          <w:szCs w:val="22"/>
        </w:rPr>
      </w:pPr>
      <w:r w:rsidRPr="00910711">
        <w:rPr>
          <w:rFonts w:ascii="Arial" w:hAnsi="Arial" w:cs="Arial"/>
          <w:i/>
          <w:iCs/>
          <w:sz w:val="22"/>
          <w:szCs w:val="22"/>
        </w:rPr>
        <w:br w:type="page"/>
      </w:r>
    </w:p>
    <w:p w14:paraId="571209AD" w14:textId="77777777" w:rsidR="0093383F" w:rsidRPr="00910711" w:rsidRDefault="0093383F" w:rsidP="0093383F">
      <w:pPr>
        <w:widowControl w:val="0"/>
        <w:autoSpaceDE w:val="0"/>
        <w:autoSpaceDN w:val="0"/>
        <w:adjustRightInd w:val="0"/>
        <w:ind w:right="-313"/>
        <w:contextualSpacing/>
        <w:jc w:val="right"/>
        <w:rPr>
          <w:rFonts w:ascii="Arial" w:hAnsi="Arial" w:cs="Arial"/>
          <w:b/>
          <w:iCs/>
          <w:caps/>
          <w:sz w:val="22"/>
          <w:szCs w:val="22"/>
        </w:rPr>
      </w:pPr>
      <w:r w:rsidRPr="00910711">
        <w:rPr>
          <w:rFonts w:ascii="Arial" w:hAnsi="Arial" w:cs="Arial"/>
          <w:b/>
          <w:iCs/>
          <w:caps/>
          <w:sz w:val="22"/>
          <w:szCs w:val="22"/>
        </w:rPr>
        <w:t>Part 9: DEATH OF A CANDIDATE DURING A CONTESTED ELECTION</w:t>
      </w:r>
    </w:p>
    <w:p w14:paraId="6A0A2391" w14:textId="77777777" w:rsidR="0093383F" w:rsidRPr="00910711" w:rsidRDefault="0093383F" w:rsidP="0093383F">
      <w:pPr>
        <w:widowControl w:val="0"/>
        <w:pBdr>
          <w:bottom w:val="single" w:sz="6" w:space="1" w:color="auto"/>
        </w:pBdr>
        <w:autoSpaceDE w:val="0"/>
        <w:autoSpaceDN w:val="0"/>
        <w:adjustRightInd w:val="0"/>
        <w:ind w:right="-313"/>
        <w:contextualSpacing/>
        <w:jc w:val="right"/>
        <w:rPr>
          <w:rFonts w:ascii="Arial" w:hAnsi="Arial" w:cs="Arial"/>
          <w:b/>
          <w:iCs/>
          <w:caps/>
          <w:sz w:val="22"/>
          <w:szCs w:val="22"/>
        </w:rPr>
      </w:pPr>
    </w:p>
    <w:p w14:paraId="22036F68" w14:textId="77777777" w:rsidR="0093383F" w:rsidRPr="00910711" w:rsidRDefault="0093383F" w:rsidP="0093383F">
      <w:pPr>
        <w:widowControl w:val="0"/>
        <w:autoSpaceDE w:val="0"/>
        <w:autoSpaceDN w:val="0"/>
        <w:adjustRightInd w:val="0"/>
        <w:ind w:right="-313"/>
        <w:contextualSpacing/>
        <w:jc w:val="right"/>
        <w:rPr>
          <w:rFonts w:ascii="Arial" w:hAnsi="Arial" w:cs="Arial"/>
          <w:b/>
          <w:caps/>
          <w:sz w:val="22"/>
          <w:szCs w:val="22"/>
        </w:rPr>
      </w:pPr>
    </w:p>
    <w:p w14:paraId="78D5BAA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A676D2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FPP59.</w:t>
      </w:r>
      <w:r w:rsidRPr="00910711">
        <w:rPr>
          <w:rFonts w:ascii="Arial" w:hAnsi="Arial" w:cs="Arial"/>
          <w:b/>
          <w:bCs/>
          <w:sz w:val="22"/>
          <w:szCs w:val="22"/>
        </w:rPr>
        <w:tab/>
        <w:t xml:space="preserve">Countermand or abandonment of poll on death of candidate </w:t>
      </w:r>
    </w:p>
    <w:p w14:paraId="2CD2E64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1DA0B37" w14:textId="77777777" w:rsidR="0093383F" w:rsidRPr="00910711" w:rsidRDefault="0093383F" w:rsidP="002C0BB3">
      <w:pPr>
        <w:widowControl w:val="0"/>
        <w:autoSpaceDE w:val="0"/>
        <w:autoSpaceDN w:val="0"/>
        <w:adjustRightInd w:val="0"/>
        <w:ind w:left="1418" w:right="-313" w:hanging="1418"/>
        <w:contextualSpacing/>
        <w:jc w:val="both"/>
        <w:rPr>
          <w:rFonts w:ascii="Arial" w:hAnsi="Arial" w:cs="Arial"/>
          <w:sz w:val="22"/>
          <w:szCs w:val="22"/>
        </w:rPr>
      </w:pPr>
      <w:bookmarkStart w:id="141" w:name="_Hlk219391324"/>
      <w:r w:rsidRPr="00910711">
        <w:rPr>
          <w:rFonts w:ascii="Arial" w:hAnsi="Arial" w:cs="Arial"/>
          <w:sz w:val="22"/>
          <w:szCs w:val="22"/>
        </w:rPr>
        <w:t>FPP59.1</w:t>
      </w:r>
      <w:r w:rsidRPr="00910711">
        <w:rPr>
          <w:rFonts w:ascii="Arial" w:hAnsi="Arial" w:cs="Arial"/>
          <w:sz w:val="22"/>
          <w:szCs w:val="22"/>
        </w:rPr>
        <w:tab/>
        <w:t>If at a contested election, proof is given to the returning officer’s satisfaction before the result of the election is declared that one of the persons named or to be named as a candidate has died, then the returning officer is to:</w:t>
      </w:r>
    </w:p>
    <w:p w14:paraId="14ECFE65"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62E8321F" w14:textId="77777777" w:rsidR="0093383F" w:rsidRPr="00910711" w:rsidRDefault="0093383F" w:rsidP="002C0BB3">
      <w:pPr>
        <w:widowControl w:val="0"/>
        <w:autoSpaceDE w:val="0"/>
        <w:autoSpaceDN w:val="0"/>
        <w:adjustRightInd w:val="0"/>
        <w:spacing w:after="120"/>
        <w:ind w:left="1985"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countermand notice of the poll, or, if voting information has been issued, direct that the poll be abandoned within that constituency or class, and</w:t>
      </w:r>
    </w:p>
    <w:p w14:paraId="00D7A968" w14:textId="77777777" w:rsidR="0093383F" w:rsidRPr="00910711" w:rsidRDefault="0093383F" w:rsidP="002C0BB3">
      <w:pPr>
        <w:widowControl w:val="0"/>
        <w:autoSpaceDE w:val="0"/>
        <w:autoSpaceDN w:val="0"/>
        <w:adjustRightInd w:val="0"/>
        <w:ind w:left="1985" w:right="-313" w:hanging="567"/>
        <w:contextualSpacing/>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order a new election, on a date to be appointed by him or her in consultation with the corporation, within the period of 40 days, computed in accordance with rule 3 of these rules, beginning with the day that the poll was countermanded or abandoned.</w:t>
      </w:r>
    </w:p>
    <w:p w14:paraId="6C8A9B9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C802BDB" w14:textId="77777777" w:rsidR="0093383F" w:rsidRPr="00910711" w:rsidRDefault="0093383F" w:rsidP="002C0BB3">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FPP59.2</w:t>
      </w:r>
      <w:r w:rsidRPr="00910711">
        <w:rPr>
          <w:rFonts w:ascii="Arial" w:hAnsi="Arial" w:cs="Arial"/>
          <w:sz w:val="22"/>
          <w:szCs w:val="22"/>
        </w:rPr>
        <w:tab/>
        <w:t>Where a new election is ordered under rule FPP59.1, no fresh nomination is necessary for any candidate who was validly nominated for the election where the poll was countermanded or abandoned but further candidates shall be invited for that constituency or class.</w:t>
      </w:r>
    </w:p>
    <w:p w14:paraId="7C1F2588"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51EFBC5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FPP59.3</w:t>
      </w:r>
      <w:r w:rsidRPr="00910711">
        <w:rPr>
          <w:rFonts w:ascii="Arial" w:hAnsi="Arial" w:cs="Arial"/>
          <w:sz w:val="22"/>
          <w:szCs w:val="22"/>
        </w:rPr>
        <w:tab/>
        <w:t>Where a poll is abandoned under rule FPP59.1(a), rules FPP59.4 to FPP59.7 are to apply.</w:t>
      </w:r>
    </w:p>
    <w:p w14:paraId="7519C2E7"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7856FB92" w14:textId="77777777" w:rsidR="0093383F" w:rsidRPr="00910711" w:rsidRDefault="0093383F" w:rsidP="002C0BB3">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FPP59.4</w:t>
      </w:r>
      <w:r w:rsidRPr="00910711">
        <w:rPr>
          <w:rFonts w:ascii="Arial" w:hAnsi="Arial" w:cs="Arial"/>
          <w:sz w:val="22"/>
          <w:szCs w:val="22"/>
        </w:rPr>
        <w:tab/>
        <w:t>The returning officer shall not take any step or further step to open envelopes or deal with their contents in accordance with rules 38 and 39, and is to make up separate sealed packets in accordance with rule 40.</w:t>
      </w:r>
    </w:p>
    <w:p w14:paraId="3BFE005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A6087B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FPP59.5</w:t>
      </w:r>
      <w:r w:rsidRPr="00910711">
        <w:rPr>
          <w:rFonts w:ascii="Arial" w:hAnsi="Arial" w:cs="Arial"/>
          <w:sz w:val="22"/>
          <w:szCs w:val="22"/>
        </w:rPr>
        <w:tab/>
        <w:t>The returning officer is to:</w:t>
      </w:r>
    </w:p>
    <w:p w14:paraId="0442429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D01FBB6" w14:textId="77777777" w:rsidR="0093383F" w:rsidRPr="00910711" w:rsidRDefault="0093383F" w:rsidP="002C0BB3">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 xml:space="preserve">count and record the number of ballot papers, internet voting records, telephone voting records and text voting records that have been received, </w:t>
      </w:r>
    </w:p>
    <w:p w14:paraId="5022794A" w14:textId="77777777" w:rsidR="0093383F" w:rsidRPr="00910711" w:rsidRDefault="0093383F" w:rsidP="002C0BB3">
      <w:pPr>
        <w:widowControl w:val="0"/>
        <w:autoSpaceDE w:val="0"/>
        <w:autoSpaceDN w:val="0"/>
        <w:adjustRightInd w:val="0"/>
        <w:ind w:left="2127" w:right="-313" w:hanging="709"/>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seal up the ballot papers, internet voting records, telephone voting records and text voting records into packets, along with the records of the number of ballot papers, internet voting records, telephone voting records and text voting records and</w:t>
      </w:r>
    </w:p>
    <w:p w14:paraId="5593F59B" w14:textId="77777777" w:rsidR="0093383F" w:rsidRPr="00910711" w:rsidRDefault="0093383F" w:rsidP="002C0BB3">
      <w:pPr>
        <w:widowControl w:val="0"/>
        <w:autoSpaceDE w:val="0"/>
        <w:autoSpaceDN w:val="0"/>
        <w:adjustRightInd w:val="0"/>
        <w:ind w:left="567" w:right="-313" w:firstLine="851"/>
        <w:contextualSpacing/>
        <w:jc w:val="both"/>
        <w:rPr>
          <w:rFonts w:ascii="Arial" w:hAnsi="Arial" w:cs="Arial"/>
          <w:sz w:val="22"/>
          <w:szCs w:val="22"/>
        </w:rPr>
      </w:pPr>
    </w:p>
    <w:p w14:paraId="28422077" w14:textId="77777777" w:rsidR="0093383F" w:rsidRPr="00910711" w:rsidRDefault="0093383F" w:rsidP="002C0BB3">
      <w:pPr>
        <w:widowControl w:val="0"/>
        <w:autoSpaceDE w:val="0"/>
        <w:autoSpaceDN w:val="0"/>
        <w:adjustRightInd w:val="0"/>
        <w:ind w:left="1418" w:right="-313"/>
        <w:contextualSpacing/>
        <w:jc w:val="both"/>
        <w:rPr>
          <w:rFonts w:ascii="Arial" w:hAnsi="Arial" w:cs="Arial"/>
          <w:sz w:val="22"/>
          <w:szCs w:val="22"/>
        </w:rPr>
      </w:pPr>
      <w:r w:rsidRPr="00910711">
        <w:rPr>
          <w:rFonts w:ascii="Arial" w:hAnsi="Arial" w:cs="Arial"/>
          <w:sz w:val="22"/>
          <w:szCs w:val="22"/>
        </w:rPr>
        <w:t xml:space="preserve">ensure that complete electronic copies of the internet voting records telephone voting records and text voting records created in accordance with rule 26 are held in a device suitable for the purpose of storage. </w:t>
      </w:r>
    </w:p>
    <w:p w14:paraId="0BE430F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C36AB3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FPP59.6</w:t>
      </w:r>
      <w:r w:rsidRPr="00910711">
        <w:rPr>
          <w:rFonts w:ascii="Arial" w:hAnsi="Arial" w:cs="Arial"/>
          <w:sz w:val="22"/>
          <w:szCs w:val="22"/>
        </w:rPr>
        <w:tab/>
        <w:t>The returning officer is to endorse on each packet a description of:</w:t>
      </w:r>
    </w:p>
    <w:p w14:paraId="6852A3F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568E571" w14:textId="77777777" w:rsidR="0093383F" w:rsidRPr="00910711" w:rsidRDefault="0093383F" w:rsidP="002C0BB3">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its contents,</w:t>
      </w:r>
    </w:p>
    <w:p w14:paraId="6436E80E" w14:textId="77777777" w:rsidR="0093383F" w:rsidRPr="00910711" w:rsidRDefault="0093383F" w:rsidP="002C0BB3">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the date of the publication of notice of the election,</w:t>
      </w:r>
    </w:p>
    <w:p w14:paraId="29715048" w14:textId="77777777" w:rsidR="0093383F" w:rsidRPr="00910711" w:rsidRDefault="0093383F" w:rsidP="002C0BB3">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the name of the corporation to which the election relates, and</w:t>
      </w:r>
    </w:p>
    <w:p w14:paraId="7B21A2E9" w14:textId="77777777" w:rsidR="0093383F" w:rsidRPr="00910711" w:rsidRDefault="0093383F" w:rsidP="002C0BB3">
      <w:pPr>
        <w:widowControl w:val="0"/>
        <w:autoSpaceDE w:val="0"/>
        <w:autoSpaceDN w:val="0"/>
        <w:adjustRightInd w:val="0"/>
        <w:ind w:left="567" w:right="-313" w:firstLine="851"/>
        <w:contextualSpacing/>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the constituency, or class within a constituency, to which the election relates.</w:t>
      </w:r>
    </w:p>
    <w:p w14:paraId="5473ACCB"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4B8D42A" w14:textId="77777777" w:rsidR="0093383F" w:rsidRPr="00910711" w:rsidRDefault="0093383F" w:rsidP="002C0BB3">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FPP59.7</w:t>
      </w:r>
      <w:r w:rsidRPr="00910711">
        <w:rPr>
          <w:rFonts w:ascii="Arial" w:hAnsi="Arial" w:cs="Arial"/>
          <w:sz w:val="22"/>
          <w:szCs w:val="22"/>
        </w:rPr>
        <w:tab/>
        <w:t>Once the documents relating to the poll have been sealed up and endorsed pursuant to rules FPP59.4 to FPP59.6, the returning officer is to deliver them to the chairman of the corporation, and rules 57 and 58 are to apply.</w:t>
      </w:r>
    </w:p>
    <w:bookmarkEnd w:id="141"/>
    <w:p w14:paraId="71B04917" w14:textId="77777777" w:rsidR="0093383F" w:rsidRDefault="0093383F" w:rsidP="0093383F">
      <w:pPr>
        <w:ind w:right="-313"/>
        <w:rPr>
          <w:rFonts w:ascii="Arial" w:hAnsi="Arial" w:cs="Arial"/>
          <w:b/>
          <w:bCs/>
          <w:sz w:val="22"/>
          <w:szCs w:val="22"/>
        </w:rPr>
      </w:pPr>
    </w:p>
    <w:p w14:paraId="5FE4C97C" w14:textId="77777777" w:rsidR="00D47DFF" w:rsidRDefault="00D47DFF" w:rsidP="0093383F">
      <w:pPr>
        <w:ind w:right="-313"/>
        <w:rPr>
          <w:rFonts w:ascii="Arial" w:hAnsi="Arial" w:cs="Arial"/>
          <w:b/>
          <w:bCs/>
          <w:sz w:val="22"/>
          <w:szCs w:val="22"/>
        </w:rPr>
      </w:pPr>
    </w:p>
    <w:p w14:paraId="0CAC89CE" w14:textId="77777777" w:rsidR="00D47DFF" w:rsidRPr="00910711" w:rsidRDefault="00D47DFF" w:rsidP="0093383F">
      <w:pPr>
        <w:ind w:right="-313"/>
        <w:rPr>
          <w:rFonts w:ascii="Arial" w:hAnsi="Arial" w:cs="Arial"/>
          <w:b/>
          <w:bCs/>
          <w:sz w:val="22"/>
          <w:szCs w:val="22"/>
        </w:rPr>
      </w:pPr>
    </w:p>
    <w:p w14:paraId="12F0DEA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STV59.</w:t>
      </w:r>
      <w:r w:rsidRPr="00910711">
        <w:rPr>
          <w:rFonts w:ascii="Arial" w:hAnsi="Arial" w:cs="Arial"/>
          <w:b/>
          <w:bCs/>
          <w:sz w:val="22"/>
          <w:szCs w:val="22"/>
        </w:rPr>
        <w:tab/>
        <w:t>Countermand or abandonment of poll on death of candidate</w:t>
      </w:r>
    </w:p>
    <w:p w14:paraId="3D9BA5A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72E0B53" w14:textId="77777777" w:rsidR="0093383F" w:rsidRPr="00910711" w:rsidRDefault="0093383F" w:rsidP="00D47DFF">
      <w:pPr>
        <w:widowControl w:val="0"/>
        <w:autoSpaceDE w:val="0"/>
        <w:autoSpaceDN w:val="0"/>
        <w:adjustRightInd w:val="0"/>
        <w:ind w:left="1418" w:right="-313" w:hanging="1418"/>
        <w:contextualSpacing/>
        <w:jc w:val="both"/>
        <w:rPr>
          <w:rFonts w:ascii="Arial" w:hAnsi="Arial" w:cs="Arial"/>
          <w:sz w:val="22"/>
          <w:szCs w:val="22"/>
        </w:rPr>
      </w:pPr>
      <w:bookmarkStart w:id="142" w:name="_Hlk219391353"/>
      <w:r w:rsidRPr="00910711">
        <w:rPr>
          <w:rFonts w:ascii="Arial" w:hAnsi="Arial" w:cs="Arial"/>
          <w:sz w:val="22"/>
          <w:szCs w:val="22"/>
        </w:rPr>
        <w:t>STV59.1</w:t>
      </w:r>
      <w:r w:rsidRPr="00910711">
        <w:rPr>
          <w:rFonts w:ascii="Arial" w:hAnsi="Arial" w:cs="Arial"/>
          <w:sz w:val="22"/>
          <w:szCs w:val="22"/>
        </w:rPr>
        <w:tab/>
        <w:t xml:space="preserve">If, </w:t>
      </w:r>
      <w:r w:rsidRPr="00910711">
        <w:rPr>
          <w:rFonts w:ascii="Arial" w:hAnsi="Arial" w:cs="Arial"/>
          <w:spacing w:val="1"/>
          <w:sz w:val="22"/>
          <w:szCs w:val="22"/>
        </w:rPr>
        <w:t>a</w:t>
      </w:r>
      <w:r w:rsidRPr="00910711">
        <w:rPr>
          <w:rFonts w:ascii="Arial" w:hAnsi="Arial" w:cs="Arial"/>
          <w:sz w:val="22"/>
          <w:szCs w:val="22"/>
        </w:rPr>
        <w:t xml:space="preserve">t a </w:t>
      </w:r>
      <w:r w:rsidRPr="00910711">
        <w:rPr>
          <w:rFonts w:ascii="Arial" w:hAnsi="Arial" w:cs="Arial"/>
          <w:spacing w:val="-2"/>
          <w:sz w:val="22"/>
          <w:szCs w:val="22"/>
        </w:rPr>
        <w:t>c</w:t>
      </w:r>
      <w:r w:rsidRPr="00910711">
        <w:rPr>
          <w:rFonts w:ascii="Arial" w:hAnsi="Arial" w:cs="Arial"/>
          <w:spacing w:val="1"/>
          <w:sz w:val="22"/>
          <w:szCs w:val="22"/>
        </w:rPr>
        <w:t>on</w:t>
      </w:r>
      <w:r w:rsidRPr="00910711">
        <w:rPr>
          <w:rFonts w:ascii="Arial" w:hAnsi="Arial" w:cs="Arial"/>
          <w:spacing w:val="-2"/>
          <w:sz w:val="22"/>
          <w:szCs w:val="22"/>
        </w:rPr>
        <w:t>t</w:t>
      </w:r>
      <w:r w:rsidRPr="00910711">
        <w:rPr>
          <w:rFonts w:ascii="Arial" w:hAnsi="Arial" w:cs="Arial"/>
          <w:spacing w:val="1"/>
          <w:sz w:val="22"/>
          <w:szCs w:val="22"/>
        </w:rPr>
        <w:t>es</w:t>
      </w:r>
      <w:r w:rsidRPr="00910711">
        <w:rPr>
          <w:rFonts w:ascii="Arial" w:hAnsi="Arial" w:cs="Arial"/>
          <w:sz w:val="22"/>
          <w:szCs w:val="22"/>
        </w:rPr>
        <w:t>t</w:t>
      </w:r>
      <w:r w:rsidRPr="00910711">
        <w:rPr>
          <w:rFonts w:ascii="Arial" w:hAnsi="Arial" w:cs="Arial"/>
          <w:spacing w:val="-1"/>
          <w:sz w:val="22"/>
          <w:szCs w:val="22"/>
        </w:rPr>
        <w:t>e</w:t>
      </w:r>
      <w:r w:rsidRPr="00910711">
        <w:rPr>
          <w:rFonts w:ascii="Arial" w:hAnsi="Arial" w:cs="Arial"/>
          <w:sz w:val="22"/>
          <w:szCs w:val="22"/>
        </w:rPr>
        <w:t xml:space="preserve">d </w:t>
      </w:r>
      <w:r w:rsidRPr="00910711">
        <w:rPr>
          <w:rFonts w:ascii="Arial" w:hAnsi="Arial" w:cs="Arial"/>
          <w:spacing w:val="1"/>
          <w:sz w:val="22"/>
          <w:szCs w:val="22"/>
        </w:rPr>
        <w:t>e</w:t>
      </w:r>
      <w:r w:rsidRPr="00910711">
        <w:rPr>
          <w:rFonts w:ascii="Arial" w:hAnsi="Arial" w:cs="Arial"/>
          <w:sz w:val="22"/>
          <w:szCs w:val="22"/>
        </w:rPr>
        <w:t>l</w:t>
      </w:r>
      <w:r w:rsidRPr="00910711">
        <w:rPr>
          <w:rFonts w:ascii="Arial" w:hAnsi="Arial" w:cs="Arial"/>
          <w:spacing w:val="1"/>
          <w:sz w:val="22"/>
          <w:szCs w:val="22"/>
        </w:rPr>
        <w:t>ec</w:t>
      </w:r>
      <w:r w:rsidRPr="00910711">
        <w:rPr>
          <w:rFonts w:ascii="Arial" w:hAnsi="Arial" w:cs="Arial"/>
          <w:sz w:val="22"/>
          <w:szCs w:val="22"/>
        </w:rPr>
        <w:t>t</w:t>
      </w:r>
      <w:r w:rsidRPr="00910711">
        <w:rPr>
          <w:rFonts w:ascii="Arial" w:hAnsi="Arial" w:cs="Arial"/>
          <w:spacing w:val="-3"/>
          <w:sz w:val="22"/>
          <w:szCs w:val="22"/>
        </w:rPr>
        <w:t>i</w:t>
      </w:r>
      <w:r w:rsidRPr="00910711">
        <w:rPr>
          <w:rFonts w:ascii="Arial" w:hAnsi="Arial" w:cs="Arial"/>
          <w:spacing w:val="1"/>
          <w:sz w:val="22"/>
          <w:szCs w:val="22"/>
        </w:rPr>
        <w:t>o</w:t>
      </w:r>
      <w:r w:rsidRPr="00910711">
        <w:rPr>
          <w:rFonts w:ascii="Arial" w:hAnsi="Arial" w:cs="Arial"/>
          <w:spacing w:val="-1"/>
          <w:sz w:val="22"/>
          <w:szCs w:val="22"/>
        </w:rPr>
        <w:t>n</w:t>
      </w:r>
      <w:r w:rsidRPr="00910711">
        <w:rPr>
          <w:rFonts w:ascii="Arial" w:hAnsi="Arial" w:cs="Arial"/>
          <w:sz w:val="22"/>
          <w:szCs w:val="22"/>
        </w:rPr>
        <w:t xml:space="preserve">, </w:t>
      </w:r>
      <w:r w:rsidRPr="00910711">
        <w:rPr>
          <w:rFonts w:ascii="Arial" w:hAnsi="Arial" w:cs="Arial"/>
          <w:spacing w:val="1"/>
          <w:sz w:val="22"/>
          <w:szCs w:val="22"/>
        </w:rPr>
        <w:t>p</w:t>
      </w:r>
      <w:r w:rsidRPr="00910711">
        <w:rPr>
          <w:rFonts w:ascii="Arial" w:hAnsi="Arial" w:cs="Arial"/>
          <w:spacing w:val="-1"/>
          <w:sz w:val="22"/>
          <w:szCs w:val="22"/>
        </w:rPr>
        <w:t>r</w:t>
      </w:r>
      <w:r w:rsidRPr="00910711">
        <w:rPr>
          <w:rFonts w:ascii="Arial" w:hAnsi="Arial" w:cs="Arial"/>
          <w:spacing w:val="1"/>
          <w:sz w:val="22"/>
          <w:szCs w:val="22"/>
        </w:rPr>
        <w:t>o</w:t>
      </w:r>
      <w:r w:rsidRPr="00910711">
        <w:rPr>
          <w:rFonts w:ascii="Arial" w:hAnsi="Arial" w:cs="Arial"/>
          <w:spacing w:val="-1"/>
          <w:sz w:val="22"/>
          <w:szCs w:val="22"/>
        </w:rPr>
        <w:t>o</w:t>
      </w:r>
      <w:r w:rsidRPr="00910711">
        <w:rPr>
          <w:rFonts w:ascii="Arial" w:hAnsi="Arial" w:cs="Arial"/>
          <w:sz w:val="22"/>
          <w:szCs w:val="22"/>
        </w:rPr>
        <w:t xml:space="preserve">f is </w:t>
      </w:r>
      <w:r w:rsidRPr="00910711">
        <w:rPr>
          <w:rFonts w:ascii="Arial" w:hAnsi="Arial" w:cs="Arial"/>
          <w:spacing w:val="-1"/>
          <w:sz w:val="22"/>
          <w:szCs w:val="22"/>
        </w:rPr>
        <w:t>g</w:t>
      </w:r>
      <w:r w:rsidRPr="00910711">
        <w:rPr>
          <w:rFonts w:ascii="Arial" w:hAnsi="Arial" w:cs="Arial"/>
          <w:sz w:val="22"/>
          <w:szCs w:val="22"/>
        </w:rPr>
        <w:t>i</w:t>
      </w:r>
      <w:r w:rsidRPr="00910711">
        <w:rPr>
          <w:rFonts w:ascii="Arial" w:hAnsi="Arial" w:cs="Arial"/>
          <w:spacing w:val="-2"/>
          <w:sz w:val="22"/>
          <w:szCs w:val="22"/>
        </w:rPr>
        <w:t>v</w:t>
      </w:r>
      <w:r w:rsidRPr="00910711">
        <w:rPr>
          <w:rFonts w:ascii="Arial" w:hAnsi="Arial" w:cs="Arial"/>
          <w:spacing w:val="1"/>
          <w:sz w:val="22"/>
          <w:szCs w:val="22"/>
        </w:rPr>
        <w:t>e</w:t>
      </w:r>
      <w:r w:rsidRPr="00910711">
        <w:rPr>
          <w:rFonts w:ascii="Arial" w:hAnsi="Arial" w:cs="Arial"/>
          <w:sz w:val="22"/>
          <w:szCs w:val="22"/>
        </w:rPr>
        <w:t>n to t</w:t>
      </w:r>
      <w:r w:rsidRPr="00910711">
        <w:rPr>
          <w:rFonts w:ascii="Arial" w:hAnsi="Arial" w:cs="Arial"/>
          <w:spacing w:val="1"/>
          <w:sz w:val="22"/>
          <w:szCs w:val="22"/>
        </w:rPr>
        <w:t>h</w:t>
      </w:r>
      <w:r w:rsidRPr="00910711">
        <w:rPr>
          <w:rFonts w:ascii="Arial" w:hAnsi="Arial" w:cs="Arial"/>
          <w:sz w:val="22"/>
          <w:szCs w:val="22"/>
        </w:rPr>
        <w:t xml:space="preserve">e </w:t>
      </w:r>
      <w:r w:rsidRPr="00910711">
        <w:rPr>
          <w:rFonts w:ascii="Arial" w:hAnsi="Arial" w:cs="Arial"/>
          <w:spacing w:val="-3"/>
          <w:sz w:val="22"/>
          <w:szCs w:val="22"/>
        </w:rPr>
        <w:t>r</w:t>
      </w:r>
      <w:r w:rsidRPr="00910711">
        <w:rPr>
          <w:rFonts w:ascii="Arial" w:hAnsi="Arial" w:cs="Arial"/>
          <w:spacing w:val="1"/>
          <w:sz w:val="22"/>
          <w:szCs w:val="22"/>
        </w:rPr>
        <w:t>e</w:t>
      </w:r>
      <w:r w:rsidRPr="00910711">
        <w:rPr>
          <w:rFonts w:ascii="Arial" w:hAnsi="Arial" w:cs="Arial"/>
          <w:sz w:val="22"/>
          <w:szCs w:val="22"/>
        </w:rPr>
        <w:t>t</w:t>
      </w:r>
      <w:r w:rsidRPr="00910711">
        <w:rPr>
          <w:rFonts w:ascii="Arial" w:hAnsi="Arial" w:cs="Arial"/>
          <w:spacing w:val="1"/>
          <w:sz w:val="22"/>
          <w:szCs w:val="22"/>
        </w:rPr>
        <w:t>u</w:t>
      </w:r>
      <w:r w:rsidRPr="00910711">
        <w:rPr>
          <w:rFonts w:ascii="Arial" w:hAnsi="Arial" w:cs="Arial"/>
          <w:spacing w:val="-1"/>
          <w:sz w:val="22"/>
          <w:szCs w:val="22"/>
        </w:rPr>
        <w:t>r</w:t>
      </w:r>
      <w:r w:rsidRPr="00910711">
        <w:rPr>
          <w:rFonts w:ascii="Arial" w:hAnsi="Arial" w:cs="Arial"/>
          <w:spacing w:val="1"/>
          <w:sz w:val="22"/>
          <w:szCs w:val="22"/>
        </w:rPr>
        <w:t>n</w:t>
      </w:r>
      <w:r w:rsidRPr="00910711">
        <w:rPr>
          <w:rFonts w:ascii="Arial" w:hAnsi="Arial" w:cs="Arial"/>
          <w:sz w:val="22"/>
          <w:szCs w:val="22"/>
        </w:rPr>
        <w:t>i</w:t>
      </w:r>
      <w:r w:rsidRPr="00910711">
        <w:rPr>
          <w:rFonts w:ascii="Arial" w:hAnsi="Arial" w:cs="Arial"/>
          <w:spacing w:val="1"/>
          <w:sz w:val="22"/>
          <w:szCs w:val="22"/>
        </w:rPr>
        <w:t>n</w:t>
      </w:r>
      <w:r w:rsidRPr="00910711">
        <w:rPr>
          <w:rFonts w:ascii="Arial" w:hAnsi="Arial" w:cs="Arial"/>
          <w:sz w:val="22"/>
          <w:szCs w:val="22"/>
        </w:rPr>
        <w:t xml:space="preserve">g </w:t>
      </w:r>
      <w:r w:rsidRPr="00910711">
        <w:rPr>
          <w:rFonts w:ascii="Arial" w:hAnsi="Arial" w:cs="Arial"/>
          <w:spacing w:val="-1"/>
          <w:sz w:val="22"/>
          <w:szCs w:val="22"/>
        </w:rPr>
        <w:t>o</w:t>
      </w:r>
      <w:r w:rsidRPr="00910711">
        <w:rPr>
          <w:rFonts w:ascii="Arial" w:hAnsi="Arial" w:cs="Arial"/>
          <w:sz w:val="22"/>
          <w:szCs w:val="22"/>
        </w:rPr>
        <w:t>f</w:t>
      </w:r>
      <w:r w:rsidRPr="00910711">
        <w:rPr>
          <w:rFonts w:ascii="Arial" w:hAnsi="Arial" w:cs="Arial"/>
          <w:spacing w:val="3"/>
          <w:sz w:val="22"/>
          <w:szCs w:val="22"/>
        </w:rPr>
        <w:t>f</w:t>
      </w:r>
      <w:r w:rsidRPr="00910711">
        <w:rPr>
          <w:rFonts w:ascii="Arial" w:hAnsi="Arial" w:cs="Arial"/>
          <w:sz w:val="22"/>
          <w:szCs w:val="22"/>
        </w:rPr>
        <w:t>i</w:t>
      </w:r>
      <w:r w:rsidRPr="00910711">
        <w:rPr>
          <w:rFonts w:ascii="Arial" w:hAnsi="Arial" w:cs="Arial"/>
          <w:spacing w:val="-2"/>
          <w:sz w:val="22"/>
          <w:szCs w:val="22"/>
        </w:rPr>
        <w:t>c</w:t>
      </w:r>
      <w:r w:rsidRPr="00910711">
        <w:rPr>
          <w:rFonts w:ascii="Arial" w:hAnsi="Arial" w:cs="Arial"/>
          <w:spacing w:val="1"/>
          <w:sz w:val="22"/>
          <w:szCs w:val="22"/>
        </w:rPr>
        <w:t>e</w:t>
      </w:r>
      <w:r w:rsidRPr="00910711">
        <w:rPr>
          <w:rFonts w:ascii="Arial" w:hAnsi="Arial" w:cs="Arial"/>
          <w:spacing w:val="-1"/>
          <w:sz w:val="22"/>
          <w:szCs w:val="22"/>
        </w:rPr>
        <w:t>r</w:t>
      </w:r>
      <w:r w:rsidRPr="00910711">
        <w:rPr>
          <w:rFonts w:ascii="Arial" w:hAnsi="Arial" w:cs="Arial"/>
          <w:sz w:val="22"/>
          <w:szCs w:val="22"/>
        </w:rPr>
        <w:t xml:space="preserve">’s </w:t>
      </w:r>
      <w:r w:rsidRPr="00910711">
        <w:rPr>
          <w:rFonts w:ascii="Arial" w:hAnsi="Arial" w:cs="Arial"/>
          <w:spacing w:val="1"/>
          <w:sz w:val="22"/>
          <w:szCs w:val="22"/>
        </w:rPr>
        <w:t>s</w:t>
      </w:r>
      <w:r w:rsidRPr="00910711">
        <w:rPr>
          <w:rFonts w:ascii="Arial" w:hAnsi="Arial" w:cs="Arial"/>
          <w:sz w:val="22"/>
          <w:szCs w:val="22"/>
        </w:rPr>
        <w:t>ati</w:t>
      </w:r>
      <w:r w:rsidRPr="00910711">
        <w:rPr>
          <w:rFonts w:ascii="Arial" w:hAnsi="Arial" w:cs="Arial"/>
          <w:spacing w:val="-2"/>
          <w:sz w:val="22"/>
          <w:szCs w:val="22"/>
        </w:rPr>
        <w:t>s</w:t>
      </w:r>
      <w:r w:rsidRPr="00910711">
        <w:rPr>
          <w:rFonts w:ascii="Arial" w:hAnsi="Arial" w:cs="Arial"/>
          <w:sz w:val="22"/>
          <w:szCs w:val="22"/>
        </w:rPr>
        <w:t>f</w:t>
      </w:r>
      <w:r w:rsidRPr="00910711">
        <w:rPr>
          <w:rFonts w:ascii="Arial" w:hAnsi="Arial" w:cs="Arial"/>
          <w:spacing w:val="1"/>
          <w:sz w:val="22"/>
          <w:szCs w:val="22"/>
        </w:rPr>
        <w:t>ac</w:t>
      </w:r>
      <w:r w:rsidRPr="00910711">
        <w:rPr>
          <w:rFonts w:ascii="Arial" w:hAnsi="Arial" w:cs="Arial"/>
          <w:sz w:val="22"/>
          <w:szCs w:val="22"/>
        </w:rPr>
        <w:t>ti</w:t>
      </w:r>
      <w:r w:rsidRPr="00910711">
        <w:rPr>
          <w:rFonts w:ascii="Arial" w:hAnsi="Arial" w:cs="Arial"/>
          <w:spacing w:val="1"/>
          <w:sz w:val="22"/>
          <w:szCs w:val="22"/>
        </w:rPr>
        <w:t>o</w:t>
      </w:r>
      <w:r w:rsidRPr="00910711">
        <w:rPr>
          <w:rFonts w:ascii="Arial" w:hAnsi="Arial" w:cs="Arial"/>
          <w:sz w:val="22"/>
          <w:szCs w:val="22"/>
        </w:rPr>
        <w:t xml:space="preserve">n </w:t>
      </w:r>
      <w:r w:rsidRPr="00910711">
        <w:rPr>
          <w:rFonts w:ascii="Arial" w:hAnsi="Arial" w:cs="Arial"/>
          <w:spacing w:val="1"/>
          <w:sz w:val="22"/>
          <w:szCs w:val="22"/>
        </w:rPr>
        <w:t>b</w:t>
      </w:r>
      <w:r w:rsidRPr="00910711">
        <w:rPr>
          <w:rFonts w:ascii="Arial" w:hAnsi="Arial" w:cs="Arial"/>
          <w:spacing w:val="-1"/>
          <w:sz w:val="22"/>
          <w:szCs w:val="22"/>
        </w:rPr>
        <w:t>e</w:t>
      </w:r>
      <w:r w:rsidRPr="00910711">
        <w:rPr>
          <w:rFonts w:ascii="Arial" w:hAnsi="Arial" w:cs="Arial"/>
          <w:sz w:val="22"/>
          <w:szCs w:val="22"/>
        </w:rPr>
        <w:t>f</w:t>
      </w:r>
      <w:r w:rsidRPr="00910711">
        <w:rPr>
          <w:rFonts w:ascii="Arial" w:hAnsi="Arial" w:cs="Arial"/>
          <w:spacing w:val="1"/>
          <w:sz w:val="22"/>
          <w:szCs w:val="22"/>
        </w:rPr>
        <w:t>o</w:t>
      </w:r>
      <w:r w:rsidRPr="00910711">
        <w:rPr>
          <w:rFonts w:ascii="Arial" w:hAnsi="Arial" w:cs="Arial"/>
          <w:spacing w:val="-1"/>
          <w:sz w:val="22"/>
          <w:szCs w:val="22"/>
        </w:rPr>
        <w:t>r</w:t>
      </w:r>
      <w:r w:rsidRPr="00910711">
        <w:rPr>
          <w:rFonts w:ascii="Arial" w:hAnsi="Arial" w:cs="Arial"/>
          <w:sz w:val="22"/>
          <w:szCs w:val="22"/>
        </w:rPr>
        <w:t>e t</w:t>
      </w:r>
      <w:r w:rsidRPr="00910711">
        <w:rPr>
          <w:rFonts w:ascii="Arial" w:hAnsi="Arial" w:cs="Arial"/>
          <w:spacing w:val="1"/>
          <w:sz w:val="22"/>
          <w:szCs w:val="22"/>
        </w:rPr>
        <w:t>h</w:t>
      </w:r>
      <w:r w:rsidRPr="00910711">
        <w:rPr>
          <w:rFonts w:ascii="Arial" w:hAnsi="Arial" w:cs="Arial"/>
          <w:sz w:val="22"/>
          <w:szCs w:val="22"/>
        </w:rPr>
        <w:t xml:space="preserve">e </w:t>
      </w:r>
      <w:r w:rsidRPr="00910711">
        <w:rPr>
          <w:rFonts w:ascii="Arial" w:hAnsi="Arial" w:cs="Arial"/>
          <w:spacing w:val="-1"/>
          <w:sz w:val="22"/>
          <w:szCs w:val="22"/>
        </w:rPr>
        <w:t>r</w:t>
      </w:r>
      <w:r w:rsidRPr="00910711">
        <w:rPr>
          <w:rFonts w:ascii="Arial" w:hAnsi="Arial" w:cs="Arial"/>
          <w:spacing w:val="1"/>
          <w:sz w:val="22"/>
          <w:szCs w:val="22"/>
        </w:rPr>
        <w:t>es</w:t>
      </w:r>
      <w:r w:rsidRPr="00910711">
        <w:rPr>
          <w:rFonts w:ascii="Arial" w:hAnsi="Arial" w:cs="Arial"/>
          <w:sz w:val="22"/>
          <w:szCs w:val="22"/>
        </w:rPr>
        <w:t xml:space="preserve">ult </w:t>
      </w:r>
      <w:r w:rsidRPr="00910711">
        <w:rPr>
          <w:rFonts w:ascii="Arial" w:hAnsi="Arial" w:cs="Arial"/>
          <w:spacing w:val="-1"/>
          <w:sz w:val="22"/>
          <w:szCs w:val="22"/>
        </w:rPr>
        <w:t>o</w:t>
      </w:r>
      <w:r w:rsidRPr="00910711">
        <w:rPr>
          <w:rFonts w:ascii="Arial" w:hAnsi="Arial" w:cs="Arial"/>
          <w:sz w:val="22"/>
          <w:szCs w:val="22"/>
        </w:rPr>
        <w:t>f t</w:t>
      </w:r>
      <w:r w:rsidRPr="00910711">
        <w:rPr>
          <w:rFonts w:ascii="Arial" w:hAnsi="Arial" w:cs="Arial"/>
          <w:spacing w:val="1"/>
          <w:sz w:val="22"/>
          <w:szCs w:val="22"/>
        </w:rPr>
        <w:t>h</w:t>
      </w:r>
      <w:r w:rsidRPr="00910711">
        <w:rPr>
          <w:rFonts w:ascii="Arial" w:hAnsi="Arial" w:cs="Arial"/>
          <w:sz w:val="22"/>
          <w:szCs w:val="22"/>
        </w:rPr>
        <w:t xml:space="preserve">e </w:t>
      </w:r>
      <w:r w:rsidRPr="00910711">
        <w:rPr>
          <w:rFonts w:ascii="Arial" w:hAnsi="Arial" w:cs="Arial"/>
          <w:spacing w:val="1"/>
          <w:sz w:val="22"/>
          <w:szCs w:val="22"/>
        </w:rPr>
        <w:t>e</w:t>
      </w:r>
      <w:r w:rsidRPr="00910711">
        <w:rPr>
          <w:rFonts w:ascii="Arial" w:hAnsi="Arial" w:cs="Arial"/>
          <w:sz w:val="22"/>
          <w:szCs w:val="22"/>
        </w:rPr>
        <w:t>l</w:t>
      </w:r>
      <w:r w:rsidRPr="00910711">
        <w:rPr>
          <w:rFonts w:ascii="Arial" w:hAnsi="Arial" w:cs="Arial"/>
          <w:spacing w:val="1"/>
          <w:sz w:val="22"/>
          <w:szCs w:val="22"/>
        </w:rPr>
        <w:t>ec</w:t>
      </w:r>
      <w:r w:rsidRPr="00910711">
        <w:rPr>
          <w:rFonts w:ascii="Arial" w:hAnsi="Arial" w:cs="Arial"/>
          <w:spacing w:val="-3"/>
          <w:sz w:val="22"/>
          <w:szCs w:val="22"/>
        </w:rPr>
        <w:t>t</w:t>
      </w:r>
      <w:r w:rsidRPr="00910711">
        <w:rPr>
          <w:rFonts w:ascii="Arial" w:hAnsi="Arial" w:cs="Arial"/>
          <w:sz w:val="22"/>
          <w:szCs w:val="22"/>
        </w:rPr>
        <w:t>i</w:t>
      </w:r>
      <w:r w:rsidRPr="00910711">
        <w:rPr>
          <w:rFonts w:ascii="Arial" w:hAnsi="Arial" w:cs="Arial"/>
          <w:spacing w:val="1"/>
          <w:sz w:val="22"/>
          <w:szCs w:val="22"/>
        </w:rPr>
        <w:t>o</w:t>
      </w:r>
      <w:r w:rsidRPr="00910711">
        <w:rPr>
          <w:rFonts w:ascii="Arial" w:hAnsi="Arial" w:cs="Arial"/>
          <w:sz w:val="22"/>
          <w:szCs w:val="22"/>
        </w:rPr>
        <w:t xml:space="preserve">n is </w:t>
      </w:r>
      <w:r w:rsidRPr="00910711">
        <w:rPr>
          <w:rFonts w:ascii="Arial" w:hAnsi="Arial" w:cs="Arial"/>
          <w:spacing w:val="1"/>
          <w:sz w:val="22"/>
          <w:szCs w:val="22"/>
        </w:rPr>
        <w:t>dec</w:t>
      </w:r>
      <w:r w:rsidRPr="00910711">
        <w:rPr>
          <w:rFonts w:ascii="Arial" w:hAnsi="Arial" w:cs="Arial"/>
          <w:spacing w:val="-1"/>
          <w:sz w:val="22"/>
          <w:szCs w:val="22"/>
        </w:rPr>
        <w:t>l</w:t>
      </w:r>
      <w:r w:rsidRPr="00910711">
        <w:rPr>
          <w:rFonts w:ascii="Arial" w:hAnsi="Arial" w:cs="Arial"/>
          <w:spacing w:val="1"/>
          <w:sz w:val="22"/>
          <w:szCs w:val="22"/>
        </w:rPr>
        <w:t>a</w:t>
      </w:r>
      <w:r w:rsidRPr="00910711">
        <w:rPr>
          <w:rFonts w:ascii="Arial" w:hAnsi="Arial" w:cs="Arial"/>
          <w:spacing w:val="-1"/>
          <w:sz w:val="22"/>
          <w:szCs w:val="22"/>
        </w:rPr>
        <w:t>r</w:t>
      </w:r>
      <w:r w:rsidRPr="00910711">
        <w:rPr>
          <w:rFonts w:ascii="Arial" w:hAnsi="Arial" w:cs="Arial"/>
          <w:spacing w:val="1"/>
          <w:sz w:val="22"/>
          <w:szCs w:val="22"/>
        </w:rPr>
        <w:t>e</w:t>
      </w:r>
      <w:r w:rsidRPr="00910711">
        <w:rPr>
          <w:rFonts w:ascii="Arial" w:hAnsi="Arial" w:cs="Arial"/>
          <w:sz w:val="22"/>
          <w:szCs w:val="22"/>
        </w:rPr>
        <w:t xml:space="preserve">d </w:t>
      </w:r>
      <w:r w:rsidRPr="00910711">
        <w:rPr>
          <w:rFonts w:ascii="Arial" w:hAnsi="Arial" w:cs="Arial"/>
          <w:spacing w:val="-2"/>
          <w:sz w:val="22"/>
          <w:szCs w:val="22"/>
        </w:rPr>
        <w:t>t</w:t>
      </w:r>
      <w:r w:rsidRPr="00910711">
        <w:rPr>
          <w:rFonts w:ascii="Arial" w:hAnsi="Arial" w:cs="Arial"/>
          <w:spacing w:val="1"/>
          <w:sz w:val="22"/>
          <w:szCs w:val="22"/>
        </w:rPr>
        <w:t>ha</w:t>
      </w:r>
      <w:r w:rsidRPr="00910711">
        <w:rPr>
          <w:rFonts w:ascii="Arial" w:hAnsi="Arial" w:cs="Arial"/>
          <w:sz w:val="22"/>
          <w:szCs w:val="22"/>
        </w:rPr>
        <w:t xml:space="preserve">t </w:t>
      </w:r>
      <w:r w:rsidRPr="00910711">
        <w:rPr>
          <w:rFonts w:ascii="Arial" w:hAnsi="Arial" w:cs="Arial"/>
          <w:spacing w:val="-1"/>
          <w:sz w:val="22"/>
          <w:szCs w:val="22"/>
        </w:rPr>
        <w:t>o</w:t>
      </w:r>
      <w:r w:rsidRPr="00910711">
        <w:rPr>
          <w:rFonts w:ascii="Arial" w:hAnsi="Arial" w:cs="Arial"/>
          <w:spacing w:val="1"/>
          <w:sz w:val="22"/>
          <w:szCs w:val="22"/>
        </w:rPr>
        <w:t>n</w:t>
      </w:r>
      <w:r w:rsidRPr="00910711">
        <w:rPr>
          <w:rFonts w:ascii="Arial" w:hAnsi="Arial" w:cs="Arial"/>
          <w:sz w:val="22"/>
          <w:szCs w:val="22"/>
        </w:rPr>
        <w:t xml:space="preserve">e </w:t>
      </w:r>
      <w:r w:rsidRPr="00910711">
        <w:rPr>
          <w:rFonts w:ascii="Arial" w:hAnsi="Arial" w:cs="Arial"/>
          <w:spacing w:val="-1"/>
          <w:sz w:val="22"/>
          <w:szCs w:val="22"/>
        </w:rPr>
        <w:t>o</w:t>
      </w:r>
      <w:r w:rsidRPr="00910711">
        <w:rPr>
          <w:rFonts w:ascii="Arial" w:hAnsi="Arial" w:cs="Arial"/>
          <w:sz w:val="22"/>
          <w:szCs w:val="22"/>
        </w:rPr>
        <w:t xml:space="preserve">f </w:t>
      </w:r>
      <w:r w:rsidRPr="00910711">
        <w:rPr>
          <w:rFonts w:ascii="Arial" w:hAnsi="Arial" w:cs="Arial"/>
          <w:spacing w:val="-2"/>
          <w:sz w:val="22"/>
          <w:szCs w:val="22"/>
        </w:rPr>
        <w:t>t</w:t>
      </w:r>
      <w:r w:rsidRPr="00910711">
        <w:rPr>
          <w:rFonts w:ascii="Arial" w:hAnsi="Arial" w:cs="Arial"/>
          <w:spacing w:val="1"/>
          <w:sz w:val="22"/>
          <w:szCs w:val="22"/>
        </w:rPr>
        <w:t>h</w:t>
      </w:r>
      <w:r w:rsidRPr="00910711">
        <w:rPr>
          <w:rFonts w:ascii="Arial" w:hAnsi="Arial" w:cs="Arial"/>
          <w:sz w:val="22"/>
          <w:szCs w:val="22"/>
        </w:rPr>
        <w:t xml:space="preserve">e </w:t>
      </w:r>
      <w:r w:rsidRPr="00910711">
        <w:rPr>
          <w:rFonts w:ascii="Arial" w:hAnsi="Arial" w:cs="Arial"/>
          <w:spacing w:val="-1"/>
          <w:sz w:val="22"/>
          <w:szCs w:val="22"/>
        </w:rPr>
        <w:t>p</w:t>
      </w:r>
      <w:r w:rsidRPr="00910711">
        <w:rPr>
          <w:rFonts w:ascii="Arial" w:hAnsi="Arial" w:cs="Arial"/>
          <w:spacing w:val="1"/>
          <w:sz w:val="22"/>
          <w:szCs w:val="22"/>
        </w:rPr>
        <w:t>e</w:t>
      </w:r>
      <w:r w:rsidRPr="00910711">
        <w:rPr>
          <w:rFonts w:ascii="Arial" w:hAnsi="Arial" w:cs="Arial"/>
          <w:spacing w:val="-1"/>
          <w:sz w:val="22"/>
          <w:szCs w:val="22"/>
        </w:rPr>
        <w:t>r</w:t>
      </w:r>
      <w:r w:rsidRPr="00910711">
        <w:rPr>
          <w:rFonts w:ascii="Arial" w:hAnsi="Arial" w:cs="Arial"/>
          <w:spacing w:val="1"/>
          <w:sz w:val="22"/>
          <w:szCs w:val="22"/>
        </w:rPr>
        <w:t>s</w:t>
      </w:r>
      <w:r w:rsidRPr="00910711">
        <w:rPr>
          <w:rFonts w:ascii="Arial" w:hAnsi="Arial" w:cs="Arial"/>
          <w:sz w:val="22"/>
          <w:szCs w:val="22"/>
        </w:rPr>
        <w:t>o</w:t>
      </w:r>
      <w:r w:rsidRPr="00910711">
        <w:rPr>
          <w:rFonts w:ascii="Arial" w:hAnsi="Arial" w:cs="Arial"/>
          <w:spacing w:val="1"/>
          <w:sz w:val="22"/>
          <w:szCs w:val="22"/>
        </w:rPr>
        <w:t>n</w:t>
      </w:r>
      <w:r w:rsidRPr="00910711">
        <w:rPr>
          <w:rFonts w:ascii="Arial" w:hAnsi="Arial" w:cs="Arial"/>
          <w:sz w:val="22"/>
          <w:szCs w:val="22"/>
        </w:rPr>
        <w:t xml:space="preserve">s </w:t>
      </w:r>
      <w:r w:rsidRPr="00910711">
        <w:rPr>
          <w:rFonts w:ascii="Arial" w:hAnsi="Arial" w:cs="Arial"/>
          <w:spacing w:val="-1"/>
          <w:sz w:val="22"/>
          <w:szCs w:val="22"/>
        </w:rPr>
        <w:t>na</w:t>
      </w:r>
      <w:r w:rsidRPr="00910711">
        <w:rPr>
          <w:rFonts w:ascii="Arial" w:hAnsi="Arial" w:cs="Arial"/>
          <w:spacing w:val="2"/>
          <w:sz w:val="22"/>
          <w:szCs w:val="22"/>
        </w:rPr>
        <w:t>m</w:t>
      </w:r>
      <w:r w:rsidRPr="00910711">
        <w:rPr>
          <w:rFonts w:ascii="Arial" w:hAnsi="Arial" w:cs="Arial"/>
          <w:spacing w:val="1"/>
          <w:sz w:val="22"/>
          <w:szCs w:val="22"/>
        </w:rPr>
        <w:t>e</w:t>
      </w:r>
      <w:r w:rsidRPr="00910711">
        <w:rPr>
          <w:rFonts w:ascii="Arial" w:hAnsi="Arial" w:cs="Arial"/>
          <w:sz w:val="22"/>
          <w:szCs w:val="22"/>
        </w:rPr>
        <w:t xml:space="preserve">d </w:t>
      </w:r>
      <w:r w:rsidRPr="00910711">
        <w:rPr>
          <w:rFonts w:ascii="Arial" w:hAnsi="Arial" w:cs="Arial"/>
          <w:spacing w:val="1"/>
          <w:sz w:val="22"/>
          <w:szCs w:val="22"/>
        </w:rPr>
        <w:t>o</w:t>
      </w:r>
      <w:r w:rsidRPr="00910711">
        <w:rPr>
          <w:rFonts w:ascii="Arial" w:hAnsi="Arial" w:cs="Arial"/>
          <w:sz w:val="22"/>
          <w:szCs w:val="22"/>
        </w:rPr>
        <w:t xml:space="preserve">r to </w:t>
      </w:r>
      <w:r w:rsidRPr="00910711">
        <w:rPr>
          <w:rFonts w:ascii="Arial" w:hAnsi="Arial" w:cs="Arial"/>
          <w:spacing w:val="1"/>
          <w:sz w:val="22"/>
          <w:szCs w:val="22"/>
        </w:rPr>
        <w:t xml:space="preserve">be </w:t>
      </w:r>
      <w:r w:rsidRPr="00910711">
        <w:rPr>
          <w:rFonts w:ascii="Arial" w:hAnsi="Arial" w:cs="Arial"/>
          <w:sz w:val="22"/>
          <w:szCs w:val="22"/>
        </w:rPr>
        <w:t>named as a candidate has died, then the returning officer is to:</w:t>
      </w:r>
    </w:p>
    <w:p w14:paraId="5C752FF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6BDF525" w14:textId="77777777" w:rsidR="0093383F" w:rsidRPr="00910711" w:rsidRDefault="0093383F" w:rsidP="00D47DFF">
      <w:pPr>
        <w:widowControl w:val="0"/>
        <w:autoSpaceDE w:val="0"/>
        <w:autoSpaceDN w:val="0"/>
        <w:adjustRightInd w:val="0"/>
        <w:spacing w:after="120"/>
        <w:ind w:left="567" w:right="-313" w:firstLine="851"/>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publish a notice stating that the candidate has died, and</w:t>
      </w:r>
    </w:p>
    <w:p w14:paraId="10723AD3" w14:textId="77777777" w:rsidR="0093383F" w:rsidRPr="00910711" w:rsidRDefault="0093383F" w:rsidP="00D47DFF">
      <w:pPr>
        <w:widowControl w:val="0"/>
        <w:autoSpaceDE w:val="0"/>
        <w:autoSpaceDN w:val="0"/>
        <w:adjustRightInd w:val="0"/>
        <w:spacing w:after="120"/>
        <w:ind w:left="2127" w:right="-313" w:hanging="709"/>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proceed with the counting of the votes as if that candidate had been excluded from the count so that –</w:t>
      </w:r>
    </w:p>
    <w:p w14:paraId="094774D7" w14:textId="77777777" w:rsidR="0093383F" w:rsidRPr="00910711" w:rsidRDefault="0093383F" w:rsidP="00D47DFF">
      <w:pPr>
        <w:widowControl w:val="0"/>
        <w:autoSpaceDE w:val="0"/>
        <w:autoSpaceDN w:val="0"/>
        <w:adjustRightInd w:val="0"/>
        <w:spacing w:after="120"/>
        <w:ind w:left="2977" w:right="-313" w:hanging="850"/>
        <w:jc w:val="both"/>
        <w:rPr>
          <w:rFonts w:ascii="Arial" w:hAnsi="Arial" w:cs="Arial"/>
          <w:sz w:val="22"/>
          <w:szCs w:val="22"/>
        </w:rPr>
      </w:pPr>
      <w:r w:rsidRPr="00910711">
        <w:rPr>
          <w:rFonts w:ascii="Arial" w:hAnsi="Arial" w:cs="Arial"/>
          <w:sz w:val="22"/>
          <w:szCs w:val="22"/>
        </w:rPr>
        <w:t xml:space="preserve">(i) </w:t>
      </w:r>
      <w:r w:rsidRPr="00910711">
        <w:rPr>
          <w:rFonts w:ascii="Arial" w:hAnsi="Arial" w:cs="Arial"/>
          <w:sz w:val="22"/>
          <w:szCs w:val="22"/>
        </w:rPr>
        <w:tab/>
        <w:t>ballot documents which only have a first preference recorded for the candidate that has died, and no preferences for any other candidates, are not to be counted, and</w:t>
      </w:r>
    </w:p>
    <w:p w14:paraId="155A1AD3" w14:textId="77777777" w:rsidR="0093383F" w:rsidRPr="00910711" w:rsidRDefault="0093383F" w:rsidP="00D47DFF">
      <w:pPr>
        <w:widowControl w:val="0"/>
        <w:autoSpaceDE w:val="0"/>
        <w:autoSpaceDN w:val="0"/>
        <w:adjustRightInd w:val="0"/>
        <w:ind w:left="2977" w:right="-313" w:hanging="850"/>
        <w:contextualSpacing/>
        <w:jc w:val="both"/>
        <w:rPr>
          <w:rFonts w:ascii="Arial" w:hAnsi="Arial" w:cs="Arial"/>
          <w:sz w:val="22"/>
          <w:szCs w:val="22"/>
        </w:rPr>
      </w:pPr>
      <w:r w:rsidRPr="00910711">
        <w:rPr>
          <w:rFonts w:ascii="Arial" w:hAnsi="Arial" w:cs="Arial"/>
          <w:sz w:val="22"/>
          <w:szCs w:val="22"/>
        </w:rPr>
        <w:t xml:space="preserve">(ii) </w:t>
      </w:r>
      <w:r w:rsidRPr="00910711">
        <w:rPr>
          <w:rFonts w:ascii="Arial" w:hAnsi="Arial" w:cs="Arial"/>
          <w:sz w:val="22"/>
          <w:szCs w:val="22"/>
        </w:rPr>
        <w:tab/>
        <w:t>ballot documents which have preferences recorded for other candidates are to be counted according to the consecutive order of those preferences, passing over preferences marked for the candidate who has died.</w:t>
      </w:r>
    </w:p>
    <w:p w14:paraId="3CC3C567"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D78D576" w14:textId="77777777" w:rsidR="0093383F" w:rsidRPr="00910711" w:rsidRDefault="0093383F" w:rsidP="00D47DFF">
      <w:pPr>
        <w:widowControl w:val="0"/>
        <w:autoSpaceDE w:val="0"/>
        <w:autoSpaceDN w:val="0"/>
        <w:adjustRightInd w:val="0"/>
        <w:ind w:left="1418" w:right="-313" w:hanging="1418"/>
        <w:contextualSpacing/>
        <w:jc w:val="both"/>
        <w:rPr>
          <w:rFonts w:ascii="Arial" w:hAnsi="Arial" w:cs="Arial"/>
          <w:sz w:val="22"/>
          <w:szCs w:val="22"/>
        </w:rPr>
      </w:pPr>
      <w:r w:rsidRPr="00910711">
        <w:rPr>
          <w:rFonts w:ascii="Arial" w:hAnsi="Arial" w:cs="Arial"/>
          <w:sz w:val="22"/>
          <w:szCs w:val="22"/>
        </w:rPr>
        <w:t>STV59.2</w:t>
      </w:r>
      <w:r w:rsidRPr="00910711">
        <w:rPr>
          <w:rFonts w:ascii="Arial" w:hAnsi="Arial" w:cs="Arial"/>
          <w:sz w:val="22"/>
          <w:szCs w:val="22"/>
        </w:rPr>
        <w:tab/>
        <w:t>The ballot documents which have preferences recorded for the candidate who has died are to be sealed with the other counted ballot documents pursuant to rule 54.1(a).</w:t>
      </w:r>
    </w:p>
    <w:bookmarkEnd w:id="142"/>
    <w:p w14:paraId="5FA1EFE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27E2BB1" w14:textId="77777777" w:rsidR="0093383F" w:rsidRPr="00910711" w:rsidRDefault="0093383F" w:rsidP="0093383F">
      <w:pPr>
        <w:ind w:right="-313"/>
        <w:contextualSpacing/>
        <w:jc w:val="both"/>
        <w:rPr>
          <w:rFonts w:ascii="Arial" w:hAnsi="Arial" w:cs="Arial"/>
          <w:i/>
          <w:iCs/>
          <w:sz w:val="22"/>
          <w:szCs w:val="22"/>
        </w:rPr>
      </w:pPr>
      <w:r w:rsidRPr="00910711">
        <w:rPr>
          <w:rFonts w:ascii="Arial" w:hAnsi="Arial" w:cs="Arial"/>
          <w:i/>
          <w:iCs/>
          <w:sz w:val="22"/>
          <w:szCs w:val="22"/>
        </w:rPr>
        <w:br w:type="page"/>
      </w:r>
    </w:p>
    <w:p w14:paraId="1D5F01EA" w14:textId="77777777" w:rsidR="0093383F" w:rsidRPr="00910711" w:rsidRDefault="0093383F" w:rsidP="0093383F">
      <w:pPr>
        <w:widowControl w:val="0"/>
        <w:autoSpaceDE w:val="0"/>
        <w:autoSpaceDN w:val="0"/>
        <w:adjustRightInd w:val="0"/>
        <w:ind w:right="-313"/>
        <w:contextualSpacing/>
        <w:jc w:val="right"/>
        <w:rPr>
          <w:rFonts w:ascii="Arial" w:hAnsi="Arial" w:cs="Arial"/>
          <w:b/>
          <w:iCs/>
          <w:caps/>
          <w:sz w:val="22"/>
          <w:szCs w:val="22"/>
        </w:rPr>
      </w:pPr>
      <w:r w:rsidRPr="00910711">
        <w:rPr>
          <w:rFonts w:ascii="Arial" w:hAnsi="Arial" w:cs="Arial"/>
          <w:b/>
          <w:iCs/>
          <w:caps/>
          <w:sz w:val="22"/>
          <w:szCs w:val="22"/>
        </w:rPr>
        <w:t>Part 10: election EXPENSES AND PUBLICITY</w:t>
      </w:r>
    </w:p>
    <w:p w14:paraId="60D934F7" w14:textId="77777777" w:rsidR="0093383F" w:rsidRPr="00910711" w:rsidRDefault="0093383F" w:rsidP="0093383F">
      <w:pPr>
        <w:widowControl w:val="0"/>
        <w:pBdr>
          <w:bottom w:val="single" w:sz="6" w:space="1" w:color="auto"/>
        </w:pBdr>
        <w:autoSpaceDE w:val="0"/>
        <w:autoSpaceDN w:val="0"/>
        <w:adjustRightInd w:val="0"/>
        <w:ind w:right="-313"/>
        <w:contextualSpacing/>
        <w:jc w:val="right"/>
        <w:rPr>
          <w:rFonts w:ascii="Arial" w:hAnsi="Arial" w:cs="Arial"/>
          <w:b/>
          <w:iCs/>
          <w:caps/>
          <w:sz w:val="22"/>
          <w:szCs w:val="22"/>
        </w:rPr>
      </w:pPr>
    </w:p>
    <w:p w14:paraId="07D1C219" w14:textId="77777777" w:rsidR="0093383F" w:rsidRPr="00910711" w:rsidRDefault="0093383F" w:rsidP="0093383F">
      <w:pPr>
        <w:widowControl w:val="0"/>
        <w:autoSpaceDE w:val="0"/>
        <w:autoSpaceDN w:val="0"/>
        <w:adjustRightInd w:val="0"/>
        <w:ind w:right="-313"/>
        <w:contextualSpacing/>
        <w:jc w:val="right"/>
        <w:rPr>
          <w:rFonts w:ascii="Arial" w:hAnsi="Arial" w:cs="Arial"/>
          <w:b/>
          <w:caps/>
          <w:sz w:val="22"/>
          <w:szCs w:val="22"/>
        </w:rPr>
      </w:pPr>
    </w:p>
    <w:p w14:paraId="150FEEC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F4937B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i/>
          <w:iCs/>
          <w:sz w:val="22"/>
          <w:szCs w:val="22"/>
        </w:rPr>
        <w:t>Election expenses</w:t>
      </w:r>
    </w:p>
    <w:p w14:paraId="56EC44D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11AF87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60.</w:t>
      </w:r>
      <w:r w:rsidRPr="00910711">
        <w:rPr>
          <w:rFonts w:ascii="Arial" w:hAnsi="Arial" w:cs="Arial"/>
          <w:b/>
          <w:bCs/>
          <w:sz w:val="22"/>
          <w:szCs w:val="22"/>
        </w:rPr>
        <w:tab/>
        <w:t>Election expenses</w:t>
      </w:r>
    </w:p>
    <w:p w14:paraId="42BB358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2300D096"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60.1</w:t>
      </w:r>
      <w:r w:rsidRPr="00910711">
        <w:rPr>
          <w:rFonts w:ascii="Arial" w:hAnsi="Arial" w:cs="Arial"/>
          <w:sz w:val="22"/>
          <w:szCs w:val="22"/>
        </w:rPr>
        <w:tab/>
      </w:r>
      <w:bookmarkStart w:id="143" w:name="_Hlk219391412"/>
      <w:r w:rsidRPr="00910711">
        <w:rPr>
          <w:rFonts w:ascii="Arial" w:hAnsi="Arial" w:cs="Arial"/>
          <w:sz w:val="22"/>
          <w:szCs w:val="22"/>
        </w:rPr>
        <w:t>Any expenses incurred, or payments made, for the purposes of an election which contravene this Part are an electoral irregularity, which may only be questioned in an application made to Monitor under Part 11 of these rules.</w:t>
      </w:r>
      <w:bookmarkEnd w:id="143"/>
    </w:p>
    <w:p w14:paraId="714ED6D7"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7894F9D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61.</w:t>
      </w:r>
      <w:r w:rsidRPr="00910711">
        <w:rPr>
          <w:rFonts w:ascii="Arial" w:hAnsi="Arial" w:cs="Arial"/>
          <w:b/>
          <w:bCs/>
          <w:sz w:val="22"/>
          <w:szCs w:val="22"/>
        </w:rPr>
        <w:tab/>
        <w:t>Expenses and payments by candidates</w:t>
      </w:r>
    </w:p>
    <w:p w14:paraId="0641207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B867495"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61.1</w:t>
      </w:r>
      <w:r w:rsidRPr="00910711">
        <w:rPr>
          <w:rFonts w:ascii="Arial" w:hAnsi="Arial" w:cs="Arial"/>
          <w:sz w:val="22"/>
          <w:szCs w:val="22"/>
        </w:rPr>
        <w:tab/>
        <w:t>A candidate may not incur any expenses or make a payment (of whatever nature) for the purposes of an election, other than expenses or payments that relate to:</w:t>
      </w:r>
    </w:p>
    <w:p w14:paraId="4033305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6D1C2D6"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personal expenses,</w:t>
      </w:r>
    </w:p>
    <w:p w14:paraId="382C47B0"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(b)</w:t>
      </w:r>
      <w:r w:rsidRPr="00910711">
        <w:rPr>
          <w:rFonts w:ascii="Arial" w:hAnsi="Arial" w:cs="Arial"/>
          <w:sz w:val="22"/>
          <w:szCs w:val="22"/>
        </w:rPr>
        <w:tab/>
        <w:t>travelling expenses, and expenses incurred while living away from home, and</w:t>
      </w:r>
    </w:p>
    <w:p w14:paraId="15C6EA68"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expenses for stationery, postage, telephone, internet (or any similar means of communication) and other petty expenses, to a limit of £100.</w:t>
      </w:r>
    </w:p>
    <w:p w14:paraId="0B1B457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0459E9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62.</w:t>
      </w:r>
      <w:r w:rsidRPr="00910711">
        <w:rPr>
          <w:rFonts w:ascii="Arial" w:hAnsi="Arial" w:cs="Arial"/>
          <w:b/>
          <w:bCs/>
          <w:sz w:val="22"/>
          <w:szCs w:val="22"/>
        </w:rPr>
        <w:tab/>
        <w:t>Election expenses incurred by other persons</w:t>
      </w:r>
    </w:p>
    <w:p w14:paraId="79E2841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1F3244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bookmarkStart w:id="144" w:name="_Hlk219391466"/>
      <w:r w:rsidRPr="00910711">
        <w:rPr>
          <w:rFonts w:ascii="Arial" w:hAnsi="Arial" w:cs="Arial"/>
          <w:sz w:val="22"/>
          <w:szCs w:val="22"/>
        </w:rPr>
        <w:t>62.1</w:t>
      </w:r>
      <w:r w:rsidRPr="00910711">
        <w:rPr>
          <w:rFonts w:ascii="Arial" w:hAnsi="Arial" w:cs="Arial"/>
          <w:sz w:val="22"/>
          <w:szCs w:val="22"/>
        </w:rPr>
        <w:tab/>
        <w:t>No person may:</w:t>
      </w:r>
    </w:p>
    <w:p w14:paraId="67C3863E"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301D92F"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incur any expenses or make a payment (of whatever nature) for the purposes of a candidate’s election, whether on that candidate’s behalf or otherwise, or</w:t>
      </w:r>
    </w:p>
    <w:p w14:paraId="08F5B6B2"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give a candidate or his or her family any money or property (whether as a gift, donation, loan, or otherwise) to meet or contribute to expenses incurred by or on behalf of the candidate for the purposes of an election.</w:t>
      </w:r>
    </w:p>
    <w:p w14:paraId="556E7D3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AC77E4E"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62.2</w:t>
      </w:r>
      <w:r w:rsidRPr="00910711">
        <w:rPr>
          <w:rFonts w:ascii="Arial" w:hAnsi="Arial" w:cs="Arial"/>
          <w:sz w:val="22"/>
          <w:szCs w:val="22"/>
        </w:rPr>
        <w:tab/>
        <w:t>Nothing in this rule is to prevent the corporation from incurring such expenses, and making such payments, as it considers necessary pursuant to rules 63 and 64.</w:t>
      </w:r>
    </w:p>
    <w:bookmarkEnd w:id="144"/>
    <w:p w14:paraId="22453474"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53FA0FDF" w14:textId="77777777" w:rsidR="0093383F" w:rsidRPr="00910711" w:rsidRDefault="0093383F" w:rsidP="0093383F">
      <w:pPr>
        <w:widowControl w:val="0"/>
        <w:autoSpaceDE w:val="0"/>
        <w:autoSpaceDN w:val="0"/>
        <w:adjustRightInd w:val="0"/>
        <w:ind w:right="-313"/>
        <w:contextualSpacing/>
        <w:jc w:val="both"/>
        <w:rPr>
          <w:rFonts w:ascii="Arial" w:hAnsi="Arial" w:cs="Arial"/>
          <w:i/>
          <w:iCs/>
          <w:sz w:val="22"/>
          <w:szCs w:val="22"/>
        </w:rPr>
      </w:pPr>
      <w:r w:rsidRPr="00910711">
        <w:rPr>
          <w:rFonts w:ascii="Arial" w:hAnsi="Arial" w:cs="Arial"/>
          <w:i/>
          <w:iCs/>
          <w:sz w:val="22"/>
          <w:szCs w:val="22"/>
        </w:rPr>
        <w:t>Publicity</w:t>
      </w:r>
    </w:p>
    <w:p w14:paraId="3B3FADA9"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14F6097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 xml:space="preserve">63. </w:t>
      </w:r>
      <w:r w:rsidRPr="00910711">
        <w:rPr>
          <w:rFonts w:ascii="Arial" w:hAnsi="Arial" w:cs="Arial"/>
          <w:b/>
          <w:bCs/>
          <w:sz w:val="22"/>
          <w:szCs w:val="22"/>
        </w:rPr>
        <w:tab/>
        <w:t>Publicity about election by the corporation</w:t>
      </w:r>
    </w:p>
    <w:p w14:paraId="3DD597E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631874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bookmarkStart w:id="145" w:name="_Hlk219391503"/>
      <w:r w:rsidRPr="00910711">
        <w:rPr>
          <w:rFonts w:ascii="Arial" w:hAnsi="Arial" w:cs="Arial"/>
          <w:sz w:val="22"/>
          <w:szCs w:val="22"/>
        </w:rPr>
        <w:t>63.1</w:t>
      </w:r>
      <w:r w:rsidRPr="00910711">
        <w:rPr>
          <w:rFonts w:ascii="Arial" w:hAnsi="Arial" w:cs="Arial"/>
          <w:sz w:val="22"/>
          <w:szCs w:val="22"/>
        </w:rPr>
        <w:tab/>
        <w:t>The corporation may:</w:t>
      </w:r>
    </w:p>
    <w:p w14:paraId="751FB37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C35B68C"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compile and distribute such information about the candidates, and</w:t>
      </w:r>
    </w:p>
    <w:p w14:paraId="13A907AE"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organise and hold such meetings to enable the candidates to speak and respond to questions,</w:t>
      </w:r>
    </w:p>
    <w:p w14:paraId="56986A7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03A13CE" w14:textId="77777777" w:rsidR="0093383F" w:rsidRPr="00910711" w:rsidRDefault="0093383F" w:rsidP="00D47DFF">
      <w:pPr>
        <w:widowControl w:val="0"/>
        <w:autoSpaceDE w:val="0"/>
        <w:autoSpaceDN w:val="0"/>
        <w:adjustRightInd w:val="0"/>
        <w:ind w:right="-313" w:firstLine="709"/>
        <w:contextualSpacing/>
        <w:jc w:val="both"/>
        <w:rPr>
          <w:rFonts w:ascii="Arial" w:hAnsi="Arial" w:cs="Arial"/>
          <w:sz w:val="22"/>
          <w:szCs w:val="22"/>
        </w:rPr>
      </w:pPr>
      <w:r w:rsidRPr="00910711">
        <w:rPr>
          <w:rFonts w:ascii="Arial" w:hAnsi="Arial" w:cs="Arial"/>
          <w:sz w:val="22"/>
          <w:szCs w:val="22"/>
        </w:rPr>
        <w:t>as it considers necessary.</w:t>
      </w:r>
    </w:p>
    <w:p w14:paraId="3F1689D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EB40727"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63.2</w:t>
      </w:r>
      <w:r w:rsidRPr="00910711">
        <w:rPr>
          <w:rFonts w:ascii="Arial" w:hAnsi="Arial" w:cs="Arial"/>
          <w:sz w:val="22"/>
          <w:szCs w:val="22"/>
        </w:rPr>
        <w:tab/>
        <w:t>Any information provided by the corporation about the candidates, including information compiled by the corporation under rule 64, must be:</w:t>
      </w:r>
    </w:p>
    <w:p w14:paraId="3B83468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63556FA"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objective, balanced and fair,</w:t>
      </w:r>
    </w:p>
    <w:p w14:paraId="3756758F"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equivalent in size and content for all candidates,</w:t>
      </w:r>
    </w:p>
    <w:p w14:paraId="0AE8C665"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compiled and distributed in consultation with all of the candidates standing for election, and</w:t>
      </w:r>
    </w:p>
    <w:p w14:paraId="1F0FC332"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(d) </w:t>
      </w:r>
      <w:r w:rsidRPr="00910711">
        <w:rPr>
          <w:rFonts w:ascii="Arial" w:hAnsi="Arial" w:cs="Arial"/>
          <w:sz w:val="22"/>
          <w:szCs w:val="22"/>
        </w:rPr>
        <w:tab/>
        <w:t>must not seek to promote or procure the election of a specific candidate or candidates, at the expense of the electoral prospects of one or more other candidates.</w:t>
      </w:r>
    </w:p>
    <w:p w14:paraId="3AC018F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768AF10E"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63.3</w:t>
      </w:r>
      <w:r w:rsidRPr="00910711">
        <w:rPr>
          <w:rFonts w:ascii="Arial" w:hAnsi="Arial" w:cs="Arial"/>
          <w:sz w:val="22"/>
          <w:szCs w:val="22"/>
        </w:rPr>
        <w:tab/>
        <w:t>Where the corporation proposes to hold a meeting to enable the candidates to speak, the corporation must ensure that all of the candidates are invited to attend, and in organising and holding such a meeting, the corporation must not seek to promote or procure the election of a specific candidate or candidates at the expense of the electoral prospects of one or more other candidates.</w:t>
      </w:r>
    </w:p>
    <w:bookmarkEnd w:id="145"/>
    <w:p w14:paraId="4B4E95CE"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20D5D315"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64.</w:t>
      </w:r>
      <w:r w:rsidRPr="00910711">
        <w:rPr>
          <w:rFonts w:ascii="Arial" w:hAnsi="Arial" w:cs="Arial"/>
          <w:b/>
          <w:bCs/>
          <w:sz w:val="22"/>
          <w:szCs w:val="22"/>
        </w:rPr>
        <w:tab/>
        <w:t>Information about candidates for inclusion with voting information</w:t>
      </w:r>
    </w:p>
    <w:p w14:paraId="460F9EE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04FC853"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46" w:name="_Hlk219391532"/>
      <w:r w:rsidRPr="00910711">
        <w:rPr>
          <w:rFonts w:ascii="Arial" w:hAnsi="Arial" w:cs="Arial"/>
          <w:sz w:val="22"/>
          <w:szCs w:val="22"/>
        </w:rPr>
        <w:t>64.1</w:t>
      </w:r>
      <w:r w:rsidRPr="00910711">
        <w:rPr>
          <w:rFonts w:ascii="Arial" w:hAnsi="Arial" w:cs="Arial"/>
          <w:sz w:val="22"/>
          <w:szCs w:val="22"/>
        </w:rPr>
        <w:tab/>
        <w:t>The corporation must compile information about the candidates standing for election, to be distributed by the returning officer pursuant to rule 24 of these rules.</w:t>
      </w:r>
    </w:p>
    <w:p w14:paraId="6FC51222"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7655977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64.2</w:t>
      </w:r>
      <w:r w:rsidRPr="00910711">
        <w:rPr>
          <w:rFonts w:ascii="Arial" w:hAnsi="Arial" w:cs="Arial"/>
          <w:sz w:val="22"/>
          <w:szCs w:val="22"/>
        </w:rPr>
        <w:tab/>
        <w:t>The information must consist of:</w:t>
      </w:r>
    </w:p>
    <w:p w14:paraId="4CA0867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553AC7E" w14:textId="77777777" w:rsidR="0093383F" w:rsidRPr="00910711" w:rsidRDefault="0093383F" w:rsidP="00A06403">
      <w:pPr>
        <w:pStyle w:val="ListParagraph"/>
        <w:numPr>
          <w:ilvl w:val="0"/>
          <w:numId w:val="19"/>
        </w:numPr>
        <w:autoSpaceDE w:val="0"/>
        <w:autoSpaceDN w:val="0"/>
        <w:adjustRightInd w:val="0"/>
        <w:spacing w:after="120"/>
        <w:ind w:left="1287" w:right="-313" w:hanging="567"/>
        <w:contextualSpacing w:val="0"/>
        <w:jc w:val="both"/>
        <w:rPr>
          <w:rFonts w:ascii="Arial" w:hAnsi="Arial" w:cs="Arial"/>
        </w:rPr>
      </w:pPr>
      <w:r w:rsidRPr="00910711">
        <w:rPr>
          <w:rFonts w:ascii="Arial" w:hAnsi="Arial" w:cs="Arial"/>
        </w:rPr>
        <w:t xml:space="preserve">a statement submitted by the candidate of no more than 250 words, </w:t>
      </w:r>
    </w:p>
    <w:p w14:paraId="360D4420" w14:textId="77777777" w:rsidR="0093383F" w:rsidRPr="00910711" w:rsidRDefault="0093383F" w:rsidP="00A06403">
      <w:pPr>
        <w:pStyle w:val="ListParagraph"/>
        <w:numPr>
          <w:ilvl w:val="0"/>
          <w:numId w:val="19"/>
        </w:numPr>
        <w:autoSpaceDE w:val="0"/>
        <w:autoSpaceDN w:val="0"/>
        <w:adjustRightInd w:val="0"/>
        <w:spacing w:after="120"/>
        <w:ind w:left="1287" w:right="-313" w:hanging="567"/>
        <w:contextualSpacing w:val="0"/>
        <w:jc w:val="both"/>
        <w:rPr>
          <w:rFonts w:ascii="Arial" w:hAnsi="Arial" w:cs="Arial"/>
        </w:rPr>
      </w:pPr>
      <w:r w:rsidRPr="00910711">
        <w:rPr>
          <w:rFonts w:ascii="Arial" w:hAnsi="Arial" w:cs="Arial"/>
        </w:rPr>
        <w:t>if voting by telephone or text message is a method of polling for the election, the numerical voting code allocated by the returning officer to each candidate, for the purpose of recording votes using the telephone voting facility or the text message voting facility (“numerical voting code”), and</w:t>
      </w:r>
    </w:p>
    <w:p w14:paraId="35FB5E1C"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a photograph of the candidate.</w:t>
      </w:r>
    </w:p>
    <w:bookmarkEnd w:id="146"/>
    <w:p w14:paraId="075633E3"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11114B8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65.</w:t>
      </w:r>
      <w:r w:rsidRPr="00910711">
        <w:rPr>
          <w:rFonts w:ascii="Arial" w:hAnsi="Arial" w:cs="Arial"/>
          <w:b/>
          <w:bCs/>
          <w:sz w:val="22"/>
          <w:szCs w:val="22"/>
        </w:rPr>
        <w:tab/>
        <w:t>Meaning of “for the purposes of an election”</w:t>
      </w:r>
    </w:p>
    <w:p w14:paraId="5F8B5F7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0DB62BB"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65.1</w:t>
      </w:r>
      <w:r w:rsidRPr="00910711">
        <w:rPr>
          <w:rFonts w:ascii="Arial" w:hAnsi="Arial" w:cs="Arial"/>
          <w:sz w:val="22"/>
          <w:szCs w:val="22"/>
        </w:rPr>
        <w:tab/>
        <w:t>In this Part, the phrase “for the purposes of an election” means with a view to, or otherwise in connection with, promoting or procuring a candidate’s election, including the prejudicing of another candidate’s electoral prospects; and the phrase “for the purposes of a candidate’s election” is to be construed accordingly.</w:t>
      </w:r>
    </w:p>
    <w:p w14:paraId="7B67605E"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47E8FE72"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65.2</w:t>
      </w:r>
      <w:r w:rsidRPr="00910711">
        <w:rPr>
          <w:rFonts w:ascii="Arial" w:hAnsi="Arial" w:cs="Arial"/>
          <w:sz w:val="22"/>
          <w:szCs w:val="22"/>
        </w:rPr>
        <w:tab/>
        <w:t>The provision by any individual of his or her own services voluntarily, on his or her own time, and free of charge is not to be considered an expense for the purposes of this Part.</w:t>
      </w:r>
    </w:p>
    <w:p w14:paraId="50762A03"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036A3AF" w14:textId="77777777" w:rsidR="0093383F" w:rsidRPr="00910711" w:rsidRDefault="0093383F" w:rsidP="0093383F">
      <w:pPr>
        <w:ind w:right="-313"/>
        <w:contextualSpacing/>
        <w:jc w:val="both"/>
        <w:rPr>
          <w:rFonts w:ascii="Arial" w:hAnsi="Arial" w:cs="Arial"/>
          <w:i/>
          <w:iCs/>
          <w:sz w:val="22"/>
          <w:szCs w:val="22"/>
        </w:rPr>
      </w:pPr>
      <w:r w:rsidRPr="00910711">
        <w:rPr>
          <w:rFonts w:ascii="Arial" w:hAnsi="Arial" w:cs="Arial"/>
          <w:i/>
          <w:iCs/>
          <w:sz w:val="22"/>
          <w:szCs w:val="22"/>
        </w:rPr>
        <w:br w:type="page"/>
      </w:r>
    </w:p>
    <w:p w14:paraId="2B324E50" w14:textId="77777777" w:rsidR="0093383F" w:rsidRPr="00910711" w:rsidRDefault="0093383F" w:rsidP="0093383F">
      <w:pPr>
        <w:widowControl w:val="0"/>
        <w:autoSpaceDE w:val="0"/>
        <w:autoSpaceDN w:val="0"/>
        <w:adjustRightInd w:val="0"/>
        <w:ind w:right="-313"/>
        <w:contextualSpacing/>
        <w:jc w:val="right"/>
        <w:rPr>
          <w:rFonts w:ascii="Arial" w:hAnsi="Arial" w:cs="Arial"/>
          <w:b/>
          <w:iCs/>
          <w:caps/>
          <w:sz w:val="22"/>
          <w:szCs w:val="22"/>
        </w:rPr>
      </w:pPr>
      <w:r w:rsidRPr="00910711">
        <w:rPr>
          <w:rFonts w:ascii="Arial" w:hAnsi="Arial" w:cs="Arial"/>
          <w:b/>
          <w:iCs/>
          <w:caps/>
          <w:sz w:val="22"/>
          <w:szCs w:val="22"/>
        </w:rPr>
        <w:t>Part 11: QUESTIONING ELECTIONS AND THE CONSEQUENCE OF IRREGULARITIES</w:t>
      </w:r>
    </w:p>
    <w:p w14:paraId="43F30F74" w14:textId="77777777" w:rsidR="0093383F" w:rsidRPr="00910711" w:rsidRDefault="0093383F" w:rsidP="0093383F">
      <w:pPr>
        <w:widowControl w:val="0"/>
        <w:pBdr>
          <w:bottom w:val="single" w:sz="6" w:space="1" w:color="auto"/>
        </w:pBdr>
        <w:autoSpaceDE w:val="0"/>
        <w:autoSpaceDN w:val="0"/>
        <w:adjustRightInd w:val="0"/>
        <w:ind w:right="-313"/>
        <w:contextualSpacing/>
        <w:jc w:val="right"/>
        <w:rPr>
          <w:rFonts w:ascii="Arial" w:hAnsi="Arial" w:cs="Arial"/>
          <w:b/>
          <w:iCs/>
          <w:caps/>
          <w:sz w:val="22"/>
          <w:szCs w:val="22"/>
        </w:rPr>
      </w:pPr>
    </w:p>
    <w:p w14:paraId="5EA4BE6A" w14:textId="77777777" w:rsidR="0093383F" w:rsidRPr="00910711" w:rsidRDefault="0093383F" w:rsidP="0093383F">
      <w:pPr>
        <w:widowControl w:val="0"/>
        <w:autoSpaceDE w:val="0"/>
        <w:autoSpaceDN w:val="0"/>
        <w:adjustRightInd w:val="0"/>
        <w:ind w:right="-313"/>
        <w:contextualSpacing/>
        <w:jc w:val="right"/>
        <w:rPr>
          <w:rFonts w:ascii="Arial" w:hAnsi="Arial" w:cs="Arial"/>
          <w:b/>
          <w:caps/>
          <w:sz w:val="22"/>
          <w:szCs w:val="22"/>
        </w:rPr>
      </w:pPr>
    </w:p>
    <w:p w14:paraId="7129CA3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B3F746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66.</w:t>
      </w:r>
      <w:r w:rsidRPr="00910711">
        <w:rPr>
          <w:rFonts w:ascii="Arial" w:hAnsi="Arial" w:cs="Arial"/>
          <w:b/>
          <w:bCs/>
          <w:sz w:val="22"/>
          <w:szCs w:val="22"/>
        </w:rPr>
        <w:tab/>
        <w:t xml:space="preserve">Application to question an election </w:t>
      </w:r>
    </w:p>
    <w:p w14:paraId="7C62485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17E5493" w14:textId="5DC9A0A9"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bookmarkStart w:id="147" w:name="_Hlk219391587"/>
      <w:r w:rsidRPr="00910711">
        <w:rPr>
          <w:rFonts w:ascii="Arial" w:hAnsi="Arial" w:cs="Arial"/>
          <w:sz w:val="22"/>
          <w:szCs w:val="22"/>
        </w:rPr>
        <w:t>66.1</w:t>
      </w:r>
      <w:r w:rsidRPr="00910711">
        <w:rPr>
          <w:rFonts w:ascii="Arial" w:hAnsi="Arial" w:cs="Arial"/>
          <w:sz w:val="22"/>
          <w:szCs w:val="22"/>
        </w:rPr>
        <w:tab/>
        <w:t>An application alleging a breach of these rules, including an electoral irregularity under Part 10, may be made to Monitor for the purpose of seeking a referral to the independent election arbitration panel (IEAP).</w:t>
      </w:r>
    </w:p>
    <w:p w14:paraId="467F67F0"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20C3488B"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66.2</w:t>
      </w:r>
      <w:r w:rsidRPr="00910711">
        <w:rPr>
          <w:rFonts w:ascii="Arial" w:hAnsi="Arial" w:cs="Arial"/>
          <w:sz w:val="22"/>
          <w:szCs w:val="22"/>
        </w:rPr>
        <w:tab/>
        <w:t>An application may only be made once the outcome of the election has been declared by the returning officer.</w:t>
      </w:r>
    </w:p>
    <w:p w14:paraId="7EC2B49D"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E97ED1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66.3</w:t>
      </w:r>
      <w:r w:rsidRPr="00910711">
        <w:rPr>
          <w:rFonts w:ascii="Arial" w:hAnsi="Arial" w:cs="Arial"/>
          <w:sz w:val="22"/>
          <w:szCs w:val="22"/>
        </w:rPr>
        <w:tab/>
        <w:t>An application may only be made to Monitor by:</w:t>
      </w:r>
    </w:p>
    <w:p w14:paraId="7570319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C2BA008"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a person who voted at the election or who claimed to have had the right to vote, or</w:t>
      </w:r>
    </w:p>
    <w:p w14:paraId="60A75102"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a candidate, or a person claiming to have had a right to be elected at the election.</w:t>
      </w:r>
    </w:p>
    <w:p w14:paraId="0DDBAE8B"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22"/>
          <w:szCs w:val="22"/>
        </w:rPr>
      </w:pPr>
    </w:p>
    <w:p w14:paraId="3FC3C4C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66.4</w:t>
      </w:r>
      <w:r w:rsidRPr="00910711">
        <w:rPr>
          <w:rFonts w:ascii="Arial" w:hAnsi="Arial" w:cs="Arial"/>
          <w:sz w:val="22"/>
          <w:szCs w:val="22"/>
        </w:rPr>
        <w:tab/>
        <w:t>The application must:</w:t>
      </w:r>
    </w:p>
    <w:p w14:paraId="54615F5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6942E6E"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describe the alleged breach of the rules or electoral irregularity, and</w:t>
      </w:r>
    </w:p>
    <w:p w14:paraId="6DC5FBEA"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be in such a form as the independent panel may require.</w:t>
      </w:r>
    </w:p>
    <w:p w14:paraId="5F5E248F"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9AD7929"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66.5</w:t>
      </w:r>
      <w:r w:rsidRPr="00910711">
        <w:rPr>
          <w:rFonts w:ascii="Arial" w:hAnsi="Arial" w:cs="Arial"/>
          <w:sz w:val="22"/>
          <w:szCs w:val="22"/>
        </w:rPr>
        <w:tab/>
        <w:t>The application must be presented in writing within 21 days of the declaration of the result of the election. Monitor will refer the application to the independent election arbitration panel appointed by Monitor.</w:t>
      </w:r>
    </w:p>
    <w:p w14:paraId="4F0DF35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53DE59D"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66.6</w:t>
      </w:r>
      <w:r w:rsidRPr="00910711">
        <w:rPr>
          <w:rFonts w:ascii="Arial" w:hAnsi="Arial" w:cs="Arial"/>
          <w:sz w:val="22"/>
          <w:szCs w:val="22"/>
        </w:rPr>
        <w:tab/>
        <w:t>If the independent election arbitration panel requests further information from the applicant, then that person must provide it as soon as is reasonably practicable.</w:t>
      </w:r>
    </w:p>
    <w:p w14:paraId="129EA608"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6B544D42"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66.7</w:t>
      </w:r>
      <w:r w:rsidRPr="00910711">
        <w:rPr>
          <w:rFonts w:ascii="Arial" w:hAnsi="Arial" w:cs="Arial"/>
          <w:sz w:val="22"/>
          <w:szCs w:val="22"/>
        </w:rPr>
        <w:tab/>
        <w:t>Monitor shall delegate the determination of an application to a person or panel of persons to be nominated for the purpose.</w:t>
      </w:r>
    </w:p>
    <w:p w14:paraId="1C24BA57"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480D5BAB"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66.8</w:t>
      </w:r>
      <w:r w:rsidRPr="00910711">
        <w:rPr>
          <w:rFonts w:ascii="Arial" w:hAnsi="Arial" w:cs="Arial"/>
          <w:sz w:val="22"/>
          <w:szCs w:val="22"/>
        </w:rPr>
        <w:tab/>
        <w:t>The determination by the IEAP shall be binding on and shall be given effect by the corporation, the applicant and the members of the constituency (or class within a constituency) including all the candidates for the election to which the application relates.</w:t>
      </w:r>
    </w:p>
    <w:p w14:paraId="43829493"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038AA2FF"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66.9</w:t>
      </w:r>
      <w:r w:rsidRPr="00910711">
        <w:rPr>
          <w:rFonts w:ascii="Arial" w:hAnsi="Arial" w:cs="Arial"/>
          <w:sz w:val="22"/>
          <w:szCs w:val="22"/>
        </w:rPr>
        <w:tab/>
        <w:t>The IEAP may prescribe rules of procedure for the determination of an application including costs.</w:t>
      </w:r>
    </w:p>
    <w:bookmarkEnd w:id="147"/>
    <w:p w14:paraId="789BD112"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0CB0A7D6" w14:textId="77777777" w:rsidR="0093383F" w:rsidRPr="00910711" w:rsidRDefault="0093383F" w:rsidP="0093383F">
      <w:pPr>
        <w:ind w:right="-313"/>
        <w:contextualSpacing/>
        <w:jc w:val="both"/>
        <w:rPr>
          <w:rFonts w:ascii="Arial" w:hAnsi="Arial" w:cs="Arial"/>
          <w:sz w:val="22"/>
          <w:szCs w:val="22"/>
        </w:rPr>
      </w:pPr>
      <w:r w:rsidRPr="00910711">
        <w:rPr>
          <w:rFonts w:ascii="Arial" w:hAnsi="Arial" w:cs="Arial"/>
          <w:sz w:val="22"/>
          <w:szCs w:val="22"/>
        </w:rPr>
        <w:br w:type="page"/>
      </w:r>
    </w:p>
    <w:p w14:paraId="70237FCD" w14:textId="77777777" w:rsidR="0093383F" w:rsidRPr="00910711" w:rsidRDefault="0093383F" w:rsidP="0093383F">
      <w:pPr>
        <w:widowControl w:val="0"/>
        <w:autoSpaceDE w:val="0"/>
        <w:autoSpaceDN w:val="0"/>
        <w:adjustRightInd w:val="0"/>
        <w:ind w:right="-313"/>
        <w:contextualSpacing/>
        <w:jc w:val="right"/>
        <w:rPr>
          <w:rFonts w:ascii="Arial" w:hAnsi="Arial" w:cs="Arial"/>
          <w:b/>
          <w:iCs/>
          <w:caps/>
          <w:sz w:val="22"/>
          <w:szCs w:val="22"/>
        </w:rPr>
      </w:pPr>
      <w:r w:rsidRPr="00910711">
        <w:rPr>
          <w:rFonts w:ascii="Arial" w:hAnsi="Arial" w:cs="Arial"/>
          <w:b/>
          <w:iCs/>
          <w:caps/>
          <w:sz w:val="22"/>
          <w:szCs w:val="22"/>
        </w:rPr>
        <w:t>Part 12: MISCELLANEOUS</w:t>
      </w:r>
    </w:p>
    <w:p w14:paraId="1CEACB1E" w14:textId="77777777" w:rsidR="0093383F" w:rsidRPr="00910711" w:rsidRDefault="0093383F" w:rsidP="0093383F">
      <w:pPr>
        <w:widowControl w:val="0"/>
        <w:pBdr>
          <w:bottom w:val="single" w:sz="6" w:space="1" w:color="auto"/>
        </w:pBdr>
        <w:autoSpaceDE w:val="0"/>
        <w:autoSpaceDN w:val="0"/>
        <w:adjustRightInd w:val="0"/>
        <w:ind w:right="-313"/>
        <w:contextualSpacing/>
        <w:jc w:val="right"/>
        <w:rPr>
          <w:rFonts w:ascii="Arial" w:hAnsi="Arial" w:cs="Arial"/>
          <w:b/>
          <w:iCs/>
          <w:caps/>
          <w:sz w:val="22"/>
          <w:szCs w:val="22"/>
        </w:rPr>
      </w:pPr>
    </w:p>
    <w:p w14:paraId="767F0A3F" w14:textId="77777777" w:rsidR="0093383F" w:rsidRPr="00910711" w:rsidRDefault="0093383F" w:rsidP="0093383F">
      <w:pPr>
        <w:widowControl w:val="0"/>
        <w:autoSpaceDE w:val="0"/>
        <w:autoSpaceDN w:val="0"/>
        <w:adjustRightInd w:val="0"/>
        <w:ind w:right="-313"/>
        <w:contextualSpacing/>
        <w:jc w:val="right"/>
        <w:rPr>
          <w:rFonts w:ascii="Arial" w:hAnsi="Arial" w:cs="Arial"/>
          <w:b/>
          <w:caps/>
          <w:sz w:val="22"/>
          <w:szCs w:val="22"/>
        </w:rPr>
      </w:pPr>
    </w:p>
    <w:p w14:paraId="02B9169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1A5451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67.</w:t>
      </w:r>
      <w:r w:rsidRPr="00910711">
        <w:rPr>
          <w:rFonts w:ascii="Arial" w:hAnsi="Arial" w:cs="Arial"/>
          <w:b/>
          <w:bCs/>
          <w:sz w:val="22"/>
          <w:szCs w:val="22"/>
        </w:rPr>
        <w:tab/>
        <w:t>Secrecy</w:t>
      </w:r>
    </w:p>
    <w:p w14:paraId="0C58B58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239375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bookmarkStart w:id="148" w:name="_Hlk219391612"/>
      <w:r w:rsidRPr="00910711">
        <w:rPr>
          <w:rFonts w:ascii="Arial" w:hAnsi="Arial" w:cs="Arial"/>
          <w:sz w:val="22"/>
          <w:szCs w:val="22"/>
        </w:rPr>
        <w:t>67.1</w:t>
      </w:r>
      <w:r w:rsidRPr="00910711">
        <w:rPr>
          <w:rFonts w:ascii="Arial" w:hAnsi="Arial" w:cs="Arial"/>
          <w:sz w:val="22"/>
          <w:szCs w:val="22"/>
        </w:rPr>
        <w:tab/>
        <w:t>The following persons:</w:t>
      </w:r>
    </w:p>
    <w:p w14:paraId="280DC88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3D27913"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returning officer,</w:t>
      </w:r>
    </w:p>
    <w:p w14:paraId="2C7B90D1"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returning officer’s staff,</w:t>
      </w:r>
    </w:p>
    <w:p w14:paraId="1B6F5D46"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A59F483" w14:textId="77777777" w:rsidR="0093383F" w:rsidRPr="00910711" w:rsidRDefault="0093383F" w:rsidP="0093383F">
      <w:pPr>
        <w:widowControl w:val="0"/>
        <w:autoSpaceDE w:val="0"/>
        <w:autoSpaceDN w:val="0"/>
        <w:adjustRightInd w:val="0"/>
        <w:ind w:left="720" w:right="-313"/>
        <w:contextualSpacing/>
        <w:jc w:val="both"/>
        <w:rPr>
          <w:rFonts w:ascii="Arial" w:hAnsi="Arial" w:cs="Arial"/>
          <w:sz w:val="22"/>
          <w:szCs w:val="22"/>
        </w:rPr>
      </w:pPr>
      <w:r w:rsidRPr="00910711">
        <w:rPr>
          <w:rFonts w:ascii="Arial" w:hAnsi="Arial" w:cs="Arial"/>
          <w:sz w:val="22"/>
          <w:szCs w:val="22"/>
        </w:rPr>
        <w:t>must maintain and aid in maintaining the secrecy of the voting and the counting of the votes, and must not, except for some purpose authorised by law, communicate to any person any information as to:</w:t>
      </w:r>
    </w:p>
    <w:p w14:paraId="08061445"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6C4443E6"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(i) </w:t>
      </w:r>
      <w:r w:rsidRPr="00910711">
        <w:rPr>
          <w:rFonts w:ascii="Arial" w:hAnsi="Arial" w:cs="Arial"/>
          <w:sz w:val="22"/>
          <w:szCs w:val="22"/>
        </w:rPr>
        <w:tab/>
        <w:t>the name of any member of the corporation who has or has not been given voting information or who has or has not voted,</w:t>
      </w:r>
    </w:p>
    <w:p w14:paraId="11EDCE89"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(ii) </w:t>
      </w:r>
      <w:r w:rsidRPr="00910711">
        <w:rPr>
          <w:rFonts w:ascii="Arial" w:hAnsi="Arial" w:cs="Arial"/>
          <w:sz w:val="22"/>
          <w:szCs w:val="22"/>
        </w:rPr>
        <w:tab/>
        <w:t>the unique identifier on any ballot paper,</w:t>
      </w:r>
    </w:p>
    <w:p w14:paraId="6B191A89"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(iii) </w:t>
      </w:r>
      <w:r w:rsidRPr="00910711">
        <w:rPr>
          <w:rFonts w:ascii="Arial" w:hAnsi="Arial" w:cs="Arial"/>
          <w:sz w:val="22"/>
          <w:szCs w:val="22"/>
        </w:rPr>
        <w:tab/>
        <w:t>the voter ID number allocated to any voter,</w:t>
      </w:r>
    </w:p>
    <w:p w14:paraId="3D1BDF86"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(iv) </w:t>
      </w:r>
      <w:r w:rsidRPr="00910711">
        <w:rPr>
          <w:rFonts w:ascii="Arial" w:hAnsi="Arial" w:cs="Arial"/>
          <w:sz w:val="22"/>
          <w:szCs w:val="22"/>
        </w:rPr>
        <w:tab/>
        <w:t>the candidate(s) for whom any member has voted.</w:t>
      </w:r>
    </w:p>
    <w:p w14:paraId="715AE4EE" w14:textId="77777777" w:rsidR="0093383F" w:rsidRPr="00910711" w:rsidRDefault="0093383F" w:rsidP="0093383F">
      <w:pPr>
        <w:widowControl w:val="0"/>
        <w:autoSpaceDE w:val="0"/>
        <w:autoSpaceDN w:val="0"/>
        <w:adjustRightInd w:val="0"/>
        <w:ind w:right="-313" w:hanging="567"/>
        <w:contextualSpacing/>
        <w:jc w:val="both"/>
        <w:rPr>
          <w:rFonts w:ascii="Arial" w:hAnsi="Arial" w:cs="Arial"/>
          <w:sz w:val="22"/>
          <w:szCs w:val="22"/>
        </w:rPr>
      </w:pPr>
    </w:p>
    <w:p w14:paraId="470D62B7"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67.2</w:t>
      </w:r>
      <w:r w:rsidRPr="00910711">
        <w:rPr>
          <w:rFonts w:ascii="Arial" w:hAnsi="Arial" w:cs="Arial"/>
          <w:sz w:val="22"/>
          <w:szCs w:val="22"/>
        </w:rPr>
        <w:tab/>
        <w:t>No person may obtain or attempt to obtain information as to the candidate(s) for whom a voter is about to vote or has voted, or communicate such information to any person at any time, including the unique identifier on a ballot paper given to a voter or the voter ID number allocated to a voter.</w:t>
      </w:r>
    </w:p>
    <w:p w14:paraId="6790E1D1"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3C33F8E0"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67.3</w:t>
      </w:r>
      <w:r w:rsidRPr="00910711">
        <w:rPr>
          <w:rFonts w:ascii="Arial" w:hAnsi="Arial" w:cs="Arial"/>
          <w:sz w:val="22"/>
          <w:szCs w:val="22"/>
        </w:rPr>
        <w:tab/>
        <w:t>The returning officer is to make such arrangements as he or she thinks fit to ensure that the individuals who are affected by this provision are aware of the duties it imposes.</w:t>
      </w:r>
    </w:p>
    <w:bookmarkEnd w:id="148"/>
    <w:p w14:paraId="30DF7D12" w14:textId="77777777" w:rsidR="0093383F" w:rsidRPr="00910711" w:rsidRDefault="0093383F" w:rsidP="0093383F">
      <w:pPr>
        <w:widowControl w:val="0"/>
        <w:autoSpaceDE w:val="0"/>
        <w:autoSpaceDN w:val="0"/>
        <w:adjustRightInd w:val="0"/>
        <w:ind w:right="-313"/>
        <w:contextualSpacing/>
        <w:jc w:val="both"/>
        <w:rPr>
          <w:rFonts w:ascii="Arial" w:hAnsi="Arial" w:cs="Arial"/>
          <w:sz w:val="28"/>
          <w:szCs w:val="22"/>
        </w:rPr>
      </w:pPr>
    </w:p>
    <w:p w14:paraId="08CDF143"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r w:rsidRPr="00910711">
        <w:rPr>
          <w:rFonts w:ascii="Arial" w:hAnsi="Arial" w:cs="Arial"/>
          <w:b/>
          <w:bCs/>
          <w:sz w:val="22"/>
          <w:szCs w:val="22"/>
        </w:rPr>
        <w:t>68.</w:t>
      </w:r>
      <w:r w:rsidRPr="00910711">
        <w:rPr>
          <w:rFonts w:ascii="Arial" w:hAnsi="Arial" w:cs="Arial"/>
          <w:b/>
          <w:bCs/>
          <w:sz w:val="22"/>
          <w:szCs w:val="22"/>
        </w:rPr>
        <w:tab/>
        <w:t>Prohibition of disclosure of vote</w:t>
      </w:r>
    </w:p>
    <w:p w14:paraId="5FAD4305" w14:textId="77777777" w:rsidR="0093383F" w:rsidRPr="00910711" w:rsidRDefault="0093383F" w:rsidP="0093383F">
      <w:pPr>
        <w:widowControl w:val="0"/>
        <w:autoSpaceDE w:val="0"/>
        <w:autoSpaceDN w:val="0"/>
        <w:adjustRightInd w:val="0"/>
        <w:ind w:right="-313"/>
        <w:contextualSpacing/>
        <w:jc w:val="both"/>
        <w:rPr>
          <w:rFonts w:ascii="Arial" w:hAnsi="Arial" w:cs="Arial"/>
          <w:b/>
          <w:bCs/>
          <w:sz w:val="22"/>
          <w:szCs w:val="22"/>
        </w:rPr>
      </w:pPr>
    </w:p>
    <w:p w14:paraId="14F1130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Cs/>
          <w:sz w:val="22"/>
          <w:szCs w:val="22"/>
        </w:rPr>
        <w:t>68.1</w:t>
      </w:r>
      <w:r w:rsidRPr="00910711">
        <w:rPr>
          <w:rFonts w:ascii="Arial" w:hAnsi="Arial" w:cs="Arial"/>
          <w:bCs/>
          <w:sz w:val="22"/>
          <w:szCs w:val="22"/>
        </w:rPr>
        <w:tab/>
      </w:r>
      <w:r w:rsidRPr="00910711">
        <w:rPr>
          <w:rFonts w:ascii="Arial" w:hAnsi="Arial" w:cs="Arial"/>
          <w:sz w:val="22"/>
          <w:szCs w:val="22"/>
        </w:rPr>
        <w:t>No person who has voted at an election shall, in any legal or other proceedings to</w:t>
      </w:r>
      <w:r w:rsidRPr="00910711">
        <w:rPr>
          <w:rFonts w:ascii="Arial" w:hAnsi="Arial" w:cs="Arial"/>
          <w:sz w:val="22"/>
          <w:szCs w:val="22"/>
        </w:rPr>
        <w:tab/>
        <w:t>question the election, be required to state for whom he or she has voted.</w:t>
      </w:r>
    </w:p>
    <w:p w14:paraId="7F749357"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8"/>
          <w:szCs w:val="22"/>
        </w:rPr>
      </w:pPr>
    </w:p>
    <w:p w14:paraId="36456498"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69.</w:t>
      </w:r>
      <w:r w:rsidRPr="00910711">
        <w:rPr>
          <w:rFonts w:ascii="Arial" w:hAnsi="Arial" w:cs="Arial"/>
          <w:b/>
          <w:bCs/>
          <w:sz w:val="22"/>
          <w:szCs w:val="22"/>
        </w:rPr>
        <w:tab/>
        <w:t>Disqualification</w:t>
      </w:r>
    </w:p>
    <w:p w14:paraId="1F30FBF4"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353E8639" w14:textId="77777777" w:rsidR="0093383F" w:rsidRPr="00910711" w:rsidRDefault="0093383F" w:rsidP="0093383F">
      <w:pPr>
        <w:widowControl w:val="0"/>
        <w:autoSpaceDE w:val="0"/>
        <w:autoSpaceDN w:val="0"/>
        <w:adjustRightInd w:val="0"/>
        <w:ind w:left="720" w:right="-313" w:hanging="720"/>
        <w:contextualSpacing/>
        <w:jc w:val="both"/>
        <w:rPr>
          <w:rFonts w:ascii="Arial" w:hAnsi="Arial" w:cs="Arial"/>
          <w:sz w:val="22"/>
          <w:szCs w:val="22"/>
        </w:rPr>
      </w:pPr>
      <w:r w:rsidRPr="00910711">
        <w:rPr>
          <w:rFonts w:ascii="Arial" w:hAnsi="Arial" w:cs="Arial"/>
          <w:sz w:val="22"/>
          <w:szCs w:val="22"/>
        </w:rPr>
        <w:t>69.1</w:t>
      </w:r>
      <w:r w:rsidRPr="00910711">
        <w:rPr>
          <w:rFonts w:ascii="Arial" w:hAnsi="Arial" w:cs="Arial"/>
          <w:sz w:val="22"/>
          <w:szCs w:val="22"/>
        </w:rPr>
        <w:tab/>
        <w:t>A person may not be appointed as a returning officer, or as staff of the returning officer pursuant to these rules, if that person is:</w:t>
      </w:r>
    </w:p>
    <w:p w14:paraId="3AB01698" w14:textId="77777777" w:rsidR="0093383F" w:rsidRPr="00910711" w:rsidRDefault="0093383F" w:rsidP="0093383F">
      <w:pPr>
        <w:widowControl w:val="0"/>
        <w:autoSpaceDE w:val="0"/>
        <w:autoSpaceDN w:val="0"/>
        <w:adjustRightInd w:val="0"/>
        <w:ind w:right="-313" w:hanging="1134"/>
        <w:contextualSpacing/>
        <w:jc w:val="both"/>
        <w:rPr>
          <w:rFonts w:ascii="Arial" w:hAnsi="Arial" w:cs="Arial"/>
          <w:sz w:val="22"/>
          <w:szCs w:val="22"/>
        </w:rPr>
      </w:pPr>
    </w:p>
    <w:p w14:paraId="105F8F8D"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a member of the corporation,</w:t>
      </w:r>
    </w:p>
    <w:p w14:paraId="3D12CEE4"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 xml:space="preserve">an employee of the corporation, </w:t>
      </w:r>
    </w:p>
    <w:p w14:paraId="1597E349"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(c) </w:t>
      </w:r>
      <w:r w:rsidRPr="00910711">
        <w:rPr>
          <w:rFonts w:ascii="Arial" w:hAnsi="Arial" w:cs="Arial"/>
          <w:sz w:val="22"/>
          <w:szCs w:val="22"/>
        </w:rPr>
        <w:tab/>
        <w:t>a director of the corporation, or</w:t>
      </w:r>
    </w:p>
    <w:p w14:paraId="7EF734EB"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b/>
          <w:bCs/>
          <w:sz w:val="22"/>
          <w:szCs w:val="22"/>
        </w:rPr>
      </w:pPr>
      <w:r w:rsidRPr="00910711">
        <w:rPr>
          <w:rFonts w:ascii="Arial" w:hAnsi="Arial" w:cs="Arial"/>
          <w:sz w:val="22"/>
          <w:szCs w:val="22"/>
        </w:rPr>
        <w:t xml:space="preserve">(d) </w:t>
      </w:r>
      <w:r w:rsidRPr="00910711">
        <w:rPr>
          <w:rFonts w:ascii="Arial" w:hAnsi="Arial" w:cs="Arial"/>
          <w:sz w:val="22"/>
          <w:szCs w:val="22"/>
        </w:rPr>
        <w:tab/>
        <w:t>employed by or on behalf of a person who has been nominated for election.</w:t>
      </w:r>
    </w:p>
    <w:p w14:paraId="6CB60D8F" w14:textId="77777777" w:rsidR="0093383F" w:rsidRPr="00910711" w:rsidRDefault="0093383F" w:rsidP="0093383F">
      <w:pPr>
        <w:widowControl w:val="0"/>
        <w:autoSpaceDE w:val="0"/>
        <w:autoSpaceDN w:val="0"/>
        <w:adjustRightInd w:val="0"/>
        <w:ind w:right="-313" w:hanging="567"/>
        <w:contextualSpacing/>
        <w:jc w:val="both"/>
        <w:rPr>
          <w:rFonts w:ascii="Arial" w:hAnsi="Arial" w:cs="Arial"/>
          <w:b/>
          <w:bCs/>
          <w:sz w:val="22"/>
          <w:szCs w:val="22"/>
        </w:rPr>
      </w:pPr>
    </w:p>
    <w:p w14:paraId="1F332043" w14:textId="77777777" w:rsidR="0093383F" w:rsidRPr="00910711" w:rsidRDefault="0093383F" w:rsidP="0093383F">
      <w:pPr>
        <w:ind w:right="-313"/>
        <w:rPr>
          <w:rFonts w:ascii="Arial" w:hAnsi="Arial" w:cs="Arial"/>
          <w:b/>
          <w:bCs/>
          <w:sz w:val="22"/>
          <w:szCs w:val="22"/>
        </w:rPr>
      </w:pPr>
      <w:r w:rsidRPr="00910711">
        <w:rPr>
          <w:rFonts w:ascii="Arial" w:hAnsi="Arial" w:cs="Arial"/>
          <w:b/>
          <w:bCs/>
          <w:sz w:val="22"/>
          <w:szCs w:val="22"/>
        </w:rPr>
        <w:br w:type="page"/>
      </w:r>
    </w:p>
    <w:p w14:paraId="076960D1"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b/>
          <w:bCs/>
          <w:sz w:val="22"/>
          <w:szCs w:val="22"/>
        </w:rPr>
        <w:t>70.</w:t>
      </w:r>
      <w:r w:rsidRPr="00910711">
        <w:rPr>
          <w:rFonts w:ascii="Arial" w:hAnsi="Arial" w:cs="Arial"/>
          <w:b/>
          <w:bCs/>
          <w:sz w:val="22"/>
          <w:szCs w:val="22"/>
        </w:rPr>
        <w:tab/>
        <w:t>Delay in postal service through industrial action or unforeseen event</w:t>
      </w:r>
    </w:p>
    <w:p w14:paraId="70B3E76C"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40C20E99"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r w:rsidRPr="00910711">
        <w:rPr>
          <w:rFonts w:ascii="Arial" w:hAnsi="Arial" w:cs="Arial"/>
          <w:sz w:val="22"/>
          <w:szCs w:val="22"/>
        </w:rPr>
        <w:t>70.1</w:t>
      </w:r>
      <w:r w:rsidRPr="00910711">
        <w:rPr>
          <w:rFonts w:ascii="Arial" w:hAnsi="Arial" w:cs="Arial"/>
          <w:sz w:val="22"/>
          <w:szCs w:val="22"/>
        </w:rPr>
        <w:tab/>
        <w:t>If industrial action, or some other unforeseen event, results in a delay in:</w:t>
      </w:r>
    </w:p>
    <w:p w14:paraId="6FB6E0DD"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55DD83F5" w14:textId="77777777" w:rsidR="0093383F" w:rsidRPr="00910711" w:rsidRDefault="0093383F" w:rsidP="0093383F">
      <w:pPr>
        <w:widowControl w:val="0"/>
        <w:autoSpaceDE w:val="0"/>
        <w:autoSpaceDN w:val="0"/>
        <w:adjustRightInd w:val="0"/>
        <w:spacing w:after="120"/>
        <w:ind w:left="1287" w:right="-313" w:hanging="567"/>
        <w:jc w:val="both"/>
        <w:rPr>
          <w:rFonts w:ascii="Arial" w:hAnsi="Arial" w:cs="Arial"/>
          <w:sz w:val="22"/>
          <w:szCs w:val="22"/>
        </w:rPr>
      </w:pPr>
      <w:r w:rsidRPr="00910711">
        <w:rPr>
          <w:rFonts w:ascii="Arial" w:hAnsi="Arial" w:cs="Arial"/>
          <w:sz w:val="22"/>
          <w:szCs w:val="22"/>
        </w:rPr>
        <w:t xml:space="preserve">(a) </w:t>
      </w:r>
      <w:r w:rsidRPr="00910711">
        <w:rPr>
          <w:rFonts w:ascii="Arial" w:hAnsi="Arial" w:cs="Arial"/>
          <w:sz w:val="22"/>
          <w:szCs w:val="22"/>
        </w:rPr>
        <w:tab/>
        <w:t>the delivery of the documents in rule 24, or</w:t>
      </w:r>
    </w:p>
    <w:p w14:paraId="2E1C29A5" w14:textId="77777777" w:rsidR="0093383F" w:rsidRPr="00910711" w:rsidRDefault="0093383F" w:rsidP="0093383F">
      <w:pPr>
        <w:widowControl w:val="0"/>
        <w:autoSpaceDE w:val="0"/>
        <w:autoSpaceDN w:val="0"/>
        <w:adjustRightInd w:val="0"/>
        <w:ind w:left="1287" w:right="-313" w:hanging="567"/>
        <w:contextualSpacing/>
        <w:jc w:val="both"/>
        <w:rPr>
          <w:rFonts w:ascii="Arial" w:hAnsi="Arial" w:cs="Arial"/>
          <w:sz w:val="22"/>
          <w:szCs w:val="22"/>
        </w:rPr>
      </w:pPr>
      <w:r w:rsidRPr="00910711">
        <w:rPr>
          <w:rFonts w:ascii="Arial" w:hAnsi="Arial" w:cs="Arial"/>
          <w:sz w:val="22"/>
          <w:szCs w:val="22"/>
        </w:rPr>
        <w:t xml:space="preserve">(b) </w:t>
      </w:r>
      <w:r w:rsidRPr="00910711">
        <w:rPr>
          <w:rFonts w:ascii="Arial" w:hAnsi="Arial" w:cs="Arial"/>
          <w:sz w:val="22"/>
          <w:szCs w:val="22"/>
        </w:rPr>
        <w:tab/>
        <w:t>the return of the ballot papers,</w:t>
      </w:r>
    </w:p>
    <w:p w14:paraId="0976580A" w14:textId="77777777" w:rsidR="0093383F" w:rsidRPr="00910711" w:rsidRDefault="0093383F" w:rsidP="0093383F">
      <w:pPr>
        <w:widowControl w:val="0"/>
        <w:autoSpaceDE w:val="0"/>
        <w:autoSpaceDN w:val="0"/>
        <w:adjustRightInd w:val="0"/>
        <w:ind w:right="-313"/>
        <w:contextualSpacing/>
        <w:jc w:val="both"/>
        <w:rPr>
          <w:rFonts w:ascii="Arial" w:hAnsi="Arial" w:cs="Arial"/>
          <w:sz w:val="22"/>
          <w:szCs w:val="22"/>
        </w:rPr>
      </w:pPr>
    </w:p>
    <w:p w14:paraId="1C1C3AD9" w14:textId="77777777" w:rsidR="0093383F" w:rsidRPr="00910711" w:rsidRDefault="0093383F" w:rsidP="0093383F">
      <w:pPr>
        <w:widowControl w:val="0"/>
        <w:autoSpaceDE w:val="0"/>
        <w:autoSpaceDN w:val="0"/>
        <w:adjustRightInd w:val="0"/>
        <w:ind w:left="720" w:right="-313"/>
        <w:contextualSpacing/>
        <w:jc w:val="both"/>
        <w:rPr>
          <w:rFonts w:ascii="Arial" w:hAnsi="Arial" w:cs="Arial"/>
          <w:sz w:val="22"/>
          <w:szCs w:val="22"/>
        </w:rPr>
      </w:pPr>
      <w:bookmarkStart w:id="149" w:name="_Hlk219391717"/>
      <w:r w:rsidRPr="00910711">
        <w:rPr>
          <w:rFonts w:ascii="Arial" w:hAnsi="Arial" w:cs="Arial"/>
          <w:sz w:val="22"/>
          <w:szCs w:val="22"/>
        </w:rPr>
        <w:t>the returning officer may extend the time between the publication of the notice of the poll and the close of the poll by such period as he or she considers appropriate.</w:t>
      </w:r>
    </w:p>
    <w:bookmarkEnd w:id="149"/>
    <w:p w14:paraId="08DBF222" w14:textId="77777777" w:rsidR="0093383F" w:rsidRPr="00910711" w:rsidRDefault="0093383F" w:rsidP="008E76C6">
      <w:pPr>
        <w:spacing w:line="276" w:lineRule="auto"/>
        <w:jc w:val="both"/>
        <w:rPr>
          <w:rFonts w:ascii="Arial" w:hAnsi="Arial" w:cs="Arial"/>
        </w:rPr>
      </w:pPr>
    </w:p>
    <w:p w14:paraId="6FB14D18" w14:textId="77777777" w:rsidR="00F053DF" w:rsidRPr="00910711" w:rsidRDefault="00F053DF" w:rsidP="008E76C6">
      <w:pPr>
        <w:spacing w:line="276" w:lineRule="auto"/>
        <w:jc w:val="both"/>
        <w:rPr>
          <w:rFonts w:ascii="Arial" w:hAnsi="Arial" w:cs="Arial"/>
        </w:rPr>
      </w:pPr>
    </w:p>
    <w:p w14:paraId="70E46758" w14:textId="77777777" w:rsidR="00F053DF" w:rsidRPr="00910711" w:rsidRDefault="00F053DF" w:rsidP="008E76C6">
      <w:pPr>
        <w:spacing w:line="276" w:lineRule="auto"/>
        <w:jc w:val="both"/>
        <w:rPr>
          <w:rFonts w:ascii="Arial" w:hAnsi="Arial" w:cs="Arial"/>
        </w:rPr>
      </w:pPr>
    </w:p>
    <w:p w14:paraId="6E766E03" w14:textId="77777777" w:rsidR="00F053DF" w:rsidRPr="00910711" w:rsidRDefault="00F053DF" w:rsidP="008E76C6">
      <w:pPr>
        <w:spacing w:line="276" w:lineRule="auto"/>
        <w:jc w:val="both"/>
        <w:rPr>
          <w:rFonts w:ascii="Arial" w:hAnsi="Arial" w:cs="Arial"/>
        </w:rPr>
      </w:pPr>
    </w:p>
    <w:p w14:paraId="26F4F9F6" w14:textId="77777777" w:rsidR="00F053DF" w:rsidRPr="00910711" w:rsidRDefault="00F053DF" w:rsidP="008E76C6">
      <w:pPr>
        <w:spacing w:line="276" w:lineRule="auto"/>
        <w:jc w:val="both"/>
        <w:rPr>
          <w:rFonts w:ascii="Arial" w:hAnsi="Arial" w:cs="Arial"/>
        </w:rPr>
      </w:pPr>
    </w:p>
    <w:p w14:paraId="157AEA70" w14:textId="77777777" w:rsidR="00F053DF" w:rsidRPr="00910711" w:rsidRDefault="00F053DF" w:rsidP="008E76C6">
      <w:pPr>
        <w:spacing w:line="276" w:lineRule="auto"/>
        <w:jc w:val="both"/>
        <w:rPr>
          <w:rFonts w:ascii="Arial" w:hAnsi="Arial" w:cs="Arial"/>
        </w:rPr>
      </w:pPr>
    </w:p>
    <w:p w14:paraId="0A9C9E98" w14:textId="77777777" w:rsidR="00F053DF" w:rsidRPr="00910711" w:rsidRDefault="00F053DF" w:rsidP="008E76C6">
      <w:pPr>
        <w:spacing w:line="276" w:lineRule="auto"/>
        <w:jc w:val="both"/>
        <w:rPr>
          <w:rFonts w:ascii="Arial" w:hAnsi="Arial" w:cs="Arial"/>
        </w:rPr>
      </w:pPr>
    </w:p>
    <w:p w14:paraId="11A28B67" w14:textId="77777777" w:rsidR="00F053DF" w:rsidRPr="00910711" w:rsidRDefault="00F053DF" w:rsidP="008E76C6">
      <w:pPr>
        <w:spacing w:line="276" w:lineRule="auto"/>
        <w:jc w:val="both"/>
        <w:rPr>
          <w:rFonts w:ascii="Arial" w:hAnsi="Arial" w:cs="Arial"/>
        </w:rPr>
      </w:pPr>
    </w:p>
    <w:p w14:paraId="2EC30A99" w14:textId="77777777" w:rsidR="00F053DF" w:rsidRPr="00910711" w:rsidRDefault="00F053DF" w:rsidP="008E76C6">
      <w:pPr>
        <w:spacing w:line="276" w:lineRule="auto"/>
        <w:jc w:val="both"/>
        <w:rPr>
          <w:rFonts w:ascii="Arial" w:hAnsi="Arial" w:cs="Arial"/>
        </w:rPr>
      </w:pPr>
    </w:p>
    <w:p w14:paraId="719E4C3E" w14:textId="77777777" w:rsidR="00F053DF" w:rsidRPr="00910711" w:rsidRDefault="00F053DF" w:rsidP="008E76C6">
      <w:pPr>
        <w:spacing w:line="276" w:lineRule="auto"/>
        <w:jc w:val="both"/>
        <w:rPr>
          <w:rFonts w:ascii="Arial" w:hAnsi="Arial" w:cs="Arial"/>
        </w:rPr>
      </w:pPr>
    </w:p>
    <w:p w14:paraId="045650C7" w14:textId="77777777" w:rsidR="00F053DF" w:rsidRPr="00910711" w:rsidRDefault="00F053DF" w:rsidP="008E76C6">
      <w:pPr>
        <w:spacing w:line="276" w:lineRule="auto"/>
        <w:jc w:val="both"/>
        <w:rPr>
          <w:rFonts w:ascii="Arial" w:hAnsi="Arial" w:cs="Arial"/>
        </w:rPr>
      </w:pPr>
    </w:p>
    <w:p w14:paraId="1AF00F93" w14:textId="77777777" w:rsidR="00F053DF" w:rsidRPr="00910711" w:rsidRDefault="00F053DF" w:rsidP="008E76C6">
      <w:pPr>
        <w:spacing w:line="276" w:lineRule="auto"/>
        <w:jc w:val="both"/>
        <w:rPr>
          <w:rFonts w:ascii="Arial" w:hAnsi="Arial" w:cs="Arial"/>
        </w:rPr>
      </w:pPr>
    </w:p>
    <w:p w14:paraId="3585EDE8" w14:textId="77777777" w:rsidR="00F053DF" w:rsidRPr="00910711" w:rsidRDefault="00F053DF" w:rsidP="008E76C6">
      <w:pPr>
        <w:spacing w:line="276" w:lineRule="auto"/>
        <w:jc w:val="both"/>
        <w:rPr>
          <w:rFonts w:ascii="Arial" w:hAnsi="Arial" w:cs="Arial"/>
        </w:rPr>
      </w:pPr>
    </w:p>
    <w:p w14:paraId="425A1B51" w14:textId="77777777" w:rsidR="00F053DF" w:rsidRPr="00910711" w:rsidRDefault="00F053DF" w:rsidP="008E76C6">
      <w:pPr>
        <w:spacing w:line="276" w:lineRule="auto"/>
        <w:jc w:val="both"/>
        <w:rPr>
          <w:rFonts w:ascii="Arial" w:hAnsi="Arial" w:cs="Arial"/>
        </w:rPr>
      </w:pPr>
    </w:p>
    <w:p w14:paraId="6E83860F" w14:textId="77777777" w:rsidR="00F053DF" w:rsidRPr="00910711" w:rsidRDefault="00F053DF" w:rsidP="008E76C6">
      <w:pPr>
        <w:spacing w:line="276" w:lineRule="auto"/>
        <w:jc w:val="both"/>
        <w:rPr>
          <w:rFonts w:ascii="Arial" w:hAnsi="Arial" w:cs="Arial"/>
        </w:rPr>
      </w:pPr>
    </w:p>
    <w:p w14:paraId="0B0B3F20" w14:textId="77777777" w:rsidR="00F053DF" w:rsidRPr="00910711" w:rsidRDefault="00F053DF" w:rsidP="008E76C6">
      <w:pPr>
        <w:spacing w:line="276" w:lineRule="auto"/>
        <w:jc w:val="both"/>
        <w:rPr>
          <w:rFonts w:ascii="Arial" w:hAnsi="Arial" w:cs="Arial"/>
        </w:rPr>
      </w:pPr>
    </w:p>
    <w:p w14:paraId="06D08C43" w14:textId="77777777" w:rsidR="00F053DF" w:rsidRPr="00910711" w:rsidRDefault="00F053DF" w:rsidP="008E76C6">
      <w:pPr>
        <w:spacing w:line="276" w:lineRule="auto"/>
        <w:jc w:val="both"/>
        <w:rPr>
          <w:rFonts w:ascii="Arial" w:hAnsi="Arial" w:cs="Arial"/>
        </w:rPr>
      </w:pPr>
    </w:p>
    <w:p w14:paraId="19BBBFE6" w14:textId="77777777" w:rsidR="00F053DF" w:rsidRPr="00910711" w:rsidRDefault="00F053DF" w:rsidP="008E76C6">
      <w:pPr>
        <w:spacing w:line="276" w:lineRule="auto"/>
        <w:jc w:val="both"/>
        <w:rPr>
          <w:rFonts w:ascii="Arial" w:hAnsi="Arial" w:cs="Arial"/>
        </w:rPr>
      </w:pPr>
    </w:p>
    <w:p w14:paraId="4FB35B69" w14:textId="77777777" w:rsidR="00F053DF" w:rsidRPr="00910711" w:rsidRDefault="00F053DF" w:rsidP="008E76C6">
      <w:pPr>
        <w:spacing w:line="276" w:lineRule="auto"/>
        <w:jc w:val="both"/>
        <w:rPr>
          <w:rFonts w:ascii="Arial" w:hAnsi="Arial" w:cs="Arial"/>
        </w:rPr>
      </w:pPr>
    </w:p>
    <w:p w14:paraId="1646C2A0" w14:textId="77777777" w:rsidR="00F053DF" w:rsidRPr="00910711" w:rsidRDefault="00F053DF" w:rsidP="008E76C6">
      <w:pPr>
        <w:spacing w:line="276" w:lineRule="auto"/>
        <w:jc w:val="both"/>
        <w:rPr>
          <w:rFonts w:ascii="Arial" w:hAnsi="Arial" w:cs="Arial"/>
        </w:rPr>
      </w:pPr>
    </w:p>
    <w:p w14:paraId="64DB4EDC" w14:textId="77777777" w:rsidR="00F053DF" w:rsidRPr="00910711" w:rsidRDefault="00F053DF" w:rsidP="008E76C6">
      <w:pPr>
        <w:spacing w:line="276" w:lineRule="auto"/>
        <w:jc w:val="both"/>
        <w:rPr>
          <w:rFonts w:ascii="Arial" w:hAnsi="Arial" w:cs="Arial"/>
        </w:rPr>
      </w:pPr>
    </w:p>
    <w:p w14:paraId="18131688" w14:textId="77777777" w:rsidR="00F053DF" w:rsidRPr="00910711" w:rsidRDefault="00F053DF" w:rsidP="008E76C6">
      <w:pPr>
        <w:spacing w:line="276" w:lineRule="auto"/>
        <w:jc w:val="both"/>
        <w:rPr>
          <w:rFonts w:ascii="Arial" w:hAnsi="Arial" w:cs="Arial"/>
        </w:rPr>
      </w:pPr>
    </w:p>
    <w:p w14:paraId="4B44ED28" w14:textId="77777777" w:rsidR="00F053DF" w:rsidRPr="00910711" w:rsidRDefault="00F053DF" w:rsidP="008E76C6">
      <w:pPr>
        <w:spacing w:line="276" w:lineRule="auto"/>
        <w:jc w:val="both"/>
        <w:rPr>
          <w:rFonts w:ascii="Arial" w:hAnsi="Arial" w:cs="Arial"/>
        </w:rPr>
      </w:pPr>
    </w:p>
    <w:p w14:paraId="0BB03FF9" w14:textId="77777777" w:rsidR="00F053DF" w:rsidRPr="00910711" w:rsidRDefault="00F053DF" w:rsidP="008E76C6">
      <w:pPr>
        <w:spacing w:line="276" w:lineRule="auto"/>
        <w:jc w:val="both"/>
        <w:rPr>
          <w:rFonts w:ascii="Arial" w:hAnsi="Arial" w:cs="Arial"/>
        </w:rPr>
      </w:pPr>
    </w:p>
    <w:p w14:paraId="357B92F4" w14:textId="77777777" w:rsidR="00F053DF" w:rsidRPr="00910711" w:rsidRDefault="00F053DF" w:rsidP="008E76C6">
      <w:pPr>
        <w:spacing w:line="276" w:lineRule="auto"/>
        <w:jc w:val="both"/>
        <w:rPr>
          <w:rFonts w:ascii="Arial" w:hAnsi="Arial" w:cs="Arial"/>
        </w:rPr>
      </w:pPr>
    </w:p>
    <w:p w14:paraId="78C9826A" w14:textId="77777777" w:rsidR="00F053DF" w:rsidRPr="00910711" w:rsidRDefault="00F053DF" w:rsidP="008E76C6">
      <w:pPr>
        <w:spacing w:line="276" w:lineRule="auto"/>
        <w:jc w:val="both"/>
        <w:rPr>
          <w:rFonts w:ascii="Arial" w:hAnsi="Arial" w:cs="Arial"/>
        </w:rPr>
      </w:pPr>
    </w:p>
    <w:p w14:paraId="53CE4D0B" w14:textId="77777777" w:rsidR="00F053DF" w:rsidRPr="00910711" w:rsidRDefault="00F053DF" w:rsidP="008E76C6">
      <w:pPr>
        <w:spacing w:line="276" w:lineRule="auto"/>
        <w:jc w:val="both"/>
        <w:rPr>
          <w:rFonts w:ascii="Arial" w:hAnsi="Arial" w:cs="Arial"/>
        </w:rPr>
      </w:pPr>
    </w:p>
    <w:p w14:paraId="26970A79" w14:textId="77777777" w:rsidR="00F053DF" w:rsidRPr="00910711" w:rsidRDefault="00F053DF" w:rsidP="008E76C6">
      <w:pPr>
        <w:spacing w:line="276" w:lineRule="auto"/>
        <w:jc w:val="both"/>
        <w:rPr>
          <w:rFonts w:ascii="Arial" w:hAnsi="Arial" w:cs="Arial"/>
        </w:rPr>
      </w:pPr>
    </w:p>
    <w:p w14:paraId="532BD257" w14:textId="77777777" w:rsidR="00F053DF" w:rsidRPr="00910711" w:rsidRDefault="00F053DF" w:rsidP="008E76C6">
      <w:pPr>
        <w:spacing w:line="276" w:lineRule="auto"/>
        <w:jc w:val="both"/>
        <w:rPr>
          <w:rFonts w:ascii="Arial" w:hAnsi="Arial" w:cs="Arial"/>
        </w:rPr>
      </w:pPr>
    </w:p>
    <w:p w14:paraId="242737DE" w14:textId="77777777" w:rsidR="00F053DF" w:rsidRPr="00910711" w:rsidRDefault="00F053DF" w:rsidP="008E76C6">
      <w:pPr>
        <w:spacing w:line="276" w:lineRule="auto"/>
        <w:jc w:val="both"/>
        <w:rPr>
          <w:rFonts w:ascii="Arial" w:hAnsi="Arial" w:cs="Arial"/>
        </w:rPr>
      </w:pPr>
    </w:p>
    <w:p w14:paraId="304F9DE3" w14:textId="77777777" w:rsidR="00F053DF" w:rsidRPr="00910711" w:rsidRDefault="00F053DF" w:rsidP="008E76C6">
      <w:pPr>
        <w:spacing w:line="276" w:lineRule="auto"/>
        <w:jc w:val="both"/>
        <w:rPr>
          <w:rFonts w:ascii="Arial" w:hAnsi="Arial" w:cs="Arial"/>
        </w:rPr>
      </w:pPr>
    </w:p>
    <w:p w14:paraId="48FA0772" w14:textId="77777777" w:rsidR="00F053DF" w:rsidRPr="00910711" w:rsidRDefault="00F053DF" w:rsidP="008E76C6">
      <w:pPr>
        <w:spacing w:line="276" w:lineRule="auto"/>
        <w:jc w:val="both"/>
        <w:rPr>
          <w:rFonts w:ascii="Arial" w:hAnsi="Arial" w:cs="Arial"/>
        </w:rPr>
      </w:pPr>
    </w:p>
    <w:p w14:paraId="050D08B8" w14:textId="77777777" w:rsidR="00F053DF" w:rsidRPr="00910711" w:rsidRDefault="00F053DF" w:rsidP="008E76C6">
      <w:pPr>
        <w:spacing w:line="276" w:lineRule="auto"/>
        <w:jc w:val="both"/>
        <w:rPr>
          <w:rFonts w:ascii="Arial" w:hAnsi="Arial" w:cs="Arial"/>
        </w:rPr>
      </w:pPr>
    </w:p>
    <w:p w14:paraId="7ED4ED64" w14:textId="77777777" w:rsidR="00F053DF" w:rsidRPr="00910711" w:rsidRDefault="00F053DF" w:rsidP="008E76C6">
      <w:pPr>
        <w:spacing w:line="276" w:lineRule="auto"/>
        <w:jc w:val="both"/>
        <w:rPr>
          <w:rFonts w:ascii="Arial" w:hAnsi="Arial" w:cs="Arial"/>
        </w:rPr>
      </w:pPr>
    </w:p>
    <w:p w14:paraId="37F4877B" w14:textId="77777777" w:rsidR="00F053DF" w:rsidRPr="00910711" w:rsidRDefault="00F053DF" w:rsidP="008E76C6">
      <w:pPr>
        <w:spacing w:line="276" w:lineRule="auto"/>
        <w:jc w:val="both"/>
        <w:rPr>
          <w:rFonts w:ascii="Arial" w:hAnsi="Arial" w:cs="Arial"/>
        </w:rPr>
      </w:pPr>
    </w:p>
    <w:p w14:paraId="4A1FDC2E" w14:textId="77777777" w:rsidR="00F053DF" w:rsidRPr="00910711" w:rsidRDefault="00F053DF" w:rsidP="008E76C6">
      <w:pPr>
        <w:spacing w:line="276" w:lineRule="auto"/>
        <w:jc w:val="both"/>
        <w:rPr>
          <w:rFonts w:ascii="Arial" w:hAnsi="Arial" w:cs="Arial"/>
        </w:rPr>
      </w:pPr>
    </w:p>
    <w:p w14:paraId="77A416B1" w14:textId="2AB9C6C7" w:rsidR="00F053DF" w:rsidRPr="00910711" w:rsidRDefault="00F053DF" w:rsidP="00F053DF">
      <w:pPr>
        <w:tabs>
          <w:tab w:val="left" w:pos="-1440"/>
          <w:tab w:val="left" w:pos="-720"/>
          <w:tab w:val="left" w:pos="0"/>
          <w:tab w:val="left" w:pos="1549"/>
          <w:tab w:val="left" w:pos="2160"/>
        </w:tabs>
        <w:suppressAutoHyphens/>
        <w:spacing w:line="276" w:lineRule="auto"/>
        <w:jc w:val="center"/>
        <w:rPr>
          <w:rFonts w:ascii="Arial" w:eastAsiaTheme="majorEastAsia" w:hAnsi="Arial" w:cs="Arial"/>
          <w:b/>
          <w:bCs/>
          <w:sz w:val="22"/>
          <w:szCs w:val="22"/>
          <w:u w:val="single"/>
        </w:rPr>
      </w:pPr>
      <w:r w:rsidRPr="00910711">
        <w:rPr>
          <w:rFonts w:ascii="Arial" w:eastAsiaTheme="majorEastAsia" w:hAnsi="Arial" w:cs="Arial"/>
          <w:b/>
          <w:bCs/>
          <w:sz w:val="22"/>
          <w:szCs w:val="22"/>
          <w:u w:val="single"/>
        </w:rPr>
        <w:t>ANNEX 8 - STANDING ORDERS FOR THE COUNCIL OF GOVERNORS</w:t>
      </w:r>
    </w:p>
    <w:p w14:paraId="6D07821A" w14:textId="77777777" w:rsidR="00F053DF" w:rsidRPr="00910711" w:rsidRDefault="00F053DF" w:rsidP="00F053DF">
      <w:pPr>
        <w:tabs>
          <w:tab w:val="left" w:pos="-1440"/>
          <w:tab w:val="left" w:pos="-720"/>
          <w:tab w:val="left" w:pos="0"/>
          <w:tab w:val="left" w:pos="1549"/>
          <w:tab w:val="left" w:pos="2160"/>
        </w:tabs>
        <w:suppressAutoHyphens/>
        <w:spacing w:line="276" w:lineRule="auto"/>
        <w:rPr>
          <w:rFonts w:ascii="Arial" w:hAnsi="Arial" w:cs="Arial"/>
          <w:sz w:val="22"/>
          <w:szCs w:val="22"/>
        </w:rPr>
      </w:pPr>
    </w:p>
    <w:p w14:paraId="54171EBF" w14:textId="77777777" w:rsidR="00F053DF" w:rsidRPr="003440D7" w:rsidRDefault="00F053DF" w:rsidP="00A06403">
      <w:pPr>
        <w:numPr>
          <w:ilvl w:val="0"/>
          <w:numId w:val="9"/>
        </w:numPr>
        <w:tabs>
          <w:tab w:val="left" w:pos="-1440"/>
          <w:tab w:val="left" w:pos="-720"/>
          <w:tab w:val="left" w:pos="0"/>
          <w:tab w:val="left" w:pos="1549"/>
          <w:tab w:val="left" w:pos="2160"/>
        </w:tabs>
        <w:suppressAutoHyphens/>
        <w:spacing w:line="276" w:lineRule="auto"/>
        <w:rPr>
          <w:rFonts w:ascii="Arial" w:hAnsi="Arial" w:cs="Arial"/>
          <w:b/>
          <w:spacing w:val="-3"/>
          <w:sz w:val="22"/>
          <w:szCs w:val="22"/>
        </w:rPr>
      </w:pPr>
      <w:bookmarkStart w:id="150" w:name="_Hlk216279695"/>
      <w:r w:rsidRPr="003440D7">
        <w:rPr>
          <w:rFonts w:ascii="Arial" w:hAnsi="Arial" w:cs="Arial"/>
          <w:b/>
          <w:spacing w:val="-3"/>
          <w:sz w:val="22"/>
          <w:szCs w:val="22"/>
        </w:rPr>
        <w:t>DEFINITIONS &amp; INTERPRETATION</w:t>
      </w:r>
    </w:p>
    <w:p w14:paraId="0F29D791" w14:textId="77777777" w:rsidR="003440D7" w:rsidRPr="00910711" w:rsidRDefault="003440D7" w:rsidP="003440D7">
      <w:pPr>
        <w:tabs>
          <w:tab w:val="left" w:pos="-1440"/>
          <w:tab w:val="left" w:pos="-720"/>
          <w:tab w:val="left" w:pos="0"/>
          <w:tab w:val="left" w:pos="1549"/>
          <w:tab w:val="left" w:pos="2160"/>
        </w:tabs>
        <w:suppressAutoHyphens/>
        <w:spacing w:line="276" w:lineRule="auto"/>
        <w:ind w:left="720"/>
        <w:rPr>
          <w:rFonts w:ascii="Arial" w:hAnsi="Arial" w:cs="Arial"/>
          <w:b/>
          <w:spacing w:val="-3"/>
          <w:sz w:val="22"/>
          <w:szCs w:val="22"/>
        </w:rPr>
      </w:pPr>
    </w:p>
    <w:p w14:paraId="1DE9DD65" w14:textId="77777777" w:rsidR="00F053DF" w:rsidRPr="00910711" w:rsidRDefault="00F053DF" w:rsidP="00A06403">
      <w:pPr>
        <w:numPr>
          <w:ilvl w:val="1"/>
          <w:numId w:val="9"/>
        </w:numPr>
        <w:tabs>
          <w:tab w:val="left" w:pos="-1440"/>
          <w:tab w:val="left" w:pos="-720"/>
          <w:tab w:val="left" w:pos="0"/>
          <w:tab w:val="left" w:pos="720"/>
          <w:tab w:val="left" w:pos="2160"/>
        </w:tabs>
        <w:suppressAutoHyphens/>
        <w:spacing w:line="276" w:lineRule="auto"/>
        <w:ind w:left="709" w:hanging="709"/>
        <w:rPr>
          <w:rFonts w:ascii="Arial" w:hAnsi="Arial" w:cs="Arial"/>
          <w:spacing w:val="-3"/>
          <w:sz w:val="22"/>
          <w:szCs w:val="22"/>
        </w:rPr>
      </w:pPr>
      <w:r w:rsidRPr="00910711">
        <w:rPr>
          <w:rFonts w:ascii="Arial" w:hAnsi="Arial" w:cs="Arial"/>
          <w:spacing w:val="-3"/>
          <w:sz w:val="22"/>
          <w:szCs w:val="22"/>
        </w:rPr>
        <w:t>Where the National Health Service Act 2006 or the Trust Constitution defines a term, that definition shall apply in these Standing Orders (“SOs”).</w:t>
      </w:r>
    </w:p>
    <w:p w14:paraId="20732700" w14:textId="257D33A2" w:rsidR="00F053DF" w:rsidRPr="00910711" w:rsidRDefault="00F053DF" w:rsidP="00A06403">
      <w:pPr>
        <w:numPr>
          <w:ilvl w:val="1"/>
          <w:numId w:val="9"/>
        </w:numPr>
        <w:tabs>
          <w:tab w:val="left" w:pos="-1440"/>
          <w:tab w:val="left" w:pos="-720"/>
          <w:tab w:val="left" w:pos="0"/>
          <w:tab w:val="left" w:pos="720"/>
          <w:tab w:val="left" w:pos="2160"/>
        </w:tabs>
        <w:suppressAutoHyphens/>
        <w:spacing w:line="276" w:lineRule="auto"/>
        <w:ind w:left="709" w:hanging="709"/>
        <w:rPr>
          <w:rFonts w:ascii="Arial" w:hAnsi="Arial" w:cs="Arial"/>
          <w:spacing w:val="-3"/>
          <w:sz w:val="22"/>
          <w:szCs w:val="22"/>
        </w:rPr>
      </w:pPr>
      <w:r w:rsidRPr="00910711">
        <w:rPr>
          <w:rFonts w:ascii="Arial" w:hAnsi="Arial" w:cs="Arial"/>
          <w:spacing w:val="-3"/>
          <w:sz w:val="22"/>
          <w:szCs w:val="22"/>
        </w:rPr>
        <w:t>Save as permitted by law, the Chair of the Foundation Trust shall be the final authority on the interpretation of Standing Orders (on which they shall be advised by the Trust Secretary).</w:t>
      </w:r>
    </w:p>
    <w:p w14:paraId="68774082" w14:textId="77777777" w:rsidR="00F053DF" w:rsidRPr="00910711" w:rsidRDefault="00F053DF" w:rsidP="00A06403">
      <w:pPr>
        <w:numPr>
          <w:ilvl w:val="1"/>
          <w:numId w:val="9"/>
        </w:numPr>
        <w:tabs>
          <w:tab w:val="left" w:pos="-1440"/>
          <w:tab w:val="left" w:pos="-720"/>
          <w:tab w:val="left" w:pos="0"/>
          <w:tab w:val="left" w:pos="720"/>
          <w:tab w:val="left" w:pos="2160"/>
        </w:tabs>
        <w:suppressAutoHyphens/>
        <w:spacing w:line="276" w:lineRule="auto"/>
        <w:ind w:left="709" w:hanging="709"/>
        <w:rPr>
          <w:rFonts w:ascii="Arial" w:hAnsi="Arial" w:cs="Arial"/>
          <w:spacing w:val="-3"/>
          <w:sz w:val="22"/>
          <w:szCs w:val="22"/>
        </w:rPr>
      </w:pPr>
      <w:r w:rsidRPr="00910711">
        <w:rPr>
          <w:rFonts w:ascii="Arial" w:hAnsi="Arial" w:cs="Arial"/>
          <w:spacing w:val="-3"/>
          <w:sz w:val="22"/>
          <w:szCs w:val="22"/>
        </w:rPr>
        <w:t>If there is any conflict between these Standing Orders and the Constitution, the Constitution shall prevail.</w:t>
      </w:r>
    </w:p>
    <w:p w14:paraId="41F2A540" w14:textId="77777777" w:rsidR="00F053DF" w:rsidRPr="00910711" w:rsidRDefault="00F053DF" w:rsidP="00F053DF">
      <w:pPr>
        <w:tabs>
          <w:tab w:val="left" w:pos="-1440"/>
          <w:tab w:val="left" w:pos="-720"/>
          <w:tab w:val="left" w:pos="0"/>
          <w:tab w:val="left" w:pos="720"/>
          <w:tab w:val="left" w:pos="2160"/>
        </w:tabs>
        <w:suppressAutoHyphens/>
        <w:spacing w:line="276" w:lineRule="auto"/>
        <w:rPr>
          <w:rFonts w:ascii="Arial" w:hAnsi="Arial" w:cs="Arial"/>
          <w:spacing w:val="-3"/>
          <w:sz w:val="22"/>
          <w:szCs w:val="22"/>
        </w:rPr>
      </w:pPr>
    </w:p>
    <w:p w14:paraId="14BA62EB" w14:textId="77777777" w:rsidR="00F053DF" w:rsidRPr="003440D7" w:rsidRDefault="00F053DF" w:rsidP="00A06403">
      <w:pPr>
        <w:numPr>
          <w:ilvl w:val="0"/>
          <w:numId w:val="9"/>
        </w:numPr>
        <w:tabs>
          <w:tab w:val="left" w:pos="-1440"/>
          <w:tab w:val="left" w:pos="-720"/>
          <w:tab w:val="left" w:pos="0"/>
          <w:tab w:val="left" w:pos="1549"/>
          <w:tab w:val="left" w:pos="2160"/>
        </w:tabs>
        <w:suppressAutoHyphens/>
        <w:spacing w:line="276" w:lineRule="auto"/>
        <w:jc w:val="both"/>
        <w:rPr>
          <w:rStyle w:val="Legal2"/>
          <w:rFonts w:ascii="Arial" w:hAnsi="Arial" w:cs="Arial"/>
          <w:b/>
          <w:sz w:val="22"/>
          <w:szCs w:val="22"/>
        </w:rPr>
      </w:pPr>
      <w:bookmarkStart w:id="151" w:name="_Hlk216279777"/>
      <w:bookmarkStart w:id="152" w:name="_Hlk216294906"/>
      <w:r w:rsidRPr="003440D7">
        <w:rPr>
          <w:rStyle w:val="Legal2"/>
          <w:rFonts w:ascii="Arial" w:hAnsi="Arial" w:cs="Arial"/>
          <w:b/>
          <w:sz w:val="22"/>
          <w:szCs w:val="22"/>
        </w:rPr>
        <w:t>GENERAL INFORMATION</w:t>
      </w:r>
      <w:bookmarkEnd w:id="151"/>
    </w:p>
    <w:p w14:paraId="46BFB760" w14:textId="77777777" w:rsidR="003440D7" w:rsidRPr="00910711" w:rsidRDefault="003440D7" w:rsidP="003440D7">
      <w:pPr>
        <w:tabs>
          <w:tab w:val="left" w:pos="-1440"/>
          <w:tab w:val="left" w:pos="-720"/>
          <w:tab w:val="left" w:pos="0"/>
          <w:tab w:val="left" w:pos="1549"/>
          <w:tab w:val="left" w:pos="2160"/>
        </w:tabs>
        <w:suppressAutoHyphens/>
        <w:spacing w:line="276" w:lineRule="auto"/>
        <w:ind w:left="720"/>
        <w:jc w:val="both"/>
        <w:rPr>
          <w:rStyle w:val="Legal2"/>
          <w:rFonts w:ascii="Arial" w:hAnsi="Arial" w:cs="Arial"/>
          <w:b/>
          <w:sz w:val="22"/>
          <w:szCs w:val="22"/>
        </w:rPr>
      </w:pPr>
    </w:p>
    <w:p w14:paraId="15C618BC" w14:textId="64F6475E" w:rsidR="00F053DF" w:rsidRPr="00910711" w:rsidRDefault="00F053DF" w:rsidP="00A06403">
      <w:pPr>
        <w:pStyle w:val="ListParagraph"/>
        <w:numPr>
          <w:ilvl w:val="1"/>
          <w:numId w:val="9"/>
        </w:numPr>
        <w:tabs>
          <w:tab w:val="clear" w:pos="1440"/>
          <w:tab w:val="left" w:pos="-1440"/>
          <w:tab w:val="left" w:pos="-720"/>
          <w:tab w:val="left" w:pos="0"/>
          <w:tab w:val="num" w:pos="709"/>
          <w:tab w:val="left" w:pos="851"/>
          <w:tab w:val="left" w:pos="2160"/>
        </w:tabs>
        <w:suppressAutoHyphens/>
        <w:spacing w:after="0"/>
        <w:ind w:left="709" w:hanging="709"/>
        <w:jc w:val="both"/>
        <w:rPr>
          <w:rStyle w:val="Legal2"/>
          <w:rFonts w:ascii="Arial" w:hAnsi="Arial" w:cs="Arial"/>
          <w:spacing w:val="-3"/>
        </w:rPr>
      </w:pPr>
      <w:bookmarkStart w:id="153" w:name="_Hlk215649894"/>
      <w:bookmarkStart w:id="154" w:name="_Hlk216279783"/>
      <w:bookmarkEnd w:id="152"/>
      <w:r w:rsidRPr="00910711">
        <w:rPr>
          <w:rStyle w:val="Legal2"/>
          <w:rFonts w:ascii="Arial" w:hAnsi="Arial" w:cs="Arial"/>
          <w:spacing w:val="-3"/>
        </w:rPr>
        <w:t>These Standing Orders for the practice and procedure of the Council of Governors are the standing orders referred to in paragraph 1</w:t>
      </w:r>
      <w:r w:rsidR="00E5593B" w:rsidRPr="00910711">
        <w:rPr>
          <w:rStyle w:val="Legal2"/>
          <w:rFonts w:ascii="Arial" w:hAnsi="Arial" w:cs="Arial"/>
          <w:spacing w:val="-3"/>
        </w:rPr>
        <w:t>9</w:t>
      </w:r>
      <w:r w:rsidRPr="00910711">
        <w:rPr>
          <w:rStyle w:val="Legal2"/>
          <w:rFonts w:ascii="Arial" w:hAnsi="Arial" w:cs="Arial"/>
          <w:spacing w:val="-3"/>
        </w:rPr>
        <w:t xml:space="preserve"> of the Constitution.  They may be amended in accordance with the procedure set out in Standing Order </w:t>
      </w:r>
      <w:r w:rsidR="00E5593B" w:rsidRPr="00910711">
        <w:rPr>
          <w:rStyle w:val="Legal2"/>
          <w:rFonts w:ascii="Arial" w:hAnsi="Arial" w:cs="Arial"/>
          <w:spacing w:val="-3"/>
        </w:rPr>
        <w:t>7</w:t>
      </w:r>
      <w:r w:rsidRPr="00910711">
        <w:rPr>
          <w:rStyle w:val="Legal2"/>
          <w:rFonts w:ascii="Arial" w:hAnsi="Arial" w:cs="Arial"/>
          <w:spacing w:val="-3"/>
        </w:rPr>
        <w:t xml:space="preserve"> below.  </w:t>
      </w:r>
    </w:p>
    <w:p w14:paraId="493EE589" w14:textId="77777777" w:rsidR="00F053DF" w:rsidRPr="00910711" w:rsidRDefault="00F053DF" w:rsidP="00A06403">
      <w:pPr>
        <w:pStyle w:val="ListParagraph"/>
        <w:numPr>
          <w:ilvl w:val="1"/>
          <w:numId w:val="9"/>
        </w:numPr>
        <w:tabs>
          <w:tab w:val="clear" w:pos="1440"/>
          <w:tab w:val="left" w:pos="-1440"/>
          <w:tab w:val="left" w:pos="-720"/>
          <w:tab w:val="left" w:pos="0"/>
          <w:tab w:val="num" w:pos="709"/>
          <w:tab w:val="left" w:pos="851"/>
          <w:tab w:val="left" w:pos="2160"/>
        </w:tabs>
        <w:suppressAutoHyphens/>
        <w:spacing w:after="0"/>
        <w:ind w:left="709" w:hanging="709"/>
        <w:jc w:val="both"/>
        <w:rPr>
          <w:rFonts w:ascii="Arial" w:hAnsi="Arial" w:cs="Arial"/>
          <w:spacing w:val="-3"/>
        </w:rPr>
      </w:pPr>
      <w:bookmarkStart w:id="155" w:name="_Hlk215649926"/>
      <w:bookmarkEnd w:id="153"/>
      <w:r w:rsidRPr="00910711">
        <w:rPr>
          <w:rStyle w:val="Legal2"/>
          <w:rFonts w:ascii="Arial" w:hAnsi="Arial" w:cs="Arial"/>
        </w:rPr>
        <w:t>The purpose</w:t>
      </w:r>
      <w:r w:rsidRPr="00910711">
        <w:rPr>
          <w:rFonts w:ascii="Arial" w:hAnsi="Arial" w:cs="Arial"/>
          <w:spacing w:val="-3"/>
        </w:rPr>
        <w:t xml:space="preserve"> of the Council of Governors’ Standing Orders is to ensure that the highest standards of corporate governance and conduct are applied to all meetings of the Council of Governors and associated deliberations.  The Council shall at all times seek to comply with the Trust's</w:t>
      </w:r>
      <w:r w:rsidRPr="00910711">
        <w:rPr>
          <w:rFonts w:ascii="Arial" w:hAnsi="Arial" w:cs="Arial"/>
        </w:rPr>
        <w:t xml:space="preserve"> statement of roles and responsibilities in relation to the Council of Governors and the Trust’s Code of Conduct for Governors</w:t>
      </w:r>
      <w:r w:rsidRPr="00910711">
        <w:rPr>
          <w:rFonts w:ascii="Arial" w:hAnsi="Arial" w:cs="Arial"/>
          <w:spacing w:val="-3"/>
        </w:rPr>
        <w:t>.</w:t>
      </w:r>
      <w:bookmarkStart w:id="156" w:name="_Hlk215649946"/>
      <w:bookmarkEnd w:id="154"/>
      <w:bookmarkEnd w:id="155"/>
    </w:p>
    <w:p w14:paraId="35964DEF" w14:textId="77777777" w:rsidR="00F053DF" w:rsidRPr="00910711" w:rsidRDefault="00F053DF" w:rsidP="00A06403">
      <w:pPr>
        <w:pStyle w:val="ListParagraph"/>
        <w:numPr>
          <w:ilvl w:val="1"/>
          <w:numId w:val="9"/>
        </w:numPr>
        <w:tabs>
          <w:tab w:val="clear" w:pos="1440"/>
          <w:tab w:val="left" w:pos="-1440"/>
          <w:tab w:val="left" w:pos="-720"/>
          <w:tab w:val="left" w:pos="0"/>
          <w:tab w:val="num" w:pos="709"/>
          <w:tab w:val="left" w:pos="851"/>
          <w:tab w:val="left" w:pos="2160"/>
        </w:tabs>
        <w:suppressAutoHyphens/>
        <w:spacing w:after="0"/>
        <w:ind w:left="709" w:hanging="709"/>
        <w:jc w:val="both"/>
        <w:rPr>
          <w:rFonts w:ascii="Arial" w:hAnsi="Arial" w:cs="Arial"/>
          <w:spacing w:val="-3"/>
        </w:rPr>
      </w:pPr>
      <w:r w:rsidRPr="00910711">
        <w:rPr>
          <w:rFonts w:ascii="Arial" w:hAnsi="Arial" w:cs="Arial"/>
          <w:spacing w:val="-3"/>
        </w:rPr>
        <w:t>All business shall be conducted in the name of the Trust.</w:t>
      </w:r>
      <w:bookmarkStart w:id="157" w:name="_Hlk215649982"/>
      <w:bookmarkEnd w:id="156"/>
    </w:p>
    <w:p w14:paraId="2F9B5D12" w14:textId="77777777" w:rsidR="00F053DF" w:rsidRPr="00910711" w:rsidRDefault="00F053DF" w:rsidP="00A06403">
      <w:pPr>
        <w:pStyle w:val="ListParagraph"/>
        <w:numPr>
          <w:ilvl w:val="1"/>
          <w:numId w:val="9"/>
        </w:numPr>
        <w:tabs>
          <w:tab w:val="clear" w:pos="1440"/>
          <w:tab w:val="left" w:pos="-1440"/>
          <w:tab w:val="left" w:pos="-720"/>
          <w:tab w:val="left" w:pos="0"/>
          <w:tab w:val="num" w:pos="709"/>
          <w:tab w:val="left" w:pos="851"/>
          <w:tab w:val="left" w:pos="2160"/>
        </w:tabs>
        <w:suppressAutoHyphens/>
        <w:spacing w:after="0"/>
        <w:ind w:left="709" w:hanging="709"/>
        <w:jc w:val="both"/>
        <w:rPr>
          <w:rFonts w:ascii="Arial" w:hAnsi="Arial" w:cs="Arial"/>
          <w:spacing w:val="-3"/>
        </w:rPr>
      </w:pPr>
      <w:r w:rsidRPr="00910711">
        <w:rPr>
          <w:rFonts w:ascii="Arial" w:hAnsi="Arial" w:cs="Arial"/>
          <w:spacing w:val="-3"/>
        </w:rPr>
        <w:t xml:space="preserve">A Governor who has acted honestly and in good faith will not have to meet out of his or her own personal resources any personal civil liability which is incurred in the execution or purported execution of his or her functions as a Governor save where the Governor has acted recklessly.  </w:t>
      </w:r>
      <w:r w:rsidRPr="00910711">
        <w:rPr>
          <w:rFonts w:ascii="Arial" w:hAnsi="Arial" w:cs="Arial"/>
        </w:rPr>
        <w:t xml:space="preserve">Any costs arising in this way will be met by the Trust.  </w:t>
      </w:r>
      <w:r w:rsidRPr="00910711">
        <w:rPr>
          <w:rFonts w:ascii="Arial" w:hAnsi="Arial" w:cs="Arial"/>
          <w:spacing w:val="-3"/>
        </w:rPr>
        <w:t>On behalf of the Council of Governors, and as part of the Trust's overall insurance arrangements, the Board of Directors shall put in place appropriate insurance provision to cover such indemnity as appropriate.</w:t>
      </w:r>
    </w:p>
    <w:bookmarkEnd w:id="157"/>
    <w:p w14:paraId="764E59DF" w14:textId="77777777" w:rsidR="00F053DF" w:rsidRPr="00910711" w:rsidRDefault="00F053DF" w:rsidP="00F053DF">
      <w:pPr>
        <w:tabs>
          <w:tab w:val="left" w:pos="-1440"/>
          <w:tab w:val="left" w:pos="-720"/>
          <w:tab w:val="left" w:pos="0"/>
          <w:tab w:val="left" w:pos="720"/>
          <w:tab w:val="left" w:pos="2160"/>
        </w:tabs>
        <w:suppressAutoHyphens/>
        <w:spacing w:line="276" w:lineRule="auto"/>
        <w:rPr>
          <w:rFonts w:ascii="Arial" w:hAnsi="Arial" w:cs="Arial"/>
          <w:spacing w:val="-3"/>
          <w:sz w:val="22"/>
          <w:szCs w:val="22"/>
        </w:rPr>
      </w:pPr>
    </w:p>
    <w:bookmarkEnd w:id="150"/>
    <w:p w14:paraId="36DAB427" w14:textId="7E24419D" w:rsidR="00F053DF" w:rsidRPr="00910711" w:rsidRDefault="003440D7" w:rsidP="003440D7">
      <w:pPr>
        <w:numPr>
          <w:ilvl w:val="0"/>
          <w:numId w:val="12"/>
        </w:numPr>
        <w:tabs>
          <w:tab w:val="left" w:pos="-1440"/>
          <w:tab w:val="left" w:pos="-720"/>
          <w:tab w:val="num" w:pos="709"/>
        </w:tabs>
        <w:suppressAutoHyphens/>
        <w:spacing w:line="276" w:lineRule="auto"/>
        <w:ind w:hanging="1069"/>
        <w:jc w:val="both"/>
        <w:rPr>
          <w:rFonts w:ascii="Arial" w:hAnsi="Arial" w:cs="Arial"/>
          <w:b/>
          <w:spacing w:val="-3"/>
          <w:sz w:val="22"/>
          <w:szCs w:val="22"/>
        </w:rPr>
      </w:pPr>
      <w:r>
        <w:rPr>
          <w:rFonts w:ascii="Arial" w:hAnsi="Arial" w:cs="Arial"/>
          <w:b/>
          <w:spacing w:val="-3"/>
          <w:sz w:val="22"/>
          <w:szCs w:val="22"/>
        </w:rPr>
        <w:t>COMPOSITION OF THE COUNCIL OF GOVERNORS</w:t>
      </w:r>
    </w:p>
    <w:p w14:paraId="7F3E049F" w14:textId="77777777" w:rsidR="00F053DF" w:rsidRPr="00910711" w:rsidRDefault="00F053DF" w:rsidP="00F053DF">
      <w:pPr>
        <w:tabs>
          <w:tab w:val="left" w:pos="-1440"/>
          <w:tab w:val="left" w:pos="-720"/>
        </w:tabs>
        <w:suppressAutoHyphens/>
        <w:spacing w:line="276" w:lineRule="auto"/>
        <w:ind w:left="360"/>
        <w:rPr>
          <w:rFonts w:ascii="Arial" w:hAnsi="Arial" w:cs="Arial"/>
          <w:b/>
          <w:spacing w:val="-3"/>
          <w:sz w:val="22"/>
          <w:szCs w:val="22"/>
        </w:rPr>
      </w:pPr>
    </w:p>
    <w:p w14:paraId="198157F6" w14:textId="48AEF51E" w:rsidR="00F053DF" w:rsidRPr="004F7DD5" w:rsidRDefault="00F053DF" w:rsidP="004F7DD5">
      <w:pPr>
        <w:pStyle w:val="ListParagraph"/>
        <w:numPr>
          <w:ilvl w:val="1"/>
          <w:numId w:val="12"/>
        </w:numPr>
        <w:tabs>
          <w:tab w:val="left" w:pos="-1440"/>
          <w:tab w:val="left" w:pos="-720"/>
          <w:tab w:val="num" w:pos="709"/>
        </w:tabs>
        <w:suppressAutoHyphens/>
        <w:spacing w:after="0"/>
        <w:ind w:left="709" w:hanging="709"/>
        <w:jc w:val="both"/>
        <w:rPr>
          <w:rFonts w:ascii="Arial" w:hAnsi="Arial" w:cs="Arial"/>
          <w:b/>
          <w:spacing w:val="-3"/>
        </w:rPr>
      </w:pPr>
      <w:r w:rsidRPr="00910711">
        <w:rPr>
          <w:rFonts w:ascii="Arial" w:hAnsi="Arial" w:cs="Arial"/>
          <w:spacing w:val="-3"/>
        </w:rPr>
        <w:t>The composition of the Council of Governors shall be in accordance with paragraph 1</w:t>
      </w:r>
      <w:r w:rsidR="00E5593B" w:rsidRPr="00910711">
        <w:rPr>
          <w:rFonts w:ascii="Arial" w:hAnsi="Arial" w:cs="Arial"/>
          <w:spacing w:val="-3"/>
        </w:rPr>
        <w:t>3</w:t>
      </w:r>
      <w:r w:rsidRPr="00910711">
        <w:rPr>
          <w:rFonts w:ascii="Arial" w:hAnsi="Arial" w:cs="Arial"/>
          <w:spacing w:val="-3"/>
        </w:rPr>
        <w:t xml:space="preserve"> and Annex 3 of the Constitution. </w:t>
      </w:r>
      <w:bookmarkStart w:id="158" w:name="_Hlk215650211"/>
    </w:p>
    <w:p w14:paraId="48E8BA81" w14:textId="7FA6C07B" w:rsidR="00F053DF" w:rsidRPr="004F7DD5" w:rsidRDefault="00F053DF" w:rsidP="004F7DD5">
      <w:pPr>
        <w:pStyle w:val="ListParagraph"/>
        <w:numPr>
          <w:ilvl w:val="1"/>
          <w:numId w:val="12"/>
        </w:numPr>
        <w:tabs>
          <w:tab w:val="left" w:pos="-1440"/>
          <w:tab w:val="left" w:pos="-720"/>
          <w:tab w:val="num" w:pos="709"/>
        </w:tabs>
        <w:suppressAutoHyphens/>
        <w:spacing w:after="0"/>
        <w:ind w:left="709" w:hanging="709"/>
        <w:jc w:val="both"/>
        <w:rPr>
          <w:rFonts w:ascii="Arial" w:hAnsi="Arial" w:cs="Arial"/>
          <w:b/>
          <w:spacing w:val="-3"/>
        </w:rPr>
      </w:pPr>
      <w:r w:rsidRPr="00910711">
        <w:rPr>
          <w:rFonts w:ascii="Arial" w:hAnsi="Arial" w:cs="Arial"/>
          <w:b/>
          <w:spacing w:val="-3"/>
        </w:rPr>
        <w:t xml:space="preserve">Appointment and Removal of the Chair and Deputy Chair of the Council of Governors - </w:t>
      </w:r>
      <w:r w:rsidRPr="00910711">
        <w:rPr>
          <w:rFonts w:ascii="Arial" w:hAnsi="Arial" w:cs="Arial"/>
          <w:spacing w:val="-3"/>
        </w:rPr>
        <w:t>These appointments shall be made by the Council of Governors in accordance with paragraphs 26 and 27 of the Constitution.</w:t>
      </w:r>
    </w:p>
    <w:p w14:paraId="2347CAF8" w14:textId="77777777" w:rsidR="00F053DF" w:rsidRPr="00910711" w:rsidRDefault="00F053DF" w:rsidP="00804505">
      <w:pPr>
        <w:pStyle w:val="ListParagraph"/>
        <w:numPr>
          <w:ilvl w:val="1"/>
          <w:numId w:val="12"/>
        </w:numPr>
        <w:tabs>
          <w:tab w:val="left" w:pos="-1440"/>
          <w:tab w:val="left" w:pos="-720"/>
          <w:tab w:val="num" w:pos="709"/>
        </w:tabs>
        <w:suppressAutoHyphens/>
        <w:spacing w:after="0"/>
        <w:ind w:left="709" w:hanging="709"/>
        <w:jc w:val="both"/>
        <w:rPr>
          <w:rFonts w:ascii="Arial" w:hAnsi="Arial" w:cs="Arial"/>
          <w:b/>
          <w:spacing w:val="-3"/>
        </w:rPr>
      </w:pPr>
      <w:bookmarkStart w:id="159" w:name="_Hlk215650313"/>
      <w:bookmarkEnd w:id="158"/>
      <w:r w:rsidRPr="00910711">
        <w:rPr>
          <w:rFonts w:ascii="Arial" w:hAnsi="Arial" w:cs="Arial"/>
          <w:b/>
        </w:rPr>
        <w:t>Duties of Deputy Chair</w:t>
      </w:r>
      <w:r w:rsidRPr="00910711">
        <w:rPr>
          <w:rFonts w:ascii="Arial" w:hAnsi="Arial" w:cs="Arial"/>
        </w:rPr>
        <w:t xml:space="preserve"> - Where the Chair of the Trust has died or has otherwise ceased to hold office or where he/she has been unable to perform his/her duties as Chair owing to illness, or any other cause, references to the Chair shall, so long as there is no Chair able to perform his/her duties, be taken to include references to the Deputy Chair or the Non-Executive Director nominated by the Council of Governors to take on the duties of the Chair or Deputy Chair should both be absent from a meeting or otherwise unavailable or unable to perform his/her duties.  </w:t>
      </w:r>
    </w:p>
    <w:bookmarkEnd w:id="159"/>
    <w:p w14:paraId="14425959" w14:textId="77777777" w:rsidR="00F053DF" w:rsidRPr="00910711" w:rsidRDefault="00F053DF" w:rsidP="00F053DF">
      <w:pPr>
        <w:widowControl w:val="0"/>
        <w:tabs>
          <w:tab w:val="left" w:pos="-1440"/>
          <w:tab w:val="left" w:pos="-720"/>
        </w:tabs>
        <w:suppressAutoHyphens/>
        <w:spacing w:line="276" w:lineRule="auto"/>
        <w:rPr>
          <w:rFonts w:ascii="Arial" w:hAnsi="Arial" w:cs="Arial"/>
          <w:b/>
          <w:spacing w:val="-3"/>
          <w:sz w:val="22"/>
          <w:szCs w:val="22"/>
        </w:rPr>
      </w:pPr>
    </w:p>
    <w:p w14:paraId="1D538AE6" w14:textId="2E8064AC" w:rsidR="00F053DF" w:rsidRDefault="003440D7" w:rsidP="004F7DD5">
      <w:pPr>
        <w:numPr>
          <w:ilvl w:val="0"/>
          <w:numId w:val="12"/>
        </w:numPr>
        <w:tabs>
          <w:tab w:val="left" w:pos="-1440"/>
          <w:tab w:val="left" w:pos="-720"/>
        </w:tabs>
        <w:suppressAutoHyphens/>
        <w:spacing w:line="276" w:lineRule="auto"/>
        <w:ind w:left="720" w:hanging="720"/>
        <w:jc w:val="both"/>
        <w:rPr>
          <w:rFonts w:ascii="Arial" w:hAnsi="Arial" w:cs="Arial"/>
          <w:b/>
          <w:spacing w:val="-3"/>
          <w:sz w:val="22"/>
          <w:szCs w:val="22"/>
        </w:rPr>
      </w:pPr>
      <w:r>
        <w:rPr>
          <w:rFonts w:ascii="Arial" w:hAnsi="Arial" w:cs="Arial"/>
          <w:b/>
          <w:spacing w:val="-3"/>
          <w:sz w:val="22"/>
          <w:szCs w:val="22"/>
        </w:rPr>
        <w:t>MEETINGS OF THE COUNCIL OF GOVERNORS</w:t>
      </w:r>
    </w:p>
    <w:p w14:paraId="1AA6BB4B" w14:textId="77777777" w:rsidR="003440D7" w:rsidRPr="004F7DD5" w:rsidRDefault="003440D7" w:rsidP="003440D7">
      <w:pPr>
        <w:tabs>
          <w:tab w:val="left" w:pos="-1440"/>
          <w:tab w:val="left" w:pos="-720"/>
        </w:tabs>
        <w:suppressAutoHyphens/>
        <w:spacing w:line="276" w:lineRule="auto"/>
        <w:ind w:left="720"/>
        <w:jc w:val="both"/>
        <w:rPr>
          <w:rFonts w:ascii="Arial" w:hAnsi="Arial" w:cs="Arial"/>
          <w:b/>
          <w:spacing w:val="-3"/>
          <w:sz w:val="22"/>
          <w:szCs w:val="22"/>
        </w:rPr>
      </w:pPr>
    </w:p>
    <w:p w14:paraId="255F59D4" w14:textId="66C4C822" w:rsidR="00F053DF" w:rsidRPr="003440D7" w:rsidRDefault="00F053DF" w:rsidP="004F7DD5">
      <w:pPr>
        <w:numPr>
          <w:ilvl w:val="1"/>
          <w:numId w:val="12"/>
        </w:numPr>
        <w:tabs>
          <w:tab w:val="left" w:pos="-1440"/>
          <w:tab w:val="left" w:pos="-720"/>
        </w:tabs>
        <w:suppressAutoHyphens/>
        <w:spacing w:line="276" w:lineRule="auto"/>
        <w:ind w:left="709" w:hanging="720"/>
        <w:jc w:val="both"/>
        <w:rPr>
          <w:rFonts w:ascii="Arial" w:hAnsi="Arial" w:cs="Arial"/>
          <w:b/>
          <w:spacing w:val="-3"/>
          <w:sz w:val="22"/>
          <w:szCs w:val="22"/>
        </w:rPr>
      </w:pPr>
      <w:r w:rsidRPr="003440D7">
        <w:rPr>
          <w:rFonts w:ascii="Arial" w:hAnsi="Arial" w:cs="Arial"/>
          <w:b/>
          <w:spacing w:val="-3"/>
          <w:sz w:val="22"/>
          <w:szCs w:val="22"/>
        </w:rPr>
        <w:t>Admission to meetings</w:t>
      </w:r>
      <w:r w:rsidRPr="003440D7">
        <w:rPr>
          <w:rFonts w:ascii="Arial" w:hAnsi="Arial" w:cs="Arial"/>
          <w:b/>
          <w:sz w:val="22"/>
          <w:szCs w:val="22"/>
        </w:rPr>
        <w:t xml:space="preserve"> </w:t>
      </w:r>
    </w:p>
    <w:p w14:paraId="5605EEFC" w14:textId="6B7BC853" w:rsidR="00F053DF" w:rsidRPr="004F7DD5" w:rsidRDefault="00F053DF" w:rsidP="004F7DD5">
      <w:pPr>
        <w:pStyle w:val="BodyText3"/>
        <w:numPr>
          <w:ilvl w:val="2"/>
          <w:numId w:val="10"/>
        </w:numPr>
        <w:tabs>
          <w:tab w:val="clear" w:pos="-1440"/>
          <w:tab w:val="clear" w:pos="-720"/>
          <w:tab w:val="clear" w:pos="0"/>
          <w:tab w:val="clear" w:pos="1440"/>
          <w:tab w:val="clear" w:pos="1549"/>
          <w:tab w:val="num" w:pos="2880"/>
        </w:tabs>
        <w:spacing w:line="276" w:lineRule="auto"/>
        <w:ind w:left="709"/>
        <w:rPr>
          <w:rFonts w:ascii="Arial" w:hAnsi="Arial" w:cs="Arial"/>
          <w:szCs w:val="22"/>
        </w:rPr>
      </w:pPr>
      <w:bookmarkStart w:id="160" w:name="_Hlk215650624"/>
      <w:r w:rsidRPr="00910711">
        <w:rPr>
          <w:rFonts w:ascii="Arial" w:hAnsi="Arial" w:cs="Arial"/>
          <w:szCs w:val="22"/>
        </w:rPr>
        <w:t xml:space="preserve">Meetings of the Council of Governors must be open to the public (which, for the avoidance of doubt, includes representatives of the press), subject to 4.1.2 and 4.1.3 below. </w:t>
      </w:r>
    </w:p>
    <w:p w14:paraId="4A0B6809" w14:textId="528F7A27" w:rsidR="006F6336" w:rsidRPr="004F7DD5" w:rsidRDefault="00F053DF" w:rsidP="006F6336">
      <w:pPr>
        <w:pStyle w:val="BodyText3"/>
        <w:numPr>
          <w:ilvl w:val="2"/>
          <w:numId w:val="10"/>
        </w:numPr>
        <w:tabs>
          <w:tab w:val="clear" w:pos="-1440"/>
          <w:tab w:val="clear" w:pos="-720"/>
          <w:tab w:val="clear" w:pos="0"/>
          <w:tab w:val="clear" w:pos="1440"/>
          <w:tab w:val="clear" w:pos="1549"/>
        </w:tabs>
        <w:spacing w:line="276" w:lineRule="auto"/>
        <w:ind w:left="709"/>
        <w:rPr>
          <w:rFonts w:ascii="Arial" w:hAnsi="Arial" w:cs="Arial"/>
          <w:szCs w:val="22"/>
        </w:rPr>
      </w:pPr>
      <w:bookmarkStart w:id="161" w:name="_Hlk215650793"/>
      <w:bookmarkEnd w:id="160"/>
      <w:r w:rsidRPr="00910711">
        <w:rPr>
          <w:rFonts w:ascii="Arial" w:hAnsi="Arial" w:cs="Arial"/>
          <w:szCs w:val="22"/>
        </w:rPr>
        <w:t>The Council of Governors may resolve to exclude members of the public or a representative from the press from any meeting or part of a meeting for reasons of commercial confidentiality or for other special reasons.</w:t>
      </w:r>
    </w:p>
    <w:p w14:paraId="418E619E" w14:textId="5373BD67" w:rsidR="006F6336" w:rsidRPr="004F7DD5" w:rsidRDefault="00F053DF" w:rsidP="006F6336">
      <w:pPr>
        <w:pStyle w:val="BodyText3"/>
        <w:numPr>
          <w:ilvl w:val="2"/>
          <w:numId w:val="10"/>
        </w:numPr>
        <w:tabs>
          <w:tab w:val="clear" w:pos="-1440"/>
          <w:tab w:val="clear" w:pos="-720"/>
          <w:tab w:val="clear" w:pos="0"/>
          <w:tab w:val="clear" w:pos="1440"/>
          <w:tab w:val="clear" w:pos="1549"/>
        </w:tabs>
        <w:spacing w:line="276" w:lineRule="auto"/>
        <w:ind w:left="709"/>
        <w:rPr>
          <w:rFonts w:ascii="Arial" w:hAnsi="Arial" w:cs="Arial"/>
          <w:szCs w:val="22"/>
        </w:rPr>
      </w:pPr>
      <w:bookmarkStart w:id="162" w:name="_Hlk215650826"/>
      <w:bookmarkEnd w:id="161"/>
      <w:r w:rsidRPr="00910711">
        <w:rPr>
          <w:rFonts w:ascii="Arial" w:hAnsi="Arial" w:cs="Arial"/>
          <w:szCs w:val="22"/>
        </w:rPr>
        <w:t>The Chair may exclude any member of the public or representative from the press from the meeting of the Council of Governors if he/she considers that that member of the public or representative from the press is interfering with or preventing the proper conduct of the meeting or for other special reasons.</w:t>
      </w:r>
    </w:p>
    <w:p w14:paraId="159C7567" w14:textId="59A19569" w:rsidR="006F6336" w:rsidRPr="004F7DD5" w:rsidRDefault="00F053DF" w:rsidP="006F6336">
      <w:pPr>
        <w:pStyle w:val="BodyText3"/>
        <w:numPr>
          <w:ilvl w:val="2"/>
          <w:numId w:val="10"/>
        </w:numPr>
        <w:tabs>
          <w:tab w:val="clear" w:pos="-1440"/>
          <w:tab w:val="clear" w:pos="-720"/>
          <w:tab w:val="clear" w:pos="0"/>
          <w:tab w:val="clear" w:pos="1440"/>
          <w:tab w:val="clear" w:pos="1549"/>
        </w:tabs>
        <w:spacing w:line="276" w:lineRule="auto"/>
        <w:ind w:left="709"/>
        <w:rPr>
          <w:rFonts w:ascii="Arial" w:hAnsi="Arial" w:cs="Arial"/>
          <w:szCs w:val="22"/>
        </w:rPr>
      </w:pPr>
      <w:bookmarkStart w:id="163" w:name="_Hlk217028650"/>
      <w:bookmarkEnd w:id="162"/>
      <w:r w:rsidRPr="00910711">
        <w:rPr>
          <w:rFonts w:ascii="Arial" w:hAnsi="Arial" w:cs="Arial"/>
          <w:szCs w:val="22"/>
        </w:rPr>
        <w:t xml:space="preserve">Meetings of the Council of Governors shall be held at least four times each financial </w:t>
      </w:r>
      <w:bookmarkStart w:id="164" w:name="_Hlk215650403"/>
      <w:r w:rsidRPr="00910711">
        <w:rPr>
          <w:rFonts w:ascii="Arial" w:hAnsi="Arial" w:cs="Arial"/>
          <w:szCs w:val="22"/>
        </w:rPr>
        <w:t xml:space="preserve">year at such times and places that the Chair may determine in consultation with the Trust Secretary and Lead Governor.    </w:t>
      </w:r>
    </w:p>
    <w:p w14:paraId="0256D296" w14:textId="3CE1B301" w:rsidR="00F053DF" w:rsidRPr="00910711" w:rsidRDefault="00F053DF" w:rsidP="00A06403">
      <w:pPr>
        <w:pStyle w:val="BodyText3"/>
        <w:numPr>
          <w:ilvl w:val="2"/>
          <w:numId w:val="10"/>
        </w:numPr>
        <w:tabs>
          <w:tab w:val="clear" w:pos="-1440"/>
          <w:tab w:val="clear" w:pos="-720"/>
          <w:tab w:val="clear" w:pos="0"/>
          <w:tab w:val="clear" w:pos="1440"/>
          <w:tab w:val="clear" w:pos="1549"/>
        </w:tabs>
        <w:spacing w:line="276" w:lineRule="auto"/>
        <w:ind w:left="709"/>
        <w:rPr>
          <w:rFonts w:ascii="Arial" w:hAnsi="Arial" w:cs="Arial"/>
          <w:szCs w:val="22"/>
        </w:rPr>
      </w:pPr>
      <w:bookmarkStart w:id="165" w:name="_Hlk215657006"/>
      <w:bookmarkEnd w:id="163"/>
      <w:r w:rsidRPr="00910711">
        <w:rPr>
          <w:rFonts w:ascii="Arial" w:hAnsi="Arial" w:cs="Arial"/>
          <w:szCs w:val="22"/>
        </w:rPr>
        <w:t>Without prejudice to the power of the Council of Governors to require one or more of the Directors to attend a meeting of the Council of Governors for the purposes of obtaining information about the Trust’s performance of its functions or the Directors’ performance of their duties (and decide whether to propose a vote on the Trust’s or Directors’ performance) at paragraph 1</w:t>
      </w:r>
      <w:r w:rsidR="00D60001" w:rsidRPr="00910711">
        <w:rPr>
          <w:rFonts w:ascii="Arial" w:hAnsi="Arial" w:cs="Arial"/>
          <w:szCs w:val="22"/>
        </w:rPr>
        <w:t>8</w:t>
      </w:r>
      <w:r w:rsidRPr="00910711">
        <w:rPr>
          <w:rFonts w:ascii="Arial" w:hAnsi="Arial" w:cs="Arial"/>
          <w:szCs w:val="22"/>
        </w:rPr>
        <w:t>.3 of the Constitution, the Council of Governors may invite the Chief Executive, one or more Directors or a representative of the auditor or other advisors</w:t>
      </w:r>
      <w:r w:rsidRPr="00910711" w:rsidDel="00AD6F15">
        <w:rPr>
          <w:rFonts w:ascii="Arial" w:hAnsi="Arial" w:cs="Arial"/>
          <w:szCs w:val="22"/>
        </w:rPr>
        <w:t xml:space="preserve"> </w:t>
      </w:r>
      <w:r w:rsidRPr="00910711">
        <w:rPr>
          <w:rFonts w:ascii="Arial" w:hAnsi="Arial" w:cs="Arial"/>
          <w:szCs w:val="22"/>
        </w:rPr>
        <w:t xml:space="preserve">, as appropriate, to attend any meeting of the Council of Governors to enable Governors to raise questions about the Trust's affairs. </w:t>
      </w:r>
      <w:bookmarkEnd w:id="165"/>
    </w:p>
    <w:p w14:paraId="57D96DB4" w14:textId="77777777" w:rsidR="00F053DF" w:rsidRPr="00910711" w:rsidRDefault="00F053DF" w:rsidP="00F053DF">
      <w:pPr>
        <w:pStyle w:val="BodyText3"/>
        <w:spacing w:line="276" w:lineRule="auto"/>
        <w:ind w:left="-11"/>
        <w:rPr>
          <w:rFonts w:ascii="Arial" w:hAnsi="Arial" w:cs="Arial"/>
          <w:szCs w:val="22"/>
        </w:rPr>
      </w:pPr>
    </w:p>
    <w:bookmarkEnd w:id="164"/>
    <w:p w14:paraId="675909E3" w14:textId="07F6F17B" w:rsidR="007450BD" w:rsidRPr="003440D7" w:rsidRDefault="00F053DF" w:rsidP="004F7DD5">
      <w:pPr>
        <w:numPr>
          <w:ilvl w:val="1"/>
          <w:numId w:val="12"/>
        </w:numPr>
        <w:tabs>
          <w:tab w:val="left" w:pos="-1440"/>
          <w:tab w:val="left" w:pos="-720"/>
        </w:tabs>
        <w:suppressAutoHyphens/>
        <w:spacing w:line="276" w:lineRule="auto"/>
        <w:ind w:left="709" w:hanging="720"/>
        <w:jc w:val="both"/>
        <w:rPr>
          <w:rFonts w:ascii="Arial" w:hAnsi="Arial" w:cs="Arial"/>
          <w:b/>
          <w:spacing w:val="-3"/>
          <w:sz w:val="22"/>
          <w:szCs w:val="22"/>
        </w:rPr>
      </w:pPr>
      <w:r w:rsidRPr="003440D7">
        <w:rPr>
          <w:rFonts w:ascii="Arial" w:hAnsi="Arial" w:cs="Arial"/>
          <w:b/>
          <w:spacing w:val="-3"/>
          <w:sz w:val="22"/>
          <w:szCs w:val="22"/>
        </w:rPr>
        <w:t>Calling Meetings</w:t>
      </w:r>
    </w:p>
    <w:p w14:paraId="00AEE4C7" w14:textId="261F20DF" w:rsidR="006F6336" w:rsidRPr="004F7DD5" w:rsidRDefault="00F053DF" w:rsidP="006F6336">
      <w:pPr>
        <w:pStyle w:val="ListParagraph"/>
        <w:widowControl/>
        <w:numPr>
          <w:ilvl w:val="2"/>
          <w:numId w:val="49"/>
        </w:numPr>
        <w:spacing w:after="240" w:line="240" w:lineRule="auto"/>
        <w:jc w:val="both"/>
        <w:rPr>
          <w:rFonts w:ascii="Arial" w:eastAsia="Times New Roman" w:hAnsi="Arial" w:cs="Arial"/>
        </w:rPr>
      </w:pPr>
      <w:bookmarkStart w:id="166" w:name="_Hlk217028771"/>
      <w:r w:rsidRPr="00910711">
        <w:rPr>
          <w:rFonts w:ascii="Arial" w:hAnsi="Arial" w:cs="Arial"/>
        </w:rPr>
        <w:t xml:space="preserve">Meetings </w:t>
      </w:r>
      <w:r w:rsidRPr="00910711">
        <w:rPr>
          <w:rFonts w:ascii="Arial" w:eastAsia="Times New Roman" w:hAnsi="Arial" w:cs="Arial"/>
        </w:rPr>
        <w:t xml:space="preserve">of the Council of Governors may be called by the Trust Secretary or the Chair or, on written request from at least one-quarter of the Governors in office, </w:t>
      </w:r>
      <w:r w:rsidR="00D60001" w:rsidRPr="00910711">
        <w:rPr>
          <w:rFonts w:ascii="Arial" w:eastAsia="Times New Roman" w:hAnsi="Arial" w:cs="Arial"/>
        </w:rPr>
        <w:t>specifying the business to be carried out. Upon receiving such a request,</w:t>
      </w:r>
      <w:r w:rsidRPr="00910711">
        <w:rPr>
          <w:rFonts w:ascii="Arial" w:eastAsia="Times New Roman" w:hAnsi="Arial" w:cs="Arial"/>
        </w:rPr>
        <w:t xml:space="preserve"> the Trust Secretary shall, within </w:t>
      </w:r>
      <w:r w:rsidR="00CA7D81" w:rsidRPr="00910711">
        <w:rPr>
          <w:rFonts w:ascii="Arial" w:eastAsia="Times New Roman" w:hAnsi="Arial" w:cs="Arial"/>
        </w:rPr>
        <w:t>seven</w:t>
      </w:r>
      <w:r w:rsidRPr="00910711">
        <w:rPr>
          <w:rFonts w:ascii="Arial" w:eastAsia="Times New Roman" w:hAnsi="Arial" w:cs="Arial"/>
        </w:rPr>
        <w:t xml:space="preserve"> days,</w:t>
      </w:r>
      <w:r w:rsidR="00CA7D81" w:rsidRPr="00910711">
        <w:rPr>
          <w:rFonts w:ascii="Arial" w:eastAsia="Times New Roman" w:hAnsi="Arial" w:cs="Arial"/>
        </w:rPr>
        <w:t xml:space="preserve"> send written notice to all Governors and call</w:t>
      </w:r>
      <w:r w:rsidRPr="00910711">
        <w:rPr>
          <w:rFonts w:ascii="Arial" w:eastAsia="Times New Roman" w:hAnsi="Arial" w:cs="Arial"/>
        </w:rPr>
        <w:t xml:space="preserve"> </w:t>
      </w:r>
      <w:r w:rsidR="00CA7D81" w:rsidRPr="00910711">
        <w:rPr>
          <w:rFonts w:ascii="Arial" w:eastAsia="Times New Roman" w:hAnsi="Arial" w:cs="Arial"/>
        </w:rPr>
        <w:t xml:space="preserve">the </w:t>
      </w:r>
      <w:r w:rsidRPr="00910711">
        <w:rPr>
          <w:rFonts w:ascii="Arial" w:eastAsia="Times New Roman" w:hAnsi="Arial" w:cs="Arial"/>
        </w:rPr>
        <w:t xml:space="preserve">meeting on at least fourteen but not more than twenty-eight days’ notice to discuss the specified business. </w:t>
      </w:r>
      <w:r w:rsidR="00823AEB" w:rsidRPr="00910711">
        <w:rPr>
          <w:rFonts w:ascii="Arial" w:eastAsia="Times New Roman" w:hAnsi="Arial" w:cs="Arial"/>
        </w:rPr>
        <w:t xml:space="preserve">Such notice shall also be published on the Trust’s website. </w:t>
      </w:r>
      <w:r w:rsidR="00CA7D81" w:rsidRPr="00910711">
        <w:rPr>
          <w:rFonts w:ascii="Arial" w:eastAsia="Times New Roman" w:hAnsi="Arial" w:cs="Arial"/>
        </w:rPr>
        <w:t>The business of that meeting shall be restricted to that set out in the request.</w:t>
      </w:r>
      <w:r w:rsidRPr="00910711">
        <w:rPr>
          <w:rFonts w:ascii="Arial" w:eastAsia="Times New Roman" w:hAnsi="Arial" w:cs="Arial"/>
        </w:rPr>
        <w:t xml:space="preserve"> If the Trust Secretary fails to call such a meeting</w:t>
      </w:r>
      <w:r w:rsidR="00CA7D81" w:rsidRPr="00910711">
        <w:rPr>
          <w:rFonts w:ascii="Arial" w:eastAsia="Times New Roman" w:hAnsi="Arial" w:cs="Arial"/>
        </w:rPr>
        <w:t xml:space="preserve"> in accordance with this Standing Order</w:t>
      </w:r>
      <w:r w:rsidRPr="00910711">
        <w:rPr>
          <w:rFonts w:ascii="Arial" w:eastAsia="Times New Roman" w:hAnsi="Arial" w:cs="Arial"/>
        </w:rPr>
        <w:t xml:space="preserve">, the Chair or </w:t>
      </w:r>
      <w:r w:rsidR="00CA7D81" w:rsidRPr="00910711">
        <w:rPr>
          <w:rFonts w:ascii="Arial" w:eastAsia="Times New Roman" w:hAnsi="Arial" w:cs="Arial"/>
        </w:rPr>
        <w:t>at least one-quarter of the Governors in office</w:t>
      </w:r>
      <w:r w:rsidRPr="00910711">
        <w:rPr>
          <w:rFonts w:ascii="Arial" w:eastAsia="Times New Roman" w:hAnsi="Arial" w:cs="Arial"/>
        </w:rPr>
        <w:t>, whichever is the case, shall call the meeting, setting out the business to be considered.</w:t>
      </w:r>
    </w:p>
    <w:bookmarkEnd w:id="166"/>
    <w:p w14:paraId="0BBF7B63" w14:textId="46CF6606" w:rsidR="006F6336" w:rsidRPr="003440D7" w:rsidRDefault="00F053DF" w:rsidP="006F6336">
      <w:pPr>
        <w:pStyle w:val="ListParagraph"/>
        <w:widowControl/>
        <w:numPr>
          <w:ilvl w:val="2"/>
          <w:numId w:val="49"/>
        </w:numPr>
        <w:spacing w:after="240" w:line="240" w:lineRule="auto"/>
        <w:jc w:val="both"/>
        <w:rPr>
          <w:rFonts w:ascii="Arial" w:eastAsia="Times New Roman" w:hAnsi="Arial" w:cs="Arial"/>
        </w:rPr>
      </w:pPr>
      <w:r w:rsidRPr="00910711">
        <w:rPr>
          <w:rFonts w:ascii="Arial" w:eastAsia="Times New Roman" w:hAnsi="Arial" w:cs="Arial"/>
        </w:rPr>
        <w:t xml:space="preserve">All </w:t>
      </w:r>
      <w:r w:rsidRPr="00910711">
        <w:rPr>
          <w:rFonts w:ascii="Arial" w:hAnsi="Arial" w:cs="Arial"/>
        </w:rPr>
        <w:t xml:space="preserve">decisions taken in good faith by the Council of Governors or of any committee of the Council of Governors shall be valid even if it is discovered subsequently that there was a defect </w:t>
      </w:r>
      <w:r w:rsidR="009E5908" w:rsidRPr="00910711">
        <w:rPr>
          <w:rFonts w:ascii="Arial" w:hAnsi="Arial" w:cs="Arial"/>
        </w:rPr>
        <w:t xml:space="preserve">in the </w:t>
      </w:r>
      <w:r w:rsidRPr="00910711">
        <w:rPr>
          <w:rFonts w:ascii="Arial" w:hAnsi="Arial" w:cs="Arial"/>
        </w:rPr>
        <w:t>decision process or the appointment or election of the Governors attending the meeting</w:t>
      </w:r>
      <w:r w:rsidR="00CA7D81" w:rsidRPr="00910711">
        <w:rPr>
          <w:rFonts w:ascii="Arial" w:hAnsi="Arial" w:cs="Arial"/>
        </w:rPr>
        <w:t>.</w:t>
      </w:r>
    </w:p>
    <w:p w14:paraId="060B3E91" w14:textId="790DA7CF" w:rsidR="00F053DF" w:rsidRPr="004F7DD5" w:rsidRDefault="00F053DF" w:rsidP="004F7DD5">
      <w:pPr>
        <w:numPr>
          <w:ilvl w:val="1"/>
          <w:numId w:val="12"/>
        </w:numPr>
        <w:tabs>
          <w:tab w:val="left" w:pos="-1440"/>
          <w:tab w:val="left" w:pos="-720"/>
        </w:tabs>
        <w:suppressAutoHyphens/>
        <w:spacing w:line="276" w:lineRule="auto"/>
        <w:ind w:left="709" w:hanging="720"/>
        <w:jc w:val="both"/>
        <w:rPr>
          <w:rFonts w:ascii="Arial" w:hAnsi="Arial" w:cs="Arial"/>
          <w:b/>
          <w:spacing w:val="-3"/>
          <w:sz w:val="22"/>
          <w:szCs w:val="22"/>
        </w:rPr>
      </w:pPr>
      <w:bookmarkStart w:id="167" w:name="_Hlk217028882"/>
      <w:r w:rsidRPr="00910711">
        <w:rPr>
          <w:rFonts w:ascii="Arial" w:hAnsi="Arial" w:cs="Arial"/>
          <w:b/>
          <w:spacing w:val="-3"/>
          <w:sz w:val="22"/>
          <w:szCs w:val="22"/>
        </w:rPr>
        <w:t>Notice of Meetings</w:t>
      </w:r>
    </w:p>
    <w:p w14:paraId="786BECA8" w14:textId="76E71BE6" w:rsidR="00F053DF" w:rsidRPr="004F7DD5" w:rsidRDefault="009E5908" w:rsidP="006F6336">
      <w:pPr>
        <w:pStyle w:val="ListParagraph"/>
        <w:widowControl/>
        <w:numPr>
          <w:ilvl w:val="2"/>
          <w:numId w:val="50"/>
        </w:numPr>
        <w:tabs>
          <w:tab w:val="left" w:pos="-1440"/>
          <w:tab w:val="left" w:pos="-720"/>
        </w:tabs>
        <w:suppressAutoHyphens/>
        <w:spacing w:after="0"/>
        <w:jc w:val="both"/>
        <w:rPr>
          <w:rFonts w:ascii="Arial" w:hAnsi="Arial" w:cs="Arial"/>
          <w:b/>
          <w:spacing w:val="-3"/>
        </w:rPr>
      </w:pPr>
      <w:bookmarkStart w:id="168" w:name="_Hlk217029874"/>
      <w:bookmarkEnd w:id="167"/>
      <w:r w:rsidRPr="00910711">
        <w:rPr>
          <w:rFonts w:ascii="Arial" w:hAnsi="Arial" w:cs="Arial"/>
        </w:rPr>
        <w:t>The</w:t>
      </w:r>
      <w:r w:rsidR="00F053DF" w:rsidRPr="00910711">
        <w:rPr>
          <w:rFonts w:ascii="Arial" w:hAnsi="Arial" w:cs="Arial"/>
          <w:spacing w:val="-3"/>
        </w:rPr>
        <w:t xml:space="preserve"> Trust Secretary shall deliver</w:t>
      </w:r>
      <w:r w:rsidR="00CA7986" w:rsidRPr="00910711">
        <w:rPr>
          <w:rFonts w:ascii="Arial" w:hAnsi="Arial" w:cs="Arial"/>
          <w:spacing w:val="-3"/>
        </w:rPr>
        <w:t>, by email,</w:t>
      </w:r>
      <w:r w:rsidR="00F053DF" w:rsidRPr="00910711">
        <w:rPr>
          <w:rFonts w:ascii="Arial" w:hAnsi="Arial" w:cs="Arial"/>
          <w:spacing w:val="-3"/>
        </w:rPr>
        <w:t xml:space="preserve"> a schedule of the dates, times and venues of meetings of the Council of Governors for each financial year, three months in advance of the first meeting of the Council of Governors to be called, duly agreed</w:t>
      </w:r>
      <w:r w:rsidR="00F053DF" w:rsidRPr="00910711">
        <w:rPr>
          <w:rFonts w:ascii="Arial" w:hAnsi="Arial" w:cs="Arial"/>
          <w:color w:val="FF0000"/>
          <w:spacing w:val="-3"/>
        </w:rPr>
        <w:t xml:space="preserve"> </w:t>
      </w:r>
      <w:r w:rsidR="00F053DF" w:rsidRPr="00910711">
        <w:rPr>
          <w:rFonts w:ascii="Arial" w:hAnsi="Arial" w:cs="Arial"/>
          <w:spacing w:val="-3"/>
        </w:rPr>
        <w:t>by the Chair or by an Officer of the Trust authorised by the Chair to sign on his/her behalf, to every Governor. Lack of service of the notice on any Governor shall not affect the validity of a meeting, subject to 4.3.</w:t>
      </w:r>
      <w:r w:rsidR="00823AEB" w:rsidRPr="00910711">
        <w:rPr>
          <w:rFonts w:ascii="Arial" w:hAnsi="Arial" w:cs="Arial"/>
          <w:spacing w:val="-3"/>
        </w:rPr>
        <w:t>5</w:t>
      </w:r>
      <w:r w:rsidR="00F053DF" w:rsidRPr="00910711">
        <w:rPr>
          <w:rFonts w:ascii="Arial" w:hAnsi="Arial" w:cs="Arial"/>
          <w:spacing w:val="-3"/>
        </w:rPr>
        <w:t xml:space="preserve"> below. </w:t>
      </w:r>
    </w:p>
    <w:p w14:paraId="65FC5AAE" w14:textId="177157A3" w:rsidR="006F6336" w:rsidRPr="004F7DD5" w:rsidRDefault="00F053DF" w:rsidP="006F6336">
      <w:pPr>
        <w:pStyle w:val="ListParagraph"/>
        <w:widowControl/>
        <w:numPr>
          <w:ilvl w:val="2"/>
          <w:numId w:val="50"/>
        </w:numPr>
        <w:tabs>
          <w:tab w:val="left" w:pos="-1440"/>
          <w:tab w:val="left" w:pos="-720"/>
        </w:tabs>
        <w:suppressAutoHyphens/>
        <w:spacing w:after="0"/>
        <w:jc w:val="both"/>
        <w:rPr>
          <w:rFonts w:ascii="Arial" w:hAnsi="Arial" w:cs="Arial"/>
          <w:b/>
          <w:spacing w:val="-3"/>
        </w:rPr>
      </w:pPr>
      <w:bookmarkStart w:id="169" w:name="_Hlk217029888"/>
      <w:bookmarkEnd w:id="168"/>
      <w:r w:rsidRPr="00910711">
        <w:rPr>
          <w:rFonts w:ascii="Arial" w:hAnsi="Arial" w:cs="Arial"/>
          <w:bCs/>
          <w:spacing w:val="-3"/>
        </w:rPr>
        <w:t xml:space="preserve">The </w:t>
      </w:r>
      <w:r w:rsidRPr="00910711">
        <w:rPr>
          <w:rFonts w:ascii="Arial" w:hAnsi="Arial" w:cs="Arial"/>
        </w:rPr>
        <w:t>schedule of meetings shall identify which meeting shall consider the Annual Report and Accounts for the Trust. This may be combined with the Annual Members</w:t>
      </w:r>
      <w:r w:rsidR="00823AEB" w:rsidRPr="00910711">
        <w:rPr>
          <w:rFonts w:ascii="Arial" w:hAnsi="Arial" w:cs="Arial"/>
        </w:rPr>
        <w:t>’</w:t>
      </w:r>
      <w:r w:rsidRPr="00910711">
        <w:rPr>
          <w:rFonts w:ascii="Arial" w:hAnsi="Arial" w:cs="Arial"/>
        </w:rPr>
        <w:t xml:space="preserve"> Meeting, so far as permitted by law.</w:t>
      </w:r>
    </w:p>
    <w:p w14:paraId="7C59C81B" w14:textId="30A38CE8" w:rsidR="006F6336" w:rsidRPr="004F7DD5" w:rsidRDefault="00F053DF" w:rsidP="006F6336">
      <w:pPr>
        <w:pStyle w:val="ListParagraph"/>
        <w:widowControl/>
        <w:numPr>
          <w:ilvl w:val="2"/>
          <w:numId w:val="50"/>
        </w:numPr>
        <w:tabs>
          <w:tab w:val="left" w:pos="-1440"/>
          <w:tab w:val="left" w:pos="-720"/>
        </w:tabs>
        <w:suppressAutoHyphens/>
        <w:spacing w:after="0"/>
        <w:jc w:val="both"/>
        <w:rPr>
          <w:rFonts w:ascii="Arial" w:hAnsi="Arial" w:cs="Arial"/>
          <w:b/>
          <w:spacing w:val="-3"/>
        </w:rPr>
      </w:pPr>
      <w:bookmarkStart w:id="170" w:name="_Hlk217029906"/>
      <w:bookmarkEnd w:id="169"/>
      <w:r w:rsidRPr="00910711">
        <w:rPr>
          <w:rFonts w:ascii="Arial" w:hAnsi="Arial" w:cs="Arial"/>
          <w:bCs/>
          <w:spacing w:val="-3"/>
        </w:rPr>
        <w:t xml:space="preserve">For </w:t>
      </w:r>
      <w:r w:rsidRPr="00910711">
        <w:rPr>
          <w:rFonts w:ascii="Arial" w:hAnsi="Arial" w:cs="Arial"/>
        </w:rPr>
        <w:t xml:space="preserve">each meeting (unless called by Governors under these Standing Orders), the Trust Secretary shall issue a notice at least </w:t>
      </w:r>
      <w:r w:rsidR="009E5908" w:rsidRPr="00910711">
        <w:rPr>
          <w:rFonts w:ascii="Arial" w:hAnsi="Arial" w:cs="Arial"/>
        </w:rPr>
        <w:t>fourteen</w:t>
      </w:r>
      <w:r w:rsidRPr="00910711">
        <w:rPr>
          <w:rFonts w:ascii="Arial" w:hAnsi="Arial" w:cs="Arial"/>
        </w:rPr>
        <w:t xml:space="preserve"> days prior to the day of the meeting. The notice shall include details of the business expected to be transacted and, where possible, be accompanied by supporting papers</w:t>
      </w:r>
      <w:r w:rsidR="006F6336">
        <w:rPr>
          <w:rFonts w:ascii="Arial" w:hAnsi="Arial" w:cs="Arial"/>
        </w:rPr>
        <w:t>.</w:t>
      </w:r>
    </w:p>
    <w:p w14:paraId="45ADF3CA" w14:textId="6CE1CCB7" w:rsidR="006F6336" w:rsidRPr="004F7DD5" w:rsidRDefault="00F053DF" w:rsidP="006F6336">
      <w:pPr>
        <w:pStyle w:val="ListParagraph"/>
        <w:widowControl/>
        <w:numPr>
          <w:ilvl w:val="2"/>
          <w:numId w:val="50"/>
        </w:numPr>
        <w:tabs>
          <w:tab w:val="left" w:pos="-1440"/>
          <w:tab w:val="left" w:pos="-720"/>
        </w:tabs>
        <w:suppressAutoHyphens/>
        <w:spacing w:after="0"/>
        <w:jc w:val="both"/>
        <w:rPr>
          <w:rFonts w:ascii="Arial" w:hAnsi="Arial" w:cs="Arial"/>
          <w:b/>
          <w:spacing w:val="-3"/>
        </w:rPr>
      </w:pPr>
      <w:bookmarkStart w:id="171" w:name="_Hlk217029930"/>
      <w:bookmarkEnd w:id="170"/>
      <w:r w:rsidRPr="00910711">
        <w:rPr>
          <w:rFonts w:ascii="Arial" w:hAnsi="Arial" w:cs="Arial"/>
          <w:bCs/>
          <w:spacing w:val="-3"/>
        </w:rPr>
        <w:t xml:space="preserve">The </w:t>
      </w:r>
      <w:r w:rsidRPr="00910711">
        <w:rPr>
          <w:rFonts w:ascii="Arial" w:hAnsi="Arial" w:cs="Arial"/>
        </w:rPr>
        <w:t>Chair may waive the notice required pursuant to 4.3.3 in the case of emergencies or in the case of the need to conduct urgent business.</w:t>
      </w:r>
    </w:p>
    <w:p w14:paraId="38C7DE9D" w14:textId="63418C9F" w:rsidR="00F053DF" w:rsidRPr="00910711" w:rsidRDefault="00F053DF" w:rsidP="00A06403">
      <w:pPr>
        <w:pStyle w:val="ListParagraph"/>
        <w:widowControl/>
        <w:numPr>
          <w:ilvl w:val="2"/>
          <w:numId w:val="50"/>
        </w:numPr>
        <w:tabs>
          <w:tab w:val="left" w:pos="-1440"/>
          <w:tab w:val="left" w:pos="-720"/>
        </w:tabs>
        <w:suppressAutoHyphens/>
        <w:spacing w:after="0"/>
        <w:jc w:val="both"/>
        <w:rPr>
          <w:rFonts w:ascii="Arial" w:hAnsi="Arial" w:cs="Arial"/>
          <w:b/>
          <w:spacing w:val="-3"/>
        </w:rPr>
      </w:pPr>
      <w:r w:rsidRPr="00910711">
        <w:rPr>
          <w:rFonts w:ascii="Arial" w:hAnsi="Arial" w:cs="Arial"/>
          <w:bCs/>
          <w:spacing w:val="-3"/>
        </w:rPr>
        <w:t xml:space="preserve">Subject </w:t>
      </w:r>
      <w:r w:rsidRPr="00910711">
        <w:rPr>
          <w:rFonts w:ascii="Arial" w:hAnsi="Arial" w:cs="Arial"/>
        </w:rPr>
        <w:t xml:space="preserve">to 4.3.4, failure to serve notice on more than three quarters of </w:t>
      </w:r>
      <w:r w:rsidR="009E5908" w:rsidRPr="00910711">
        <w:rPr>
          <w:rFonts w:ascii="Arial" w:hAnsi="Arial" w:cs="Arial"/>
        </w:rPr>
        <w:t xml:space="preserve">the members of the </w:t>
      </w:r>
      <w:r w:rsidRPr="00910711">
        <w:rPr>
          <w:rFonts w:ascii="Arial" w:hAnsi="Arial" w:cs="Arial"/>
        </w:rPr>
        <w:t xml:space="preserve">Council of Governors will invalidate any meeting.  </w:t>
      </w:r>
    </w:p>
    <w:bookmarkEnd w:id="171"/>
    <w:p w14:paraId="22E8D784" w14:textId="77777777" w:rsidR="00F053DF" w:rsidRPr="004F7DD5" w:rsidRDefault="00F053DF" w:rsidP="004F7DD5">
      <w:pPr>
        <w:rPr>
          <w:rFonts w:ascii="Arial" w:hAnsi="Arial" w:cs="Arial"/>
        </w:rPr>
      </w:pPr>
    </w:p>
    <w:p w14:paraId="1DFFCB5F" w14:textId="288C0B69" w:rsidR="007450BD" w:rsidRPr="003440D7" w:rsidRDefault="00F053DF" w:rsidP="004F7DD5">
      <w:pPr>
        <w:numPr>
          <w:ilvl w:val="1"/>
          <w:numId w:val="51"/>
        </w:numPr>
        <w:tabs>
          <w:tab w:val="left" w:pos="-720"/>
          <w:tab w:val="left" w:pos="0"/>
        </w:tabs>
        <w:suppressAutoHyphens/>
        <w:spacing w:line="276" w:lineRule="auto"/>
        <w:jc w:val="both"/>
        <w:rPr>
          <w:rFonts w:ascii="Arial" w:hAnsi="Arial" w:cs="Arial"/>
          <w:b/>
          <w:spacing w:val="-3"/>
          <w:sz w:val="22"/>
          <w:szCs w:val="22"/>
        </w:rPr>
      </w:pPr>
      <w:r w:rsidRPr="003440D7">
        <w:rPr>
          <w:rFonts w:ascii="Arial" w:hAnsi="Arial" w:cs="Arial"/>
          <w:bCs/>
          <w:spacing w:val="-3"/>
          <w:sz w:val="22"/>
          <w:szCs w:val="22"/>
        </w:rPr>
        <w:t xml:space="preserve">     </w:t>
      </w:r>
      <w:r w:rsidRPr="003440D7">
        <w:rPr>
          <w:rFonts w:ascii="Arial" w:hAnsi="Arial" w:cs="Arial"/>
          <w:b/>
          <w:spacing w:val="-3"/>
          <w:sz w:val="22"/>
          <w:szCs w:val="22"/>
        </w:rPr>
        <w:t>Setting the Agenda</w:t>
      </w:r>
    </w:p>
    <w:p w14:paraId="6BD4BEE0" w14:textId="731B1AA5" w:rsidR="006F6336" w:rsidRPr="004F7DD5" w:rsidRDefault="00F053DF" w:rsidP="006F6336">
      <w:pPr>
        <w:pStyle w:val="ListParagraph"/>
        <w:widowControl/>
        <w:numPr>
          <w:ilvl w:val="2"/>
          <w:numId w:val="51"/>
        </w:numPr>
        <w:tabs>
          <w:tab w:val="left" w:pos="-720"/>
          <w:tab w:val="left" w:pos="0"/>
        </w:tabs>
        <w:suppressAutoHyphens/>
        <w:spacing w:after="0"/>
        <w:jc w:val="both"/>
        <w:rPr>
          <w:rFonts w:ascii="Arial" w:hAnsi="Arial" w:cs="Arial"/>
          <w:b/>
          <w:spacing w:val="-3"/>
        </w:rPr>
      </w:pPr>
      <w:r w:rsidRPr="00910711">
        <w:rPr>
          <w:rFonts w:ascii="Arial" w:hAnsi="Arial" w:cs="Arial"/>
          <w:bCs/>
          <w:spacing w:val="-3"/>
        </w:rPr>
        <w:t>The Council of Governors may determine that certain matters shall appear on every agenda for meetings of the Council of Governors and shall be addressed prior to any other business being conducted.</w:t>
      </w:r>
    </w:p>
    <w:p w14:paraId="0D1CADC4" w14:textId="7EC016A5" w:rsidR="006F6336" w:rsidRPr="004F7DD5" w:rsidRDefault="00F053DF" w:rsidP="006F6336">
      <w:pPr>
        <w:pStyle w:val="ListParagraph"/>
        <w:widowControl/>
        <w:numPr>
          <w:ilvl w:val="2"/>
          <w:numId w:val="51"/>
        </w:numPr>
        <w:tabs>
          <w:tab w:val="left" w:pos="-720"/>
          <w:tab w:val="left" w:pos="0"/>
        </w:tabs>
        <w:suppressAutoHyphens/>
        <w:spacing w:after="0"/>
        <w:jc w:val="both"/>
        <w:rPr>
          <w:rFonts w:ascii="Arial" w:hAnsi="Arial" w:cs="Arial"/>
          <w:b/>
          <w:spacing w:val="-3"/>
        </w:rPr>
      </w:pPr>
      <w:r w:rsidRPr="00910711">
        <w:rPr>
          <w:rFonts w:ascii="Arial" w:hAnsi="Arial" w:cs="Arial"/>
          <w:bCs/>
          <w:spacing w:val="-3"/>
        </w:rPr>
        <w:t>The Trust Secretary shall be responsible for producing the agenda for meetings</w:t>
      </w:r>
      <w:r w:rsidR="003F2205" w:rsidRPr="00910711">
        <w:rPr>
          <w:rFonts w:ascii="Arial" w:hAnsi="Arial" w:cs="Arial"/>
          <w:bCs/>
          <w:spacing w:val="-3"/>
        </w:rPr>
        <w:t xml:space="preserve"> of Council,</w:t>
      </w:r>
      <w:r w:rsidRPr="00910711">
        <w:rPr>
          <w:rFonts w:ascii="Arial" w:hAnsi="Arial" w:cs="Arial"/>
          <w:bCs/>
          <w:spacing w:val="-3"/>
        </w:rPr>
        <w:t xml:space="preserve"> in conjunction with the Chair. The Chair shall determine the order of items on the agenda and the expression of such items, including any agenda items requested pursuant to Standing Order 4.4.6 below.</w:t>
      </w:r>
    </w:p>
    <w:p w14:paraId="0F59C110" w14:textId="05A4DD8D" w:rsidR="00F053DF" w:rsidRPr="00910711" w:rsidRDefault="00F053DF" w:rsidP="00A06403">
      <w:pPr>
        <w:pStyle w:val="ListParagraph"/>
        <w:widowControl/>
        <w:numPr>
          <w:ilvl w:val="2"/>
          <w:numId w:val="51"/>
        </w:numPr>
        <w:tabs>
          <w:tab w:val="left" w:pos="-720"/>
          <w:tab w:val="left" w:pos="0"/>
        </w:tabs>
        <w:suppressAutoHyphens/>
        <w:spacing w:after="0"/>
        <w:jc w:val="both"/>
        <w:rPr>
          <w:rFonts w:ascii="Arial" w:hAnsi="Arial" w:cs="Arial"/>
          <w:b/>
          <w:spacing w:val="-3"/>
        </w:rPr>
      </w:pPr>
      <w:r w:rsidRPr="00910711">
        <w:rPr>
          <w:rFonts w:ascii="Arial" w:hAnsi="Arial" w:cs="Arial"/>
          <w:bCs/>
          <w:spacing w:val="-3"/>
        </w:rPr>
        <w:t>The following items of business shall (unless Council otherwise order) be taken first at each scheduled meeting of Council</w:t>
      </w:r>
      <w:r w:rsidR="003F2205" w:rsidRPr="00910711">
        <w:rPr>
          <w:rFonts w:ascii="Arial" w:hAnsi="Arial" w:cs="Arial"/>
          <w:bCs/>
          <w:spacing w:val="-3"/>
        </w:rPr>
        <w:t>:</w:t>
      </w:r>
    </w:p>
    <w:p w14:paraId="01504368" w14:textId="77777777" w:rsidR="00F053DF" w:rsidRPr="00910711" w:rsidRDefault="00F053DF" w:rsidP="006F6336">
      <w:pPr>
        <w:pStyle w:val="ListParagraph"/>
        <w:widowControl/>
        <w:numPr>
          <w:ilvl w:val="3"/>
          <w:numId w:val="51"/>
        </w:numPr>
        <w:tabs>
          <w:tab w:val="left" w:pos="-720"/>
          <w:tab w:val="left" w:pos="0"/>
        </w:tabs>
        <w:suppressAutoHyphens/>
        <w:spacing w:after="0"/>
        <w:ind w:left="1701" w:hanging="992"/>
        <w:jc w:val="both"/>
        <w:rPr>
          <w:rFonts w:ascii="Arial" w:hAnsi="Arial" w:cs="Arial"/>
          <w:b/>
          <w:spacing w:val="-3"/>
        </w:rPr>
      </w:pPr>
      <w:r w:rsidRPr="00910711">
        <w:rPr>
          <w:rFonts w:ascii="Arial" w:hAnsi="Arial" w:cs="Arial"/>
          <w:bCs/>
          <w:spacing w:val="-3"/>
        </w:rPr>
        <w:t>Apologies for absence</w:t>
      </w:r>
    </w:p>
    <w:p w14:paraId="7F368FEB" w14:textId="77777777" w:rsidR="00F053DF" w:rsidRPr="00910711" w:rsidRDefault="00F053DF" w:rsidP="006F6336">
      <w:pPr>
        <w:pStyle w:val="ListParagraph"/>
        <w:widowControl/>
        <w:numPr>
          <w:ilvl w:val="3"/>
          <w:numId w:val="51"/>
        </w:numPr>
        <w:tabs>
          <w:tab w:val="left" w:pos="-720"/>
          <w:tab w:val="left" w:pos="0"/>
        </w:tabs>
        <w:suppressAutoHyphens/>
        <w:spacing w:after="0"/>
        <w:ind w:left="1701" w:hanging="992"/>
        <w:jc w:val="both"/>
        <w:rPr>
          <w:rFonts w:ascii="Arial" w:hAnsi="Arial" w:cs="Arial"/>
          <w:b/>
          <w:spacing w:val="-3"/>
        </w:rPr>
      </w:pPr>
      <w:r w:rsidRPr="00910711">
        <w:rPr>
          <w:rFonts w:ascii="Arial" w:hAnsi="Arial" w:cs="Arial"/>
          <w:bCs/>
          <w:spacing w:val="-3"/>
        </w:rPr>
        <w:t>Declaration of any conflicts of interest in the business expected to be considered</w:t>
      </w:r>
    </w:p>
    <w:p w14:paraId="6B3C31D7" w14:textId="77777777" w:rsidR="00F053DF" w:rsidRPr="00910711" w:rsidRDefault="00F053DF" w:rsidP="006F6336">
      <w:pPr>
        <w:pStyle w:val="ListParagraph"/>
        <w:widowControl/>
        <w:numPr>
          <w:ilvl w:val="3"/>
          <w:numId w:val="51"/>
        </w:numPr>
        <w:tabs>
          <w:tab w:val="left" w:pos="-720"/>
          <w:tab w:val="left" w:pos="0"/>
        </w:tabs>
        <w:suppressAutoHyphens/>
        <w:spacing w:after="0"/>
        <w:ind w:left="1701" w:hanging="992"/>
        <w:jc w:val="both"/>
        <w:rPr>
          <w:rFonts w:ascii="Arial" w:hAnsi="Arial" w:cs="Arial"/>
          <w:b/>
          <w:spacing w:val="-3"/>
        </w:rPr>
      </w:pPr>
      <w:r w:rsidRPr="00910711">
        <w:rPr>
          <w:rFonts w:ascii="Arial" w:hAnsi="Arial" w:cs="Arial"/>
          <w:bCs/>
          <w:spacing w:val="-3"/>
        </w:rPr>
        <w:t>Minutes of previous meetings</w:t>
      </w:r>
    </w:p>
    <w:p w14:paraId="7F50FA11" w14:textId="77777777" w:rsidR="00F053DF" w:rsidRPr="00910711" w:rsidRDefault="00F053DF" w:rsidP="006F6336">
      <w:pPr>
        <w:pStyle w:val="ListParagraph"/>
        <w:widowControl/>
        <w:numPr>
          <w:ilvl w:val="3"/>
          <w:numId w:val="51"/>
        </w:numPr>
        <w:tabs>
          <w:tab w:val="left" w:pos="-720"/>
          <w:tab w:val="left" w:pos="0"/>
        </w:tabs>
        <w:suppressAutoHyphens/>
        <w:spacing w:after="0"/>
        <w:ind w:left="1701" w:hanging="992"/>
        <w:jc w:val="both"/>
        <w:rPr>
          <w:rFonts w:ascii="Arial" w:hAnsi="Arial" w:cs="Arial"/>
          <w:b/>
          <w:spacing w:val="-3"/>
        </w:rPr>
      </w:pPr>
      <w:r w:rsidRPr="00910711">
        <w:rPr>
          <w:rFonts w:ascii="Arial" w:hAnsi="Arial" w:cs="Arial"/>
          <w:bCs/>
          <w:spacing w:val="-3"/>
        </w:rPr>
        <w:t>Matters arising from minutes, including progress of actions agreed at previous meetings</w:t>
      </w:r>
    </w:p>
    <w:p w14:paraId="60964CD8" w14:textId="77777777" w:rsidR="00F053DF" w:rsidRPr="00910711" w:rsidRDefault="00F053DF" w:rsidP="006F6336">
      <w:pPr>
        <w:pStyle w:val="ListParagraph"/>
        <w:widowControl/>
        <w:numPr>
          <w:ilvl w:val="3"/>
          <w:numId w:val="51"/>
        </w:numPr>
        <w:tabs>
          <w:tab w:val="left" w:pos="-720"/>
          <w:tab w:val="left" w:pos="0"/>
        </w:tabs>
        <w:suppressAutoHyphens/>
        <w:spacing w:after="0"/>
        <w:ind w:left="1701" w:hanging="992"/>
        <w:jc w:val="both"/>
        <w:rPr>
          <w:rFonts w:ascii="Arial" w:hAnsi="Arial" w:cs="Arial"/>
          <w:b/>
          <w:spacing w:val="-3"/>
        </w:rPr>
      </w:pPr>
      <w:r w:rsidRPr="00910711">
        <w:rPr>
          <w:rFonts w:ascii="Arial" w:hAnsi="Arial" w:cs="Arial"/>
          <w:bCs/>
          <w:spacing w:val="-3"/>
        </w:rPr>
        <w:t>An update from the Chair of the Council</w:t>
      </w:r>
    </w:p>
    <w:p w14:paraId="48F1F7B5" w14:textId="16F2FFA3" w:rsidR="006F6336" w:rsidRPr="004F7DD5" w:rsidRDefault="00F053DF" w:rsidP="004F7DD5">
      <w:pPr>
        <w:pStyle w:val="ListParagraph"/>
        <w:widowControl/>
        <w:numPr>
          <w:ilvl w:val="3"/>
          <w:numId w:val="51"/>
        </w:numPr>
        <w:tabs>
          <w:tab w:val="left" w:pos="-720"/>
          <w:tab w:val="left" w:pos="0"/>
        </w:tabs>
        <w:suppressAutoHyphens/>
        <w:spacing w:after="0"/>
        <w:ind w:left="1701" w:hanging="992"/>
        <w:jc w:val="both"/>
        <w:rPr>
          <w:rFonts w:ascii="Arial" w:hAnsi="Arial" w:cs="Arial"/>
          <w:b/>
          <w:spacing w:val="-3"/>
        </w:rPr>
      </w:pPr>
      <w:r w:rsidRPr="00910711">
        <w:rPr>
          <w:rFonts w:ascii="Arial" w:hAnsi="Arial" w:cs="Arial"/>
          <w:bCs/>
          <w:spacing w:val="-3"/>
        </w:rPr>
        <w:t xml:space="preserve"> A report from the Board of Directors on its business since the previous meeting of the Council</w:t>
      </w:r>
    </w:p>
    <w:p w14:paraId="523FD2FE" w14:textId="0938531F" w:rsidR="006F6336" w:rsidRPr="004F7DD5" w:rsidRDefault="00F053DF" w:rsidP="004F7DD5">
      <w:pPr>
        <w:numPr>
          <w:ilvl w:val="2"/>
          <w:numId w:val="51"/>
        </w:numPr>
        <w:tabs>
          <w:tab w:val="left" w:pos="-720"/>
          <w:tab w:val="left" w:pos="0"/>
        </w:tabs>
        <w:suppressAutoHyphens/>
        <w:spacing w:line="276" w:lineRule="auto"/>
        <w:jc w:val="both"/>
        <w:rPr>
          <w:rFonts w:ascii="Arial" w:hAnsi="Arial" w:cs="Arial"/>
          <w:bCs/>
          <w:spacing w:val="-3"/>
          <w:sz w:val="22"/>
          <w:szCs w:val="22"/>
        </w:rPr>
      </w:pPr>
      <w:bookmarkStart w:id="172" w:name="_Hlk220926801"/>
      <w:r w:rsidRPr="00910711">
        <w:rPr>
          <w:rFonts w:ascii="Arial" w:hAnsi="Arial" w:cs="Arial"/>
          <w:bCs/>
          <w:spacing w:val="-3"/>
          <w:sz w:val="22"/>
          <w:szCs w:val="22"/>
        </w:rPr>
        <w:t xml:space="preserve">The Trust Secretary shall ensure an agenda, minutes of the previous meeting of the Council of Governors, copies of any motions on notice to be considered at the relevant meeting of the Council of Governors and any supporting papers are delivered to every Governor, or sent electronically to such Governor, so as to be available to him/her normally at least seven days in advance of the meeting. </w:t>
      </w:r>
    </w:p>
    <w:p w14:paraId="5299D90F" w14:textId="7C35F92F" w:rsidR="006F6336" w:rsidRPr="004F7DD5" w:rsidRDefault="00F053DF" w:rsidP="006F6336">
      <w:pPr>
        <w:numPr>
          <w:ilvl w:val="2"/>
          <w:numId w:val="51"/>
        </w:numPr>
        <w:tabs>
          <w:tab w:val="left" w:pos="-720"/>
          <w:tab w:val="left" w:pos="0"/>
        </w:tabs>
        <w:suppressAutoHyphens/>
        <w:spacing w:line="276" w:lineRule="auto"/>
        <w:jc w:val="both"/>
        <w:rPr>
          <w:rFonts w:ascii="Arial" w:hAnsi="Arial" w:cs="Arial"/>
          <w:bCs/>
          <w:spacing w:val="-3"/>
          <w:sz w:val="22"/>
          <w:szCs w:val="22"/>
        </w:rPr>
      </w:pPr>
      <w:r w:rsidRPr="00910711">
        <w:rPr>
          <w:rFonts w:ascii="Arial" w:hAnsi="Arial" w:cs="Arial"/>
          <w:bCs/>
          <w:spacing w:val="-3"/>
          <w:sz w:val="22"/>
          <w:szCs w:val="22"/>
        </w:rPr>
        <w:t>Approval of the minutes of the previous meeting of the Council of Governors will be a specific item on each agenda.</w:t>
      </w:r>
    </w:p>
    <w:p w14:paraId="03F7E241" w14:textId="0308BEC6" w:rsidR="00F053DF" w:rsidRPr="00910711" w:rsidRDefault="00F053DF" w:rsidP="00A06403">
      <w:pPr>
        <w:numPr>
          <w:ilvl w:val="2"/>
          <w:numId w:val="51"/>
        </w:numPr>
        <w:tabs>
          <w:tab w:val="left" w:pos="-720"/>
          <w:tab w:val="left" w:pos="0"/>
        </w:tabs>
        <w:suppressAutoHyphens/>
        <w:spacing w:line="276" w:lineRule="auto"/>
        <w:jc w:val="both"/>
        <w:rPr>
          <w:rFonts w:ascii="Arial" w:hAnsi="Arial" w:cs="Arial"/>
          <w:bCs/>
          <w:spacing w:val="-3"/>
          <w:sz w:val="22"/>
          <w:szCs w:val="22"/>
        </w:rPr>
      </w:pPr>
      <w:r w:rsidRPr="00910711">
        <w:rPr>
          <w:rFonts w:ascii="Arial" w:hAnsi="Arial" w:cs="Arial"/>
          <w:bCs/>
          <w:spacing w:val="-3"/>
          <w:sz w:val="22"/>
          <w:szCs w:val="22"/>
        </w:rPr>
        <w:t xml:space="preserve">In the case of a meeting called by the </w:t>
      </w:r>
      <w:r w:rsidR="009E5908" w:rsidRPr="00910711">
        <w:rPr>
          <w:rFonts w:ascii="Arial" w:hAnsi="Arial" w:cs="Arial"/>
          <w:bCs/>
          <w:spacing w:val="-3"/>
          <w:sz w:val="22"/>
          <w:szCs w:val="22"/>
        </w:rPr>
        <w:t xml:space="preserve">Trust Secretary or the </w:t>
      </w:r>
      <w:r w:rsidRPr="00910711">
        <w:rPr>
          <w:rFonts w:ascii="Arial" w:hAnsi="Arial" w:cs="Arial"/>
          <w:bCs/>
          <w:spacing w:val="-3"/>
          <w:sz w:val="22"/>
          <w:szCs w:val="22"/>
        </w:rPr>
        <w:t xml:space="preserve">Chair, a Governor desiring a matter to be included on an agenda shall make his/her request in writing to the </w:t>
      </w:r>
      <w:r w:rsidR="00742B15" w:rsidRPr="00910711">
        <w:rPr>
          <w:rFonts w:ascii="Arial" w:hAnsi="Arial" w:cs="Arial"/>
          <w:bCs/>
          <w:spacing w:val="-3"/>
          <w:sz w:val="22"/>
          <w:szCs w:val="22"/>
        </w:rPr>
        <w:t xml:space="preserve">Trust Secretary </w:t>
      </w:r>
      <w:r w:rsidRPr="00910711">
        <w:rPr>
          <w:rFonts w:ascii="Arial" w:hAnsi="Arial" w:cs="Arial"/>
          <w:bCs/>
          <w:spacing w:val="-3"/>
          <w:sz w:val="22"/>
          <w:szCs w:val="22"/>
        </w:rPr>
        <w:t xml:space="preserve">at least ten clear days before the meeting. Where a Governor desires to place a motion before Council for decision, they shall submit in writing the motion in full. Requests made less than ten days before a meeting may be included on the agenda at the discretion of the Chair. </w:t>
      </w:r>
    </w:p>
    <w:bookmarkEnd w:id="172"/>
    <w:p w14:paraId="2BD20FBF" w14:textId="77777777" w:rsidR="007450BD" w:rsidRPr="00910711" w:rsidRDefault="007450BD" w:rsidP="006F6336">
      <w:pPr>
        <w:tabs>
          <w:tab w:val="left" w:pos="-720"/>
          <w:tab w:val="left" w:pos="0"/>
        </w:tabs>
        <w:suppressAutoHyphens/>
        <w:spacing w:line="276" w:lineRule="auto"/>
        <w:rPr>
          <w:rFonts w:ascii="Arial" w:hAnsi="Arial" w:cs="Arial"/>
          <w:b/>
          <w:spacing w:val="-3"/>
          <w:sz w:val="22"/>
          <w:szCs w:val="22"/>
        </w:rPr>
      </w:pPr>
    </w:p>
    <w:p w14:paraId="2063EA2E" w14:textId="5874DAB7" w:rsidR="006F6336" w:rsidRPr="004F7DD5" w:rsidRDefault="00F053DF" w:rsidP="004F7DD5">
      <w:pPr>
        <w:numPr>
          <w:ilvl w:val="1"/>
          <w:numId w:val="51"/>
        </w:numPr>
        <w:tabs>
          <w:tab w:val="left" w:pos="-720"/>
          <w:tab w:val="left" w:pos="0"/>
        </w:tabs>
        <w:suppressAutoHyphens/>
        <w:spacing w:line="276" w:lineRule="auto"/>
        <w:jc w:val="both"/>
        <w:rPr>
          <w:rFonts w:ascii="Arial" w:hAnsi="Arial" w:cs="Arial"/>
          <w:b/>
          <w:spacing w:val="-3"/>
          <w:sz w:val="22"/>
          <w:szCs w:val="22"/>
        </w:rPr>
      </w:pPr>
      <w:r w:rsidRPr="00910711">
        <w:rPr>
          <w:rFonts w:ascii="Arial" w:hAnsi="Arial" w:cs="Arial"/>
          <w:b/>
          <w:spacing w:val="-3"/>
          <w:sz w:val="22"/>
          <w:szCs w:val="22"/>
        </w:rPr>
        <w:t xml:space="preserve">    Chair, Lead Governor and other officers</w:t>
      </w:r>
    </w:p>
    <w:p w14:paraId="6A253982" w14:textId="2175871F" w:rsidR="006F6336" w:rsidRPr="004F7DD5" w:rsidRDefault="00F053DF" w:rsidP="004F7DD5">
      <w:pPr>
        <w:pStyle w:val="BodyText3"/>
        <w:numPr>
          <w:ilvl w:val="2"/>
          <w:numId w:val="51"/>
        </w:numPr>
        <w:tabs>
          <w:tab w:val="clear" w:pos="-1440"/>
          <w:tab w:val="clear" w:pos="-720"/>
          <w:tab w:val="clear" w:pos="0"/>
          <w:tab w:val="clear" w:pos="1440"/>
          <w:tab w:val="clear" w:pos="1549"/>
          <w:tab w:val="clear" w:pos="2160"/>
          <w:tab w:val="num" w:pos="1004"/>
        </w:tabs>
        <w:spacing w:line="276" w:lineRule="auto"/>
        <w:rPr>
          <w:rFonts w:ascii="Arial" w:hAnsi="Arial" w:cs="Arial"/>
          <w:szCs w:val="22"/>
        </w:rPr>
      </w:pPr>
      <w:r w:rsidRPr="00910711">
        <w:rPr>
          <w:rFonts w:ascii="Arial" w:hAnsi="Arial" w:cs="Arial"/>
          <w:szCs w:val="22"/>
        </w:rPr>
        <w:t>The Chair of Council shall be taken by the Chair of the Board of Directors.</w:t>
      </w:r>
      <w:r w:rsidRPr="00910711">
        <w:rPr>
          <w:rStyle w:val="FootnoteReference"/>
          <w:rFonts w:ascii="Arial" w:hAnsi="Arial" w:cs="Arial"/>
          <w:szCs w:val="22"/>
        </w:rPr>
        <w:footnoteReference w:id="2"/>
      </w:r>
    </w:p>
    <w:p w14:paraId="244FBA15" w14:textId="5072A231" w:rsidR="006F6336" w:rsidRPr="004F7DD5" w:rsidRDefault="00F053DF" w:rsidP="006F6336">
      <w:pPr>
        <w:pStyle w:val="BodyText3"/>
        <w:numPr>
          <w:ilvl w:val="2"/>
          <w:numId w:val="51"/>
        </w:numPr>
        <w:tabs>
          <w:tab w:val="clear" w:pos="-1440"/>
          <w:tab w:val="clear" w:pos="-720"/>
          <w:tab w:val="clear" w:pos="0"/>
          <w:tab w:val="clear" w:pos="1440"/>
          <w:tab w:val="clear" w:pos="1549"/>
          <w:tab w:val="clear" w:pos="2160"/>
          <w:tab w:val="num" w:pos="1004"/>
        </w:tabs>
        <w:spacing w:line="276" w:lineRule="auto"/>
        <w:rPr>
          <w:rFonts w:ascii="Arial" w:hAnsi="Arial" w:cs="Arial"/>
          <w:szCs w:val="22"/>
        </w:rPr>
      </w:pPr>
      <w:r w:rsidRPr="00910711">
        <w:rPr>
          <w:rFonts w:ascii="Arial" w:hAnsi="Arial" w:cs="Arial"/>
          <w:szCs w:val="22"/>
        </w:rPr>
        <w:t xml:space="preserve">If the Chair of the Board of Directors is absent or </w:t>
      </w:r>
      <w:r w:rsidR="00A37C89" w:rsidRPr="00910711">
        <w:rPr>
          <w:rFonts w:ascii="Arial" w:hAnsi="Arial" w:cs="Arial"/>
          <w:szCs w:val="22"/>
        </w:rPr>
        <w:t>unable</w:t>
      </w:r>
      <w:r w:rsidRPr="00910711">
        <w:rPr>
          <w:rFonts w:ascii="Arial" w:hAnsi="Arial" w:cs="Arial"/>
          <w:szCs w:val="22"/>
        </w:rPr>
        <w:t xml:space="preserve"> to take the Chair, the Deputy Chair of the Board of Directors shall preside.</w:t>
      </w:r>
    </w:p>
    <w:p w14:paraId="06ACF738" w14:textId="5B4CFE20" w:rsidR="006F6336" w:rsidRPr="004F7DD5" w:rsidRDefault="00F053DF" w:rsidP="006F6336">
      <w:pPr>
        <w:pStyle w:val="BodyText3"/>
        <w:numPr>
          <w:ilvl w:val="2"/>
          <w:numId w:val="51"/>
        </w:numPr>
        <w:tabs>
          <w:tab w:val="clear" w:pos="-1440"/>
          <w:tab w:val="clear" w:pos="-720"/>
          <w:tab w:val="clear" w:pos="0"/>
          <w:tab w:val="clear" w:pos="1440"/>
          <w:tab w:val="clear" w:pos="1549"/>
          <w:tab w:val="clear" w:pos="2160"/>
          <w:tab w:val="num" w:pos="1004"/>
        </w:tabs>
        <w:spacing w:line="276" w:lineRule="auto"/>
        <w:rPr>
          <w:rFonts w:ascii="Arial" w:hAnsi="Arial" w:cs="Arial"/>
          <w:szCs w:val="22"/>
        </w:rPr>
      </w:pPr>
      <w:r w:rsidRPr="00910711">
        <w:rPr>
          <w:rFonts w:ascii="Arial" w:hAnsi="Arial" w:cs="Arial"/>
          <w:szCs w:val="22"/>
        </w:rPr>
        <w:t xml:space="preserve">If both the Chair and Deputy Chair are absent or </w:t>
      </w:r>
      <w:r w:rsidR="00A37C89" w:rsidRPr="00910711">
        <w:rPr>
          <w:rFonts w:ascii="Arial" w:hAnsi="Arial" w:cs="Arial"/>
          <w:szCs w:val="22"/>
        </w:rPr>
        <w:t>unable</w:t>
      </w:r>
      <w:r w:rsidRPr="00910711">
        <w:rPr>
          <w:rFonts w:ascii="Arial" w:hAnsi="Arial" w:cs="Arial"/>
          <w:szCs w:val="22"/>
        </w:rPr>
        <w:t xml:space="preserve"> to take the Chair, Council shall select a Non-Executive Director to take the Chair.</w:t>
      </w:r>
    </w:p>
    <w:p w14:paraId="0DCBFE57" w14:textId="6A66F2BE" w:rsidR="006F6336" w:rsidRPr="004F7DD5" w:rsidRDefault="00F053DF" w:rsidP="006F6336">
      <w:pPr>
        <w:pStyle w:val="BodyText3"/>
        <w:numPr>
          <w:ilvl w:val="2"/>
          <w:numId w:val="51"/>
        </w:numPr>
        <w:tabs>
          <w:tab w:val="clear" w:pos="-1440"/>
          <w:tab w:val="clear" w:pos="-720"/>
          <w:tab w:val="clear" w:pos="0"/>
          <w:tab w:val="clear" w:pos="1440"/>
          <w:tab w:val="clear" w:pos="1549"/>
          <w:tab w:val="clear" w:pos="2160"/>
          <w:tab w:val="num" w:pos="1004"/>
        </w:tabs>
        <w:spacing w:line="276" w:lineRule="auto"/>
        <w:rPr>
          <w:rFonts w:ascii="Arial" w:hAnsi="Arial" w:cs="Arial"/>
          <w:szCs w:val="22"/>
        </w:rPr>
      </w:pPr>
      <w:r w:rsidRPr="00910711">
        <w:rPr>
          <w:rFonts w:ascii="Arial" w:hAnsi="Arial" w:cs="Arial"/>
          <w:szCs w:val="22"/>
        </w:rPr>
        <w:t xml:space="preserve">If no Non-Executive Directors are present or </w:t>
      </w:r>
      <w:r w:rsidR="00A37C89" w:rsidRPr="00910711">
        <w:rPr>
          <w:rFonts w:ascii="Arial" w:hAnsi="Arial" w:cs="Arial"/>
          <w:szCs w:val="22"/>
        </w:rPr>
        <w:t>able</w:t>
      </w:r>
      <w:r w:rsidRPr="00910711">
        <w:rPr>
          <w:rFonts w:ascii="Arial" w:hAnsi="Arial" w:cs="Arial"/>
          <w:szCs w:val="22"/>
        </w:rPr>
        <w:t xml:space="preserve"> to preside, the meeting shall be postponed. </w:t>
      </w:r>
    </w:p>
    <w:p w14:paraId="2B026601" w14:textId="05C19B3F" w:rsidR="006F6336" w:rsidRPr="004F7DD5" w:rsidRDefault="00F053DF" w:rsidP="006F6336">
      <w:pPr>
        <w:pStyle w:val="BodyText3"/>
        <w:numPr>
          <w:ilvl w:val="2"/>
          <w:numId w:val="51"/>
        </w:numPr>
        <w:tabs>
          <w:tab w:val="clear" w:pos="-1440"/>
          <w:tab w:val="clear" w:pos="-720"/>
          <w:tab w:val="clear" w:pos="0"/>
          <w:tab w:val="clear" w:pos="1440"/>
          <w:tab w:val="clear" w:pos="1549"/>
          <w:tab w:val="clear" w:pos="2160"/>
          <w:tab w:val="num" w:pos="1004"/>
        </w:tabs>
        <w:spacing w:line="276" w:lineRule="auto"/>
        <w:rPr>
          <w:rFonts w:ascii="Arial" w:hAnsi="Arial" w:cs="Arial"/>
          <w:szCs w:val="22"/>
        </w:rPr>
      </w:pPr>
      <w:r w:rsidRPr="00910711">
        <w:rPr>
          <w:rFonts w:ascii="Arial" w:hAnsi="Arial" w:cs="Arial"/>
          <w:szCs w:val="22"/>
        </w:rPr>
        <w:t>The Secretary to Council shall be the current Secretary to the Trust.</w:t>
      </w:r>
    </w:p>
    <w:p w14:paraId="6FD43033" w14:textId="72614EB8" w:rsidR="00F053DF" w:rsidRPr="004F7DD5" w:rsidRDefault="00F053DF" w:rsidP="004F7DD5">
      <w:pPr>
        <w:pStyle w:val="BodyText3"/>
        <w:numPr>
          <w:ilvl w:val="2"/>
          <w:numId w:val="51"/>
        </w:numPr>
        <w:tabs>
          <w:tab w:val="clear" w:pos="-1440"/>
          <w:tab w:val="clear" w:pos="-720"/>
          <w:tab w:val="clear" w:pos="0"/>
          <w:tab w:val="clear" w:pos="1440"/>
          <w:tab w:val="clear" w:pos="1549"/>
          <w:tab w:val="clear" w:pos="2160"/>
          <w:tab w:val="num" w:pos="1004"/>
        </w:tabs>
        <w:spacing w:line="276" w:lineRule="auto"/>
        <w:rPr>
          <w:rFonts w:ascii="Arial" w:hAnsi="Arial" w:cs="Arial"/>
          <w:szCs w:val="22"/>
        </w:rPr>
      </w:pPr>
      <w:r w:rsidRPr="00910711">
        <w:rPr>
          <w:rFonts w:ascii="Arial" w:hAnsi="Arial" w:cs="Arial"/>
          <w:szCs w:val="22"/>
        </w:rPr>
        <w:t>Council shall elect in accordance with this Standing Order, and where a vacancy arises shall again elect, a Lead Governor.</w:t>
      </w:r>
    </w:p>
    <w:p w14:paraId="3A4A0B70" w14:textId="51E3AFA5" w:rsidR="00F053DF" w:rsidRPr="00910711" w:rsidRDefault="00F053DF" w:rsidP="006F6336">
      <w:pPr>
        <w:pStyle w:val="BodyText3"/>
        <w:numPr>
          <w:ilvl w:val="3"/>
          <w:numId w:val="51"/>
        </w:numPr>
        <w:tabs>
          <w:tab w:val="clear" w:pos="-1440"/>
          <w:tab w:val="clear" w:pos="-720"/>
          <w:tab w:val="clear" w:pos="0"/>
          <w:tab w:val="clear" w:pos="1440"/>
          <w:tab w:val="clear" w:pos="1549"/>
          <w:tab w:val="clear" w:pos="2160"/>
        </w:tabs>
        <w:spacing w:line="276" w:lineRule="auto"/>
        <w:ind w:left="1701" w:hanging="992"/>
        <w:rPr>
          <w:rFonts w:ascii="Arial" w:hAnsi="Arial" w:cs="Arial"/>
          <w:szCs w:val="22"/>
        </w:rPr>
      </w:pPr>
      <w:r w:rsidRPr="00910711">
        <w:rPr>
          <w:rFonts w:ascii="Arial" w:hAnsi="Arial" w:cs="Arial"/>
          <w:szCs w:val="22"/>
        </w:rPr>
        <w:t xml:space="preserve">The Lead Governor shall be elected for a term of </w:t>
      </w:r>
      <w:r w:rsidR="009B09AF" w:rsidRPr="00910711">
        <w:rPr>
          <w:rFonts w:ascii="Arial" w:hAnsi="Arial" w:cs="Arial"/>
          <w:szCs w:val="22"/>
        </w:rPr>
        <w:t>3</w:t>
      </w:r>
      <w:r w:rsidR="003B7E83" w:rsidRPr="00910711">
        <w:rPr>
          <w:rFonts w:ascii="Arial" w:hAnsi="Arial" w:cs="Arial"/>
          <w:szCs w:val="22"/>
        </w:rPr>
        <w:t xml:space="preserve"> years</w:t>
      </w:r>
      <w:r w:rsidR="009E3BBA" w:rsidRPr="00910711">
        <w:rPr>
          <w:rFonts w:ascii="Arial" w:hAnsi="Arial" w:cs="Arial"/>
          <w:szCs w:val="22"/>
        </w:rPr>
        <w:t>.</w:t>
      </w:r>
    </w:p>
    <w:p w14:paraId="45A5ABB7" w14:textId="54E33121" w:rsidR="00F053DF" w:rsidRPr="00910711" w:rsidRDefault="00F053DF" w:rsidP="006F6336">
      <w:pPr>
        <w:pStyle w:val="BodyText3"/>
        <w:numPr>
          <w:ilvl w:val="3"/>
          <w:numId w:val="51"/>
        </w:numPr>
        <w:tabs>
          <w:tab w:val="clear" w:pos="-1440"/>
          <w:tab w:val="clear" w:pos="-720"/>
          <w:tab w:val="clear" w:pos="0"/>
          <w:tab w:val="clear" w:pos="1440"/>
          <w:tab w:val="clear" w:pos="1549"/>
          <w:tab w:val="clear" w:pos="2160"/>
        </w:tabs>
        <w:spacing w:line="276" w:lineRule="auto"/>
        <w:ind w:left="1701" w:hanging="992"/>
        <w:rPr>
          <w:rFonts w:ascii="Arial" w:hAnsi="Arial" w:cs="Arial"/>
          <w:szCs w:val="22"/>
        </w:rPr>
      </w:pPr>
      <w:r w:rsidRPr="00910711">
        <w:rPr>
          <w:rFonts w:ascii="Arial" w:hAnsi="Arial" w:cs="Arial"/>
          <w:szCs w:val="22"/>
        </w:rPr>
        <w:t xml:space="preserve">Any Governor shall be eligible for election. </w:t>
      </w:r>
    </w:p>
    <w:p w14:paraId="7FB9781F" w14:textId="77777777" w:rsidR="00F053DF" w:rsidRPr="00910711" w:rsidRDefault="00F053DF" w:rsidP="006F6336">
      <w:pPr>
        <w:pStyle w:val="BodyText3"/>
        <w:numPr>
          <w:ilvl w:val="3"/>
          <w:numId w:val="51"/>
        </w:numPr>
        <w:tabs>
          <w:tab w:val="clear" w:pos="-1440"/>
          <w:tab w:val="clear" w:pos="-720"/>
          <w:tab w:val="clear" w:pos="0"/>
          <w:tab w:val="clear" w:pos="1440"/>
          <w:tab w:val="clear" w:pos="1549"/>
          <w:tab w:val="clear" w:pos="2160"/>
        </w:tabs>
        <w:spacing w:line="276" w:lineRule="auto"/>
        <w:ind w:left="1701" w:hanging="992"/>
        <w:rPr>
          <w:rFonts w:ascii="Arial" w:hAnsi="Arial" w:cs="Arial"/>
          <w:szCs w:val="22"/>
        </w:rPr>
      </w:pPr>
      <w:r w:rsidRPr="00910711">
        <w:rPr>
          <w:rFonts w:ascii="Arial" w:hAnsi="Arial" w:cs="Arial"/>
          <w:szCs w:val="22"/>
        </w:rPr>
        <w:t>The Lead Governor shall be elected by a ballot vote of Council, which shall be held at a meeting or (at Council's discretion) via a postal ballot. Council shall agree arrangements for the ballot, including nominations and supporting information from candidates.</w:t>
      </w:r>
    </w:p>
    <w:p w14:paraId="2BBBC87E" w14:textId="77777777" w:rsidR="003F2205" w:rsidRPr="00910711" w:rsidRDefault="003F2205" w:rsidP="00BC6CBA">
      <w:pPr>
        <w:pStyle w:val="BodyText3"/>
        <w:tabs>
          <w:tab w:val="clear" w:pos="-1440"/>
          <w:tab w:val="clear" w:pos="-720"/>
          <w:tab w:val="clear" w:pos="0"/>
          <w:tab w:val="clear" w:pos="1440"/>
          <w:tab w:val="clear" w:pos="1549"/>
          <w:tab w:val="clear" w:pos="2160"/>
        </w:tabs>
        <w:spacing w:line="276" w:lineRule="auto"/>
        <w:ind w:left="1996"/>
        <w:rPr>
          <w:rFonts w:ascii="Arial" w:hAnsi="Arial" w:cs="Arial"/>
          <w:szCs w:val="22"/>
        </w:rPr>
      </w:pPr>
    </w:p>
    <w:p w14:paraId="6F90B8B5" w14:textId="319CA8E4" w:rsidR="006F6336" w:rsidRPr="004F7DD5" w:rsidRDefault="00F053DF" w:rsidP="004F7DD5">
      <w:pPr>
        <w:numPr>
          <w:ilvl w:val="1"/>
          <w:numId w:val="51"/>
        </w:numPr>
        <w:tabs>
          <w:tab w:val="left" w:pos="-720"/>
          <w:tab w:val="left" w:pos="0"/>
        </w:tabs>
        <w:suppressAutoHyphens/>
        <w:spacing w:line="276" w:lineRule="auto"/>
        <w:jc w:val="both"/>
        <w:rPr>
          <w:rFonts w:ascii="Arial" w:hAnsi="Arial" w:cs="Arial"/>
          <w:b/>
          <w:spacing w:val="-3"/>
          <w:sz w:val="22"/>
          <w:szCs w:val="22"/>
        </w:rPr>
      </w:pPr>
      <w:r w:rsidRPr="00910711">
        <w:rPr>
          <w:rFonts w:ascii="Arial" w:hAnsi="Arial" w:cs="Arial"/>
          <w:b/>
          <w:spacing w:val="-3"/>
          <w:sz w:val="22"/>
          <w:szCs w:val="22"/>
        </w:rPr>
        <w:t xml:space="preserve">     Reports from the Directors </w:t>
      </w:r>
    </w:p>
    <w:p w14:paraId="425FC8F8" w14:textId="77777777" w:rsidR="00F053DF" w:rsidRPr="00910711" w:rsidRDefault="00F053DF" w:rsidP="00BC6CBA">
      <w:pPr>
        <w:tabs>
          <w:tab w:val="left" w:pos="-720"/>
          <w:tab w:val="left" w:pos="0"/>
        </w:tabs>
        <w:suppressAutoHyphens/>
        <w:spacing w:line="276" w:lineRule="auto"/>
        <w:ind w:left="720"/>
        <w:jc w:val="both"/>
        <w:rPr>
          <w:rFonts w:ascii="Arial" w:hAnsi="Arial" w:cs="Arial"/>
          <w:spacing w:val="-3"/>
          <w:sz w:val="22"/>
          <w:szCs w:val="22"/>
        </w:rPr>
      </w:pPr>
      <w:r w:rsidRPr="00910711">
        <w:rPr>
          <w:rFonts w:ascii="Arial" w:hAnsi="Arial" w:cs="Arial"/>
          <w:spacing w:val="-3"/>
          <w:sz w:val="22"/>
          <w:szCs w:val="22"/>
        </w:rPr>
        <w:t xml:space="preserve">At any meeting, a Governor may ask any question on any report by a Director or another Officer through the Chair without notice, after that report has been received by or while such report is under consideration by the Council of Governors at the meeting.  </w:t>
      </w:r>
    </w:p>
    <w:p w14:paraId="35197A7C" w14:textId="77777777" w:rsidR="006F6336" w:rsidRPr="00910711" w:rsidRDefault="006F6336" w:rsidP="006F6336">
      <w:pPr>
        <w:pStyle w:val="BodyText3"/>
        <w:tabs>
          <w:tab w:val="num" w:pos="2880"/>
        </w:tabs>
        <w:spacing w:line="276" w:lineRule="auto"/>
        <w:rPr>
          <w:rFonts w:ascii="Arial" w:hAnsi="Arial" w:cs="Arial"/>
          <w:szCs w:val="22"/>
        </w:rPr>
      </w:pPr>
    </w:p>
    <w:p w14:paraId="21C20706" w14:textId="5E4FF6D1" w:rsidR="006F6336" w:rsidRPr="003440D7" w:rsidRDefault="00F053DF" w:rsidP="004F7DD5">
      <w:pPr>
        <w:pStyle w:val="ListParagraph"/>
        <w:widowControl/>
        <w:numPr>
          <w:ilvl w:val="1"/>
          <w:numId w:val="51"/>
        </w:numPr>
        <w:tabs>
          <w:tab w:val="left" w:pos="-720"/>
          <w:tab w:val="left" w:pos="0"/>
          <w:tab w:val="num" w:pos="2160"/>
        </w:tabs>
        <w:suppressAutoHyphens/>
        <w:spacing w:after="0"/>
        <w:jc w:val="both"/>
        <w:rPr>
          <w:rFonts w:ascii="Arial" w:hAnsi="Arial" w:cs="Arial"/>
          <w:b/>
          <w:spacing w:val="-3"/>
        </w:rPr>
      </w:pPr>
      <w:r w:rsidRPr="003440D7">
        <w:rPr>
          <w:rFonts w:ascii="Arial" w:hAnsi="Arial" w:cs="Arial"/>
          <w:b/>
          <w:spacing w:val="-3"/>
        </w:rPr>
        <w:t xml:space="preserve">     Debate – general</w:t>
      </w:r>
    </w:p>
    <w:p w14:paraId="70B8EB63" w14:textId="48A5F240" w:rsidR="006F6336" w:rsidRPr="004F7DD5" w:rsidRDefault="00F053DF" w:rsidP="004F7DD5">
      <w:pPr>
        <w:pStyle w:val="BodyText3"/>
        <w:widowControl/>
        <w:numPr>
          <w:ilvl w:val="2"/>
          <w:numId w:val="51"/>
        </w:numPr>
        <w:tabs>
          <w:tab w:val="clear" w:pos="-1440"/>
          <w:tab w:val="clear" w:pos="-720"/>
          <w:tab w:val="clear" w:pos="0"/>
          <w:tab w:val="clear" w:pos="1440"/>
          <w:tab w:val="clear" w:pos="1549"/>
          <w:tab w:val="clear" w:pos="2160"/>
          <w:tab w:val="left" w:pos="709"/>
        </w:tabs>
        <w:spacing w:line="276" w:lineRule="auto"/>
        <w:rPr>
          <w:rFonts w:ascii="Arial" w:hAnsi="Arial" w:cs="Arial"/>
          <w:szCs w:val="22"/>
        </w:rPr>
      </w:pPr>
      <w:r w:rsidRPr="00910711">
        <w:rPr>
          <w:rFonts w:ascii="Arial" w:hAnsi="Arial" w:cs="Arial"/>
          <w:szCs w:val="22"/>
        </w:rPr>
        <w:t>All contributions in Council shall be directed through the Chair.</w:t>
      </w:r>
    </w:p>
    <w:p w14:paraId="0FD02DB2" w14:textId="055476EF" w:rsidR="00F053DF" w:rsidRDefault="00F053DF" w:rsidP="006F6336">
      <w:pPr>
        <w:pStyle w:val="ListParagraph"/>
        <w:widowControl/>
        <w:numPr>
          <w:ilvl w:val="2"/>
          <w:numId w:val="51"/>
        </w:numPr>
        <w:spacing w:after="240" w:line="240" w:lineRule="auto"/>
        <w:jc w:val="both"/>
        <w:rPr>
          <w:rFonts w:ascii="Arial" w:eastAsia="Times New Roman" w:hAnsi="Arial" w:cs="Arial"/>
        </w:rPr>
      </w:pPr>
      <w:r w:rsidRPr="00910711">
        <w:rPr>
          <w:rFonts w:ascii="Arial" w:eastAsia="Times New Roman" w:hAnsi="Arial" w:cs="Arial"/>
        </w:rPr>
        <w:t>The Chair shall rule, either of their own motion or in response to a request from a Governor, on all matters of order or relevance. Their ruling shall be conclusive of the matter and shall not be appealed to the Council as a whole.</w:t>
      </w:r>
    </w:p>
    <w:p w14:paraId="466836FF" w14:textId="77777777" w:rsidR="006F6336" w:rsidRPr="006F6336" w:rsidRDefault="006F6336" w:rsidP="006F6336">
      <w:pPr>
        <w:pStyle w:val="ListParagraph"/>
        <w:widowControl/>
        <w:spacing w:after="240" w:line="240" w:lineRule="auto"/>
        <w:jc w:val="both"/>
        <w:rPr>
          <w:rFonts w:ascii="Arial" w:eastAsia="Times New Roman" w:hAnsi="Arial" w:cs="Arial"/>
        </w:rPr>
      </w:pPr>
    </w:p>
    <w:p w14:paraId="0806BA83" w14:textId="7ACD037F" w:rsidR="006706B0" w:rsidRPr="003440D7" w:rsidRDefault="00F053DF" w:rsidP="004F7DD5">
      <w:pPr>
        <w:pStyle w:val="ListParagraph"/>
        <w:widowControl/>
        <w:numPr>
          <w:ilvl w:val="1"/>
          <w:numId w:val="51"/>
        </w:numPr>
        <w:tabs>
          <w:tab w:val="left" w:pos="-720"/>
          <w:tab w:val="left" w:pos="0"/>
          <w:tab w:val="num" w:pos="2160"/>
        </w:tabs>
        <w:suppressAutoHyphens/>
        <w:spacing w:after="0"/>
        <w:jc w:val="both"/>
        <w:rPr>
          <w:rFonts w:ascii="Arial" w:hAnsi="Arial" w:cs="Arial"/>
          <w:b/>
          <w:spacing w:val="-3"/>
        </w:rPr>
      </w:pPr>
      <w:r w:rsidRPr="003440D7">
        <w:rPr>
          <w:rFonts w:ascii="Arial" w:hAnsi="Arial" w:cs="Arial"/>
          <w:b/>
          <w:spacing w:val="-3"/>
        </w:rPr>
        <w:t xml:space="preserve">    Notices of Motions </w:t>
      </w:r>
    </w:p>
    <w:p w14:paraId="4DED52DC" w14:textId="1327C668" w:rsidR="00F053DF" w:rsidRDefault="006706B0" w:rsidP="006F6336">
      <w:pPr>
        <w:pStyle w:val="ListParagraph"/>
        <w:rPr>
          <w:rFonts w:ascii="Arial" w:eastAsia="Times New Roman" w:hAnsi="Arial" w:cs="Arial"/>
          <w:spacing w:val="-3"/>
          <w:lang w:val="en-GB"/>
        </w:rPr>
      </w:pPr>
      <w:r w:rsidRPr="00910711">
        <w:rPr>
          <w:rFonts w:ascii="Arial" w:eastAsia="Times New Roman" w:hAnsi="Arial" w:cs="Arial"/>
          <w:spacing w:val="-3"/>
          <w:lang w:val="en-GB"/>
        </w:rPr>
        <w:t>A Governor desiring to move or amend a motion shall send a written notice thereof at least 10 clear days before the meeting to the Chair or Trust Secretary, who shall insert in the agenda for the meeting all notices so received. This paragraph shall not prevent any motion being moved during the meeting, without notice on any business mentioned on the agenda, subject to the Chair’s discretion.</w:t>
      </w:r>
    </w:p>
    <w:p w14:paraId="46F80388" w14:textId="77777777" w:rsidR="006F6336" w:rsidRPr="00910711" w:rsidRDefault="006F6336" w:rsidP="006F6336">
      <w:pPr>
        <w:pStyle w:val="ListParagraph"/>
        <w:rPr>
          <w:rFonts w:ascii="Arial" w:hAnsi="Arial" w:cs="Arial"/>
        </w:rPr>
      </w:pPr>
    </w:p>
    <w:p w14:paraId="72F92248" w14:textId="5B4901A7" w:rsidR="006F6336" w:rsidRPr="004F7DD5" w:rsidRDefault="00F053DF" w:rsidP="004F7DD5">
      <w:pPr>
        <w:pStyle w:val="ListParagraph"/>
        <w:widowControl/>
        <w:numPr>
          <w:ilvl w:val="1"/>
          <w:numId w:val="51"/>
        </w:numPr>
        <w:tabs>
          <w:tab w:val="left" w:pos="-720"/>
          <w:tab w:val="left" w:pos="0"/>
        </w:tabs>
        <w:suppressAutoHyphens/>
        <w:spacing w:after="0"/>
        <w:jc w:val="both"/>
        <w:rPr>
          <w:rFonts w:ascii="Arial" w:hAnsi="Arial" w:cs="Arial"/>
          <w:b/>
          <w:spacing w:val="-3"/>
        </w:rPr>
      </w:pPr>
      <w:r w:rsidRPr="00910711">
        <w:rPr>
          <w:rFonts w:ascii="Arial" w:hAnsi="Arial" w:cs="Arial"/>
          <w:b/>
          <w:spacing w:val="-3"/>
        </w:rPr>
        <w:t xml:space="preserve">     Urgent motions or questions</w:t>
      </w:r>
    </w:p>
    <w:p w14:paraId="0CA46CD8" w14:textId="7D4CF9C3" w:rsidR="006F6336" w:rsidRPr="004F7DD5" w:rsidRDefault="00F053DF" w:rsidP="004F7DD5">
      <w:pPr>
        <w:numPr>
          <w:ilvl w:val="2"/>
          <w:numId w:val="51"/>
        </w:numPr>
        <w:tabs>
          <w:tab w:val="left" w:pos="-720"/>
          <w:tab w:val="left" w:pos="0"/>
          <w:tab w:val="num" w:pos="1004"/>
        </w:tabs>
        <w:suppressAutoHyphens/>
        <w:spacing w:line="276" w:lineRule="auto"/>
        <w:ind w:left="709"/>
        <w:jc w:val="both"/>
        <w:rPr>
          <w:rFonts w:ascii="Arial" w:hAnsi="Arial" w:cs="Arial"/>
          <w:spacing w:val="-3"/>
          <w:sz w:val="22"/>
          <w:szCs w:val="22"/>
        </w:rPr>
      </w:pPr>
      <w:r w:rsidRPr="00910711">
        <w:rPr>
          <w:rFonts w:ascii="Arial" w:hAnsi="Arial" w:cs="Arial"/>
          <w:spacing w:val="-3"/>
          <w:sz w:val="22"/>
          <w:szCs w:val="22"/>
        </w:rPr>
        <w:t>The Chair may, in his/her opinion, table an urgent motion or question.</w:t>
      </w:r>
    </w:p>
    <w:p w14:paraId="1638B1A7" w14:textId="77777777" w:rsidR="00F053DF" w:rsidRPr="00910711" w:rsidRDefault="00F053DF" w:rsidP="00A06403">
      <w:pPr>
        <w:numPr>
          <w:ilvl w:val="2"/>
          <w:numId w:val="51"/>
        </w:numPr>
        <w:tabs>
          <w:tab w:val="left" w:pos="-720"/>
          <w:tab w:val="left" w:pos="0"/>
          <w:tab w:val="num" w:pos="1004"/>
        </w:tabs>
        <w:suppressAutoHyphens/>
        <w:spacing w:line="276" w:lineRule="auto"/>
        <w:ind w:left="709"/>
        <w:jc w:val="both"/>
        <w:rPr>
          <w:rFonts w:ascii="Arial" w:hAnsi="Arial" w:cs="Arial"/>
          <w:spacing w:val="-3"/>
          <w:sz w:val="22"/>
          <w:szCs w:val="22"/>
        </w:rPr>
      </w:pPr>
      <w:r w:rsidRPr="00910711">
        <w:rPr>
          <w:rFonts w:ascii="Arial" w:hAnsi="Arial" w:cs="Arial"/>
          <w:spacing w:val="-3"/>
          <w:sz w:val="22"/>
          <w:szCs w:val="22"/>
        </w:rPr>
        <w:t xml:space="preserve">A Governor may submit an urgent motion or question in writing to the Trust Secretary before the commencement of the meeting at which it is proposed it should be considered.  </w:t>
      </w:r>
    </w:p>
    <w:p w14:paraId="7B6BA79E" w14:textId="77777777" w:rsidR="007450BD" w:rsidRPr="00910711" w:rsidRDefault="007450BD" w:rsidP="00F053DF">
      <w:pPr>
        <w:tabs>
          <w:tab w:val="left" w:pos="-720"/>
          <w:tab w:val="left" w:pos="0"/>
        </w:tabs>
        <w:suppressAutoHyphens/>
        <w:spacing w:line="276" w:lineRule="auto"/>
        <w:rPr>
          <w:rFonts w:ascii="Arial" w:hAnsi="Arial" w:cs="Arial"/>
          <w:spacing w:val="-3"/>
          <w:sz w:val="22"/>
          <w:szCs w:val="22"/>
        </w:rPr>
      </w:pPr>
      <w:bookmarkStart w:id="173" w:name="_Hlk216270416"/>
    </w:p>
    <w:p w14:paraId="4B0169FD" w14:textId="30D40E0C" w:rsidR="006F6336" w:rsidRPr="004F7DD5" w:rsidRDefault="00F053DF" w:rsidP="004F7DD5">
      <w:pPr>
        <w:numPr>
          <w:ilvl w:val="1"/>
          <w:numId w:val="51"/>
        </w:numPr>
        <w:tabs>
          <w:tab w:val="left" w:pos="-720"/>
          <w:tab w:val="left" w:pos="0"/>
        </w:tabs>
        <w:suppressAutoHyphens/>
        <w:spacing w:line="276" w:lineRule="auto"/>
        <w:jc w:val="both"/>
        <w:rPr>
          <w:rFonts w:ascii="Arial" w:hAnsi="Arial" w:cs="Arial"/>
          <w:b/>
          <w:spacing w:val="-3"/>
          <w:sz w:val="22"/>
          <w:szCs w:val="22"/>
        </w:rPr>
      </w:pPr>
      <w:bookmarkStart w:id="174" w:name="_Hlk216270458"/>
      <w:bookmarkStart w:id="175" w:name="_Hlk217049733"/>
      <w:r w:rsidRPr="00910711">
        <w:rPr>
          <w:rFonts w:ascii="Arial" w:hAnsi="Arial" w:cs="Arial"/>
          <w:b/>
          <w:spacing w:val="-3"/>
          <w:sz w:val="22"/>
          <w:szCs w:val="22"/>
        </w:rPr>
        <w:t xml:space="preserve">    Chair’s Ruling</w:t>
      </w:r>
    </w:p>
    <w:p w14:paraId="27983B42" w14:textId="2FBDA022" w:rsidR="00F053DF" w:rsidRDefault="00F053DF" w:rsidP="006F6336">
      <w:pPr>
        <w:pStyle w:val="ListParagraph"/>
        <w:tabs>
          <w:tab w:val="left" w:pos="-720"/>
          <w:tab w:val="left" w:pos="0"/>
        </w:tabs>
        <w:suppressAutoHyphens/>
        <w:jc w:val="both"/>
        <w:rPr>
          <w:rFonts w:ascii="Arial" w:hAnsi="Arial" w:cs="Arial"/>
        </w:rPr>
      </w:pPr>
      <w:bookmarkStart w:id="176" w:name="_Hlk216270491"/>
      <w:bookmarkEnd w:id="174"/>
      <w:r w:rsidRPr="00910711">
        <w:rPr>
          <w:rFonts w:ascii="Arial" w:hAnsi="Arial" w:cs="Arial"/>
        </w:rPr>
        <w:t>Statements of Governors made at meetings of the Council of Governors shall be relevant to the matter under discussion at the material time and the decision of the Chair of the meeting on questions of order, relevancy, regularity and any other matters shall be observed at the meeting.</w:t>
      </w:r>
      <w:bookmarkEnd w:id="173"/>
      <w:bookmarkEnd w:id="175"/>
      <w:bookmarkEnd w:id="176"/>
    </w:p>
    <w:p w14:paraId="7628AC3A" w14:textId="77777777" w:rsidR="006F6336" w:rsidRPr="00910711" w:rsidRDefault="006F6336" w:rsidP="006F6336">
      <w:pPr>
        <w:pStyle w:val="ListParagraph"/>
        <w:tabs>
          <w:tab w:val="left" w:pos="-720"/>
          <w:tab w:val="left" w:pos="0"/>
        </w:tabs>
        <w:suppressAutoHyphens/>
        <w:jc w:val="both"/>
        <w:rPr>
          <w:rFonts w:ascii="Arial" w:hAnsi="Arial" w:cs="Arial"/>
          <w:bCs/>
          <w:spacing w:val="-3"/>
        </w:rPr>
      </w:pPr>
    </w:p>
    <w:p w14:paraId="45C3B6FF" w14:textId="00C967A8" w:rsidR="006F6336" w:rsidRPr="004F7DD5" w:rsidRDefault="00F053DF" w:rsidP="004F7DD5">
      <w:pPr>
        <w:pStyle w:val="ListParagraph"/>
        <w:widowControl/>
        <w:numPr>
          <w:ilvl w:val="1"/>
          <w:numId w:val="51"/>
        </w:numPr>
        <w:tabs>
          <w:tab w:val="left" w:pos="-720"/>
          <w:tab w:val="left" w:pos="0"/>
        </w:tabs>
        <w:suppressAutoHyphens/>
        <w:spacing w:after="0"/>
        <w:ind w:left="567" w:hanging="567"/>
        <w:jc w:val="both"/>
        <w:rPr>
          <w:rFonts w:ascii="Arial" w:hAnsi="Arial" w:cs="Arial"/>
          <w:b/>
          <w:spacing w:val="-3"/>
        </w:rPr>
      </w:pPr>
      <w:r w:rsidRPr="00910711">
        <w:rPr>
          <w:rFonts w:ascii="Arial" w:hAnsi="Arial" w:cs="Arial"/>
          <w:b/>
          <w:spacing w:val="-3"/>
        </w:rPr>
        <w:t xml:space="preserve">  Voting</w:t>
      </w:r>
    </w:p>
    <w:p w14:paraId="1CE7D5EF" w14:textId="27030392" w:rsidR="006F6336" w:rsidRPr="004F7DD5" w:rsidRDefault="005C6FFB" w:rsidP="006F6336">
      <w:pPr>
        <w:pStyle w:val="ListParagraph"/>
        <w:widowControl/>
        <w:numPr>
          <w:ilvl w:val="2"/>
          <w:numId w:val="51"/>
        </w:numPr>
        <w:tabs>
          <w:tab w:val="left" w:pos="-720"/>
          <w:tab w:val="left" w:pos="0"/>
        </w:tabs>
        <w:suppressAutoHyphens/>
        <w:spacing w:after="0"/>
        <w:jc w:val="both"/>
        <w:rPr>
          <w:rFonts w:ascii="Arial" w:hAnsi="Arial" w:cs="Arial"/>
          <w:b/>
          <w:spacing w:val="-3"/>
        </w:rPr>
      </w:pPr>
      <w:r w:rsidRPr="00910711">
        <w:rPr>
          <w:rFonts w:ascii="Arial" w:hAnsi="Arial" w:cs="Arial"/>
          <w:bCs/>
          <w:spacing w:val="-3"/>
        </w:rPr>
        <w:t>The Council of Governors will ordinarily seek to reach decisions by consensus, following discussion facilitated by the Chair. Where, in the opinion of the Chair, consensus cannot be reached within a reasonable time, the matter shall be determined by a vote in accordance with this Standing Order</w:t>
      </w:r>
      <w:r w:rsidR="006F6336">
        <w:rPr>
          <w:rFonts w:ascii="Arial" w:hAnsi="Arial" w:cs="Arial"/>
          <w:bCs/>
          <w:spacing w:val="-3"/>
        </w:rPr>
        <w:t>.</w:t>
      </w:r>
    </w:p>
    <w:p w14:paraId="774C4D79" w14:textId="21B80897" w:rsidR="006F6336" w:rsidRPr="004F7DD5" w:rsidRDefault="005C6FFB" w:rsidP="006F6336">
      <w:pPr>
        <w:pStyle w:val="ListParagraph"/>
        <w:widowControl/>
        <w:numPr>
          <w:ilvl w:val="2"/>
          <w:numId w:val="51"/>
        </w:numPr>
        <w:tabs>
          <w:tab w:val="left" w:pos="-720"/>
          <w:tab w:val="left" w:pos="0"/>
        </w:tabs>
        <w:suppressAutoHyphens/>
        <w:spacing w:after="0"/>
        <w:jc w:val="both"/>
        <w:rPr>
          <w:rFonts w:ascii="Arial" w:hAnsi="Arial" w:cs="Arial"/>
          <w:b/>
          <w:spacing w:val="-3"/>
        </w:rPr>
      </w:pPr>
      <w:r w:rsidRPr="00910711">
        <w:rPr>
          <w:rFonts w:ascii="Arial" w:hAnsi="Arial" w:cs="Arial"/>
          <w:bCs/>
          <w:spacing w:val="-3"/>
        </w:rPr>
        <w:t>When a vote is required, the Chair shall state the question to be decided and invite Governors to indicate agreement or disagreement by a show of hands.</w:t>
      </w:r>
    </w:p>
    <w:p w14:paraId="73848E2D" w14:textId="10C43082" w:rsidR="006F6336" w:rsidRPr="004F7DD5" w:rsidRDefault="005C6FFB" w:rsidP="006F6336">
      <w:pPr>
        <w:pStyle w:val="ListParagraph"/>
        <w:numPr>
          <w:ilvl w:val="2"/>
          <w:numId w:val="51"/>
        </w:numPr>
        <w:tabs>
          <w:tab w:val="left" w:pos="-720"/>
          <w:tab w:val="left" w:pos="0"/>
        </w:tabs>
        <w:suppressAutoHyphens/>
        <w:spacing w:after="0"/>
        <w:jc w:val="both"/>
        <w:rPr>
          <w:rFonts w:ascii="Arial" w:hAnsi="Arial" w:cs="Arial"/>
          <w:bCs/>
          <w:spacing w:val="-3"/>
          <w:lang w:val="en-GB"/>
        </w:rPr>
      </w:pPr>
      <w:r w:rsidRPr="00910711">
        <w:rPr>
          <w:rFonts w:ascii="Arial" w:hAnsi="Arial" w:cs="Arial"/>
          <w:bCs/>
          <w:spacing w:val="-3"/>
        </w:rPr>
        <w:t xml:space="preserve">If any </w:t>
      </w:r>
      <w:r w:rsidRPr="00910711">
        <w:rPr>
          <w:rFonts w:ascii="Arial" w:hAnsi="Arial" w:cs="Arial"/>
          <w:bCs/>
          <w:spacing w:val="-3"/>
          <w:lang w:val="en-GB"/>
        </w:rPr>
        <w:t>Governor present requests it, the number of votes for and against shall be counted and recorded in the minutes. A Governor may also request that their individual dissent or abstention is recorded.</w:t>
      </w:r>
    </w:p>
    <w:p w14:paraId="35F29114" w14:textId="2DFF0170" w:rsidR="006F6336" w:rsidRPr="004F7DD5" w:rsidRDefault="005C6FFB" w:rsidP="006F6336">
      <w:pPr>
        <w:pStyle w:val="ListParagraph"/>
        <w:widowControl/>
        <w:numPr>
          <w:ilvl w:val="2"/>
          <w:numId w:val="51"/>
        </w:numPr>
        <w:tabs>
          <w:tab w:val="left" w:pos="-720"/>
          <w:tab w:val="left" w:pos="0"/>
        </w:tabs>
        <w:suppressAutoHyphens/>
        <w:spacing w:after="0"/>
        <w:jc w:val="both"/>
        <w:rPr>
          <w:rFonts w:ascii="Arial" w:hAnsi="Arial" w:cs="Arial"/>
          <w:bCs/>
          <w:spacing w:val="-3"/>
        </w:rPr>
      </w:pPr>
      <w:r w:rsidRPr="00910711">
        <w:rPr>
          <w:rFonts w:ascii="Arial" w:hAnsi="Arial" w:cs="Arial"/>
          <w:bCs/>
          <w:spacing w:val="-3"/>
        </w:rPr>
        <w:t>Where the Chair considers that a secret ballot would be appropriate, for example, due to the sensitivity of the matter, or where no fewer than three Governors request one, the vote shall be conducted by secret ballot using a method determined by the Trust Secretary that maintains confidentiality and allows an accurate count. Only the total votes cast for, against and abstaining will be recorded.</w:t>
      </w:r>
    </w:p>
    <w:p w14:paraId="171408D4" w14:textId="47D602C1" w:rsidR="006F6336" w:rsidRPr="004F7DD5" w:rsidRDefault="005C6FFB" w:rsidP="006F6336">
      <w:pPr>
        <w:pStyle w:val="ListParagraph"/>
        <w:widowControl/>
        <w:numPr>
          <w:ilvl w:val="2"/>
          <w:numId w:val="51"/>
        </w:numPr>
        <w:tabs>
          <w:tab w:val="left" w:pos="-720"/>
          <w:tab w:val="left" w:pos="0"/>
        </w:tabs>
        <w:suppressAutoHyphens/>
        <w:spacing w:after="0"/>
        <w:jc w:val="both"/>
        <w:rPr>
          <w:rFonts w:ascii="Arial" w:hAnsi="Arial" w:cs="Arial"/>
          <w:bCs/>
          <w:spacing w:val="-3"/>
        </w:rPr>
      </w:pPr>
      <w:r w:rsidRPr="00910711">
        <w:rPr>
          <w:rFonts w:ascii="Arial" w:hAnsi="Arial" w:cs="Arial"/>
          <w:bCs/>
          <w:spacing w:val="-3"/>
        </w:rPr>
        <w:t>A decision is carried by a simple majority of those Governors present and voting. Abstentions do not count as votes cast.</w:t>
      </w:r>
    </w:p>
    <w:p w14:paraId="3862621B" w14:textId="79E87E75" w:rsidR="006F6336" w:rsidRPr="004F7DD5" w:rsidRDefault="00CD6E62" w:rsidP="006F6336">
      <w:pPr>
        <w:pStyle w:val="ListParagraph"/>
        <w:widowControl/>
        <w:numPr>
          <w:ilvl w:val="2"/>
          <w:numId w:val="51"/>
        </w:numPr>
        <w:tabs>
          <w:tab w:val="left" w:pos="-720"/>
          <w:tab w:val="left" w:pos="0"/>
        </w:tabs>
        <w:suppressAutoHyphens/>
        <w:spacing w:after="0"/>
        <w:jc w:val="both"/>
        <w:rPr>
          <w:rFonts w:ascii="Arial" w:hAnsi="Arial" w:cs="Arial"/>
          <w:bCs/>
          <w:spacing w:val="-3"/>
        </w:rPr>
      </w:pPr>
      <w:r w:rsidRPr="00910711">
        <w:rPr>
          <w:rFonts w:ascii="Arial" w:hAnsi="Arial" w:cs="Arial"/>
          <w:bCs/>
          <w:spacing w:val="-3"/>
        </w:rPr>
        <w:t>In the case of an equal vote, the person presiding (ie: the Chair of the meeting) shall have a second, and casting vote</w:t>
      </w:r>
      <w:r w:rsidR="005C6FFB" w:rsidRPr="00910711">
        <w:rPr>
          <w:rFonts w:ascii="Arial" w:hAnsi="Arial" w:cs="Arial"/>
          <w:bCs/>
          <w:spacing w:val="-3"/>
        </w:rPr>
        <w:t>.</w:t>
      </w:r>
    </w:p>
    <w:p w14:paraId="6FFEB40D" w14:textId="51A91222" w:rsidR="005C6FFB" w:rsidRPr="004F7DD5" w:rsidRDefault="001D5548" w:rsidP="006F6336">
      <w:pPr>
        <w:pStyle w:val="ListParagraph"/>
        <w:widowControl/>
        <w:numPr>
          <w:ilvl w:val="2"/>
          <w:numId w:val="51"/>
        </w:numPr>
        <w:tabs>
          <w:tab w:val="left" w:pos="-720"/>
          <w:tab w:val="left" w:pos="0"/>
        </w:tabs>
        <w:suppressAutoHyphens/>
        <w:spacing w:after="0"/>
        <w:jc w:val="both"/>
        <w:rPr>
          <w:rFonts w:ascii="Arial" w:hAnsi="Arial" w:cs="Arial"/>
          <w:bCs/>
          <w:spacing w:val="-3"/>
        </w:rPr>
      </w:pPr>
      <w:r w:rsidRPr="00910711">
        <w:rPr>
          <w:rFonts w:ascii="Arial" w:hAnsi="Arial" w:cs="Arial"/>
          <w:bCs/>
          <w:spacing w:val="-3"/>
        </w:rPr>
        <w:t>In no circumstances may an absent Governor vote by proxy.  Subject to paragraph 4.1</w:t>
      </w:r>
      <w:r w:rsidR="00613E9C" w:rsidRPr="00910711">
        <w:rPr>
          <w:rFonts w:ascii="Arial" w:hAnsi="Arial" w:cs="Arial"/>
          <w:bCs/>
          <w:spacing w:val="-3"/>
        </w:rPr>
        <w:t>5</w:t>
      </w:r>
      <w:r w:rsidRPr="00910711">
        <w:rPr>
          <w:rFonts w:ascii="Arial" w:hAnsi="Arial" w:cs="Arial"/>
          <w:bCs/>
          <w:spacing w:val="-3"/>
        </w:rPr>
        <w:t>.</w:t>
      </w:r>
      <w:r w:rsidR="00613E9C" w:rsidRPr="00910711">
        <w:rPr>
          <w:rFonts w:ascii="Arial" w:hAnsi="Arial" w:cs="Arial"/>
          <w:bCs/>
          <w:spacing w:val="-3"/>
        </w:rPr>
        <w:t>4</w:t>
      </w:r>
      <w:r w:rsidRPr="00910711">
        <w:rPr>
          <w:rFonts w:ascii="Arial" w:hAnsi="Arial" w:cs="Arial"/>
          <w:bCs/>
          <w:spacing w:val="-3"/>
        </w:rPr>
        <w:t>, absence is defined as being absent at the time of the vote.</w:t>
      </w:r>
    </w:p>
    <w:p w14:paraId="6CAFE392" w14:textId="77777777" w:rsidR="00F053DF" w:rsidRPr="00910711" w:rsidRDefault="00F053DF" w:rsidP="00A06403">
      <w:pPr>
        <w:pStyle w:val="ListParagraph"/>
        <w:widowControl/>
        <w:numPr>
          <w:ilvl w:val="2"/>
          <w:numId w:val="51"/>
        </w:numPr>
        <w:tabs>
          <w:tab w:val="left" w:pos="-720"/>
          <w:tab w:val="left" w:pos="0"/>
        </w:tabs>
        <w:suppressAutoHyphens/>
        <w:spacing w:after="0"/>
        <w:jc w:val="both"/>
        <w:rPr>
          <w:rFonts w:ascii="Arial" w:hAnsi="Arial" w:cs="Arial"/>
          <w:bCs/>
          <w:spacing w:val="-3"/>
        </w:rPr>
      </w:pPr>
      <w:bookmarkStart w:id="177" w:name="_Hlk217050159"/>
      <w:r w:rsidRPr="00910711">
        <w:rPr>
          <w:rFonts w:ascii="Arial" w:hAnsi="Arial" w:cs="Arial"/>
          <w:bCs/>
          <w:spacing w:val="-3"/>
        </w:rPr>
        <w:t>An elected Governor may not vote at a meeting of the Council of Governors unless, before attending the meeting, they have made a declaration in the form specified by the Council of Governors of the particulars of their qualification to vote as a member of the Trust and that they are not prevented from being a Governor on the Council of Governors. An elected Governor shall be deemed to have confirmed the declaration upon attending any subsequent meeting of the Council of Governors and every agenda for meetings of the Council of Governors shall draw this to the attention of the elected Governors.</w:t>
      </w:r>
    </w:p>
    <w:bookmarkEnd w:id="177"/>
    <w:p w14:paraId="57D7A0BA" w14:textId="77777777" w:rsidR="00F053DF" w:rsidRPr="00910711" w:rsidRDefault="00F053DF" w:rsidP="00F053DF">
      <w:pPr>
        <w:widowControl w:val="0"/>
        <w:tabs>
          <w:tab w:val="left" w:pos="-1440"/>
          <w:tab w:val="left" w:pos="-720"/>
        </w:tabs>
        <w:suppressAutoHyphens/>
        <w:spacing w:line="276" w:lineRule="auto"/>
        <w:rPr>
          <w:rFonts w:ascii="Arial" w:hAnsi="Arial" w:cs="Arial"/>
          <w:b/>
          <w:spacing w:val="-3"/>
          <w:sz w:val="22"/>
          <w:szCs w:val="22"/>
        </w:rPr>
      </w:pPr>
    </w:p>
    <w:p w14:paraId="21D2F118" w14:textId="2FE15520" w:rsidR="006F6336" w:rsidRPr="004F7DD5" w:rsidRDefault="00F053DF" w:rsidP="006F6336">
      <w:pPr>
        <w:pStyle w:val="ListParagraph"/>
        <w:widowControl/>
        <w:numPr>
          <w:ilvl w:val="1"/>
          <w:numId w:val="51"/>
        </w:numPr>
        <w:tabs>
          <w:tab w:val="left" w:pos="-720"/>
          <w:tab w:val="left" w:pos="0"/>
        </w:tabs>
        <w:suppressAutoHyphens/>
        <w:spacing w:after="0"/>
        <w:ind w:left="709" w:hanging="709"/>
        <w:jc w:val="both"/>
        <w:rPr>
          <w:rFonts w:ascii="Arial" w:hAnsi="Arial" w:cs="Arial"/>
          <w:b/>
          <w:spacing w:val="-3"/>
        </w:rPr>
      </w:pPr>
      <w:r w:rsidRPr="00910711">
        <w:rPr>
          <w:rFonts w:ascii="Arial" w:hAnsi="Arial" w:cs="Arial"/>
          <w:b/>
        </w:rPr>
        <w:t>Record of Attendance</w:t>
      </w:r>
    </w:p>
    <w:p w14:paraId="0025BEC3" w14:textId="14BA3013" w:rsidR="006F6336" w:rsidRPr="004F7DD5" w:rsidRDefault="00F053DF" w:rsidP="004F7DD5">
      <w:pPr>
        <w:numPr>
          <w:ilvl w:val="2"/>
          <w:numId w:val="51"/>
        </w:numPr>
        <w:tabs>
          <w:tab w:val="left" w:pos="-720"/>
          <w:tab w:val="left" w:pos="0"/>
        </w:tabs>
        <w:suppressAutoHyphens/>
        <w:spacing w:line="276" w:lineRule="auto"/>
        <w:ind w:left="709" w:hanging="709"/>
        <w:jc w:val="both"/>
        <w:rPr>
          <w:rFonts w:ascii="Arial" w:hAnsi="Arial" w:cs="Arial"/>
          <w:b/>
          <w:spacing w:val="-3"/>
          <w:sz w:val="22"/>
          <w:szCs w:val="22"/>
        </w:rPr>
      </w:pPr>
      <w:r w:rsidRPr="00910711">
        <w:rPr>
          <w:rFonts w:ascii="Arial" w:hAnsi="Arial" w:cs="Arial"/>
          <w:spacing w:val="-3"/>
          <w:sz w:val="22"/>
          <w:szCs w:val="22"/>
        </w:rPr>
        <w:t xml:space="preserve">The </w:t>
      </w:r>
      <w:bookmarkStart w:id="178" w:name="_Hlk216267463"/>
      <w:r w:rsidRPr="00910711">
        <w:rPr>
          <w:rFonts w:ascii="Arial" w:hAnsi="Arial" w:cs="Arial"/>
          <w:spacing w:val="-3"/>
          <w:sz w:val="22"/>
          <w:szCs w:val="22"/>
        </w:rPr>
        <w:t xml:space="preserve">names of the Governors present at the meeting (including when present pursuant to </w:t>
      </w:r>
      <w:r w:rsidRPr="00910711">
        <w:rPr>
          <w:rFonts w:ascii="Arial" w:hAnsi="Arial" w:cs="Arial"/>
          <w:sz w:val="22"/>
          <w:szCs w:val="22"/>
        </w:rPr>
        <w:t>SO 4.1</w:t>
      </w:r>
      <w:r w:rsidR="00613E9C" w:rsidRPr="00910711">
        <w:rPr>
          <w:rFonts w:ascii="Arial" w:hAnsi="Arial" w:cs="Arial"/>
          <w:sz w:val="22"/>
          <w:szCs w:val="22"/>
        </w:rPr>
        <w:t>6</w:t>
      </w:r>
      <w:r w:rsidRPr="00910711">
        <w:rPr>
          <w:rFonts w:ascii="Arial" w:hAnsi="Arial" w:cs="Arial"/>
          <w:sz w:val="22"/>
          <w:szCs w:val="22"/>
        </w:rPr>
        <w:t>.3)</w:t>
      </w:r>
      <w:r w:rsidRPr="00910711">
        <w:rPr>
          <w:rFonts w:ascii="Arial" w:hAnsi="Arial" w:cs="Arial"/>
          <w:spacing w:val="-3"/>
          <w:sz w:val="22"/>
          <w:szCs w:val="22"/>
        </w:rPr>
        <w:t xml:space="preserve"> shall be recorded in the minutes</w:t>
      </w:r>
      <w:bookmarkEnd w:id="178"/>
      <w:r w:rsidR="006F6336">
        <w:rPr>
          <w:rFonts w:ascii="Arial" w:hAnsi="Arial" w:cs="Arial"/>
          <w:spacing w:val="-3"/>
          <w:sz w:val="22"/>
          <w:szCs w:val="22"/>
        </w:rPr>
        <w:t>.</w:t>
      </w:r>
    </w:p>
    <w:p w14:paraId="3B6E900D" w14:textId="4F6718DA" w:rsidR="006F6336" w:rsidRPr="004F7DD5" w:rsidRDefault="00F053DF" w:rsidP="006F6336">
      <w:pPr>
        <w:numPr>
          <w:ilvl w:val="2"/>
          <w:numId w:val="51"/>
        </w:numPr>
        <w:tabs>
          <w:tab w:val="left" w:pos="-720"/>
          <w:tab w:val="left" w:pos="0"/>
        </w:tabs>
        <w:suppressAutoHyphens/>
        <w:spacing w:line="276" w:lineRule="auto"/>
        <w:ind w:left="709" w:hanging="709"/>
        <w:jc w:val="both"/>
        <w:rPr>
          <w:rFonts w:ascii="Arial" w:hAnsi="Arial" w:cs="Arial"/>
          <w:bCs/>
          <w:spacing w:val="-3"/>
          <w:sz w:val="22"/>
          <w:szCs w:val="22"/>
        </w:rPr>
      </w:pPr>
      <w:r w:rsidRPr="00910711">
        <w:rPr>
          <w:rFonts w:ascii="Arial" w:hAnsi="Arial" w:cs="Arial"/>
          <w:bCs/>
          <w:spacing w:val="-3"/>
          <w:sz w:val="22"/>
          <w:szCs w:val="22"/>
        </w:rPr>
        <w:t>The minutes shall also record the attendance of Directors and any others present.</w:t>
      </w:r>
    </w:p>
    <w:p w14:paraId="369B1FD0" w14:textId="77777777" w:rsidR="00F053DF" w:rsidRPr="00910711" w:rsidRDefault="00F053DF" w:rsidP="00A06403">
      <w:pPr>
        <w:numPr>
          <w:ilvl w:val="2"/>
          <w:numId w:val="51"/>
        </w:numPr>
        <w:tabs>
          <w:tab w:val="left" w:pos="-720"/>
          <w:tab w:val="left" w:pos="0"/>
        </w:tabs>
        <w:suppressAutoHyphens/>
        <w:spacing w:line="276" w:lineRule="auto"/>
        <w:ind w:left="709" w:hanging="709"/>
        <w:jc w:val="both"/>
        <w:rPr>
          <w:rFonts w:ascii="Arial" w:hAnsi="Arial" w:cs="Arial"/>
          <w:spacing w:val="-3"/>
          <w:sz w:val="22"/>
          <w:szCs w:val="22"/>
        </w:rPr>
      </w:pPr>
      <w:r w:rsidRPr="00910711">
        <w:rPr>
          <w:rFonts w:ascii="Arial" w:hAnsi="Arial" w:cs="Arial"/>
          <w:spacing w:val="-3"/>
          <w:sz w:val="22"/>
          <w:szCs w:val="22"/>
        </w:rPr>
        <w:t xml:space="preserve">Governors </w:t>
      </w:r>
      <w:bookmarkStart w:id="179" w:name="_Hlk216267487"/>
      <w:r w:rsidRPr="00910711">
        <w:rPr>
          <w:rFonts w:ascii="Arial" w:hAnsi="Arial" w:cs="Arial"/>
          <w:spacing w:val="-3"/>
          <w:sz w:val="22"/>
          <w:szCs w:val="22"/>
        </w:rPr>
        <w:t>who are unable to attend a meeting shall notify the Trust Secretary in writing in advance of the meeting in question in order that their apologies are submitted.</w:t>
      </w:r>
    </w:p>
    <w:bookmarkEnd w:id="179"/>
    <w:p w14:paraId="78204540" w14:textId="77777777" w:rsidR="00F053DF" w:rsidRPr="00910711" w:rsidRDefault="00F053DF" w:rsidP="00F053DF">
      <w:pPr>
        <w:tabs>
          <w:tab w:val="left" w:pos="-1440"/>
          <w:tab w:val="left" w:pos="-720"/>
          <w:tab w:val="left" w:pos="0"/>
          <w:tab w:val="left" w:pos="1549"/>
          <w:tab w:val="left" w:pos="2160"/>
        </w:tabs>
        <w:suppressAutoHyphens/>
        <w:spacing w:line="276" w:lineRule="auto"/>
        <w:rPr>
          <w:rFonts w:ascii="Arial" w:hAnsi="Arial" w:cs="Arial"/>
          <w:sz w:val="22"/>
          <w:szCs w:val="22"/>
        </w:rPr>
      </w:pPr>
    </w:p>
    <w:p w14:paraId="654B05FE" w14:textId="5537B67F" w:rsidR="006F6336" w:rsidRPr="004F7DD5" w:rsidRDefault="00F053DF" w:rsidP="004F7DD5">
      <w:pPr>
        <w:pStyle w:val="ListParagraph"/>
        <w:widowControl/>
        <w:numPr>
          <w:ilvl w:val="1"/>
          <w:numId w:val="51"/>
        </w:numPr>
        <w:tabs>
          <w:tab w:val="left" w:pos="-720"/>
          <w:tab w:val="left" w:pos="0"/>
        </w:tabs>
        <w:suppressAutoHyphens/>
        <w:spacing w:after="0"/>
        <w:ind w:left="709" w:hanging="709"/>
        <w:jc w:val="both"/>
        <w:rPr>
          <w:rFonts w:ascii="Arial" w:hAnsi="Arial" w:cs="Arial"/>
          <w:b/>
        </w:rPr>
      </w:pPr>
      <w:r w:rsidRPr="00910711">
        <w:rPr>
          <w:rFonts w:ascii="Arial" w:hAnsi="Arial" w:cs="Arial"/>
          <w:b/>
        </w:rPr>
        <w:t>Minutes</w:t>
      </w:r>
    </w:p>
    <w:p w14:paraId="3142F4F1" w14:textId="3515C9CB" w:rsidR="006F6336" w:rsidRPr="004F7DD5" w:rsidRDefault="00F053DF" w:rsidP="004F7DD5">
      <w:pPr>
        <w:pStyle w:val="BodyText3"/>
        <w:numPr>
          <w:ilvl w:val="2"/>
          <w:numId w:val="51"/>
        </w:numPr>
        <w:tabs>
          <w:tab w:val="clear" w:pos="-1440"/>
          <w:tab w:val="clear" w:pos="-720"/>
          <w:tab w:val="clear" w:pos="0"/>
          <w:tab w:val="clear" w:pos="1440"/>
          <w:tab w:val="clear" w:pos="1549"/>
        </w:tabs>
        <w:spacing w:line="276" w:lineRule="auto"/>
        <w:ind w:left="709" w:hanging="709"/>
        <w:rPr>
          <w:rFonts w:ascii="Arial" w:hAnsi="Arial" w:cs="Arial"/>
          <w:szCs w:val="22"/>
        </w:rPr>
      </w:pPr>
      <w:r w:rsidRPr="00910711">
        <w:rPr>
          <w:rFonts w:ascii="Arial" w:hAnsi="Arial" w:cs="Arial"/>
          <w:szCs w:val="22"/>
        </w:rPr>
        <w:t>The Trust Secretary shall draw up minutes of the proceedings of each meeting of the Council of Governors, which shall include a reasonable summary of the contributions made in debate.</w:t>
      </w:r>
    </w:p>
    <w:p w14:paraId="32B6FAA3" w14:textId="76420D2C" w:rsidR="006F6336" w:rsidRPr="004F7DD5" w:rsidRDefault="00F053DF" w:rsidP="006F6336">
      <w:pPr>
        <w:pStyle w:val="BodyText3"/>
        <w:numPr>
          <w:ilvl w:val="2"/>
          <w:numId w:val="51"/>
        </w:numPr>
        <w:tabs>
          <w:tab w:val="clear" w:pos="-1440"/>
          <w:tab w:val="clear" w:pos="-720"/>
          <w:tab w:val="clear" w:pos="0"/>
          <w:tab w:val="clear" w:pos="1440"/>
          <w:tab w:val="clear" w:pos="1549"/>
        </w:tabs>
        <w:spacing w:line="276" w:lineRule="auto"/>
        <w:ind w:left="709" w:hanging="709"/>
        <w:rPr>
          <w:rFonts w:ascii="Arial" w:hAnsi="Arial" w:cs="Arial"/>
          <w:szCs w:val="22"/>
        </w:rPr>
      </w:pPr>
      <w:r w:rsidRPr="00910711">
        <w:rPr>
          <w:rFonts w:ascii="Arial" w:hAnsi="Arial" w:cs="Arial"/>
          <w:szCs w:val="22"/>
        </w:rPr>
        <w:t>Where the Council conducts business in private under these Standing Orders, separate minutes shall be made of those private proceedings, and those minutes shall record separately those attending the private session</w:t>
      </w:r>
      <w:r w:rsidR="006F6336">
        <w:rPr>
          <w:rFonts w:ascii="Arial" w:hAnsi="Arial" w:cs="Arial"/>
          <w:szCs w:val="22"/>
        </w:rPr>
        <w:t>.</w:t>
      </w:r>
    </w:p>
    <w:p w14:paraId="1C93A9F6" w14:textId="509C46FA" w:rsidR="006F6336" w:rsidRPr="004F7DD5" w:rsidRDefault="00F053DF" w:rsidP="006F6336">
      <w:pPr>
        <w:pStyle w:val="BodyText3"/>
        <w:numPr>
          <w:ilvl w:val="2"/>
          <w:numId w:val="51"/>
        </w:numPr>
        <w:tabs>
          <w:tab w:val="clear" w:pos="-1440"/>
          <w:tab w:val="clear" w:pos="-720"/>
          <w:tab w:val="clear" w:pos="0"/>
          <w:tab w:val="clear" w:pos="1440"/>
          <w:tab w:val="clear" w:pos="1549"/>
        </w:tabs>
        <w:spacing w:line="276" w:lineRule="auto"/>
        <w:ind w:left="709" w:hanging="709"/>
        <w:rPr>
          <w:rFonts w:ascii="Arial" w:hAnsi="Arial" w:cs="Arial"/>
          <w:szCs w:val="22"/>
        </w:rPr>
      </w:pPr>
      <w:r w:rsidRPr="00910711">
        <w:rPr>
          <w:rFonts w:ascii="Arial" w:hAnsi="Arial" w:cs="Arial"/>
          <w:szCs w:val="22"/>
        </w:rPr>
        <w:t>When approved by the Chair, the Trust Secretary shall circulate draft minutes to all Governors without delay.</w:t>
      </w:r>
    </w:p>
    <w:p w14:paraId="05ABD49B" w14:textId="403A2A5D" w:rsidR="006F6336" w:rsidRPr="004F7DD5" w:rsidRDefault="00F053DF" w:rsidP="006F6336">
      <w:pPr>
        <w:pStyle w:val="BodyText3"/>
        <w:numPr>
          <w:ilvl w:val="2"/>
          <w:numId w:val="51"/>
        </w:numPr>
        <w:tabs>
          <w:tab w:val="clear" w:pos="-1440"/>
          <w:tab w:val="clear" w:pos="-720"/>
          <w:tab w:val="clear" w:pos="0"/>
          <w:tab w:val="clear" w:pos="1440"/>
          <w:tab w:val="clear" w:pos="1549"/>
        </w:tabs>
        <w:spacing w:line="276" w:lineRule="auto"/>
        <w:ind w:left="709" w:hanging="709"/>
        <w:rPr>
          <w:rFonts w:ascii="Arial" w:hAnsi="Arial" w:cs="Arial"/>
          <w:szCs w:val="22"/>
        </w:rPr>
      </w:pPr>
      <w:r w:rsidRPr="00910711">
        <w:rPr>
          <w:rFonts w:ascii="Arial" w:hAnsi="Arial" w:cs="Arial"/>
          <w:szCs w:val="22"/>
        </w:rPr>
        <w:t>Minutes shall be submitted to the next scheduled meeting of the Council where they will be signed by the person presiding at it. Minutes of private proceedings shall be submitted to the next private proceedings of Council at a scheduled meeting.</w:t>
      </w:r>
    </w:p>
    <w:p w14:paraId="2EA5513F" w14:textId="7BEE5C27" w:rsidR="006F6336" w:rsidRPr="004F7DD5" w:rsidRDefault="00F053DF" w:rsidP="006F6336">
      <w:pPr>
        <w:pStyle w:val="BodyText3"/>
        <w:numPr>
          <w:ilvl w:val="2"/>
          <w:numId w:val="51"/>
        </w:numPr>
        <w:tabs>
          <w:tab w:val="clear" w:pos="-1440"/>
          <w:tab w:val="clear" w:pos="-720"/>
          <w:tab w:val="clear" w:pos="0"/>
          <w:tab w:val="clear" w:pos="1440"/>
          <w:tab w:val="clear" w:pos="1549"/>
        </w:tabs>
        <w:spacing w:line="276" w:lineRule="auto"/>
        <w:ind w:left="709" w:hanging="709"/>
        <w:rPr>
          <w:rFonts w:ascii="Arial" w:hAnsi="Arial" w:cs="Arial"/>
          <w:szCs w:val="22"/>
        </w:rPr>
      </w:pPr>
      <w:bookmarkStart w:id="180" w:name="_Hlk216267858"/>
      <w:r w:rsidRPr="00910711">
        <w:rPr>
          <w:rFonts w:ascii="Arial" w:hAnsi="Arial" w:cs="Arial"/>
          <w:szCs w:val="22"/>
        </w:rPr>
        <w:t>No discussion shall take place upon the minutes except upon their accuracy or where the Chair considers discussion appropriate. Any amendment to the minutes shall be agreed and recorded at the next meeting.</w:t>
      </w:r>
    </w:p>
    <w:p w14:paraId="30514EB1" w14:textId="0C9F3CB0" w:rsidR="006F6336" w:rsidRPr="004F7DD5" w:rsidRDefault="00F053DF" w:rsidP="006F6336">
      <w:pPr>
        <w:pStyle w:val="BodyText3"/>
        <w:numPr>
          <w:ilvl w:val="2"/>
          <w:numId w:val="51"/>
        </w:numPr>
        <w:tabs>
          <w:tab w:val="clear" w:pos="-1440"/>
          <w:tab w:val="clear" w:pos="-720"/>
          <w:tab w:val="clear" w:pos="0"/>
          <w:tab w:val="clear" w:pos="1440"/>
          <w:tab w:val="clear" w:pos="1549"/>
          <w:tab w:val="num" w:pos="2160"/>
        </w:tabs>
        <w:spacing w:line="276" w:lineRule="auto"/>
        <w:ind w:left="709" w:hanging="709"/>
        <w:rPr>
          <w:rFonts w:ascii="Arial" w:hAnsi="Arial" w:cs="Arial"/>
          <w:szCs w:val="22"/>
        </w:rPr>
      </w:pPr>
      <w:r w:rsidRPr="00910711">
        <w:rPr>
          <w:rFonts w:ascii="Arial" w:hAnsi="Arial" w:cs="Arial"/>
          <w:szCs w:val="22"/>
        </w:rPr>
        <w:t>When approved by the Council, the minutes (incorporating any agreed amendments) shall be signed by the Chair as indicating that they have been duly approved.</w:t>
      </w:r>
    </w:p>
    <w:bookmarkEnd w:id="180"/>
    <w:p w14:paraId="46BCAD1E" w14:textId="3261AD21" w:rsidR="00F053DF" w:rsidRPr="00910711" w:rsidRDefault="00F053DF" w:rsidP="00A06403">
      <w:pPr>
        <w:pStyle w:val="BodyText3"/>
        <w:numPr>
          <w:ilvl w:val="2"/>
          <w:numId w:val="51"/>
        </w:numPr>
        <w:tabs>
          <w:tab w:val="clear" w:pos="-1440"/>
          <w:tab w:val="clear" w:pos="-720"/>
          <w:tab w:val="clear" w:pos="0"/>
          <w:tab w:val="clear" w:pos="1440"/>
          <w:tab w:val="clear" w:pos="1549"/>
        </w:tabs>
        <w:spacing w:line="276" w:lineRule="auto"/>
        <w:ind w:left="709" w:hanging="709"/>
        <w:rPr>
          <w:rFonts w:ascii="Arial" w:hAnsi="Arial" w:cs="Arial"/>
          <w:szCs w:val="22"/>
        </w:rPr>
      </w:pPr>
      <w:r w:rsidRPr="00910711">
        <w:rPr>
          <w:rFonts w:ascii="Arial" w:hAnsi="Arial" w:cs="Arial"/>
          <w:szCs w:val="22"/>
        </w:rPr>
        <w:t>The minutes of the meeting shall be made available to the public except for minutes relating to business conducted when members of the public and press are excluded pursuant to S</w:t>
      </w:r>
      <w:r w:rsidR="00613E9C" w:rsidRPr="00910711">
        <w:rPr>
          <w:rFonts w:ascii="Arial" w:hAnsi="Arial" w:cs="Arial"/>
          <w:szCs w:val="22"/>
        </w:rPr>
        <w:t xml:space="preserve">tanding </w:t>
      </w:r>
      <w:r w:rsidRPr="00910711">
        <w:rPr>
          <w:rFonts w:ascii="Arial" w:hAnsi="Arial" w:cs="Arial"/>
          <w:szCs w:val="22"/>
        </w:rPr>
        <w:t>O</w:t>
      </w:r>
      <w:r w:rsidR="00613E9C" w:rsidRPr="00910711">
        <w:rPr>
          <w:rFonts w:ascii="Arial" w:hAnsi="Arial" w:cs="Arial"/>
          <w:szCs w:val="22"/>
        </w:rPr>
        <w:t>rder</w:t>
      </w:r>
      <w:r w:rsidRPr="00910711">
        <w:rPr>
          <w:rFonts w:ascii="Arial" w:hAnsi="Arial" w:cs="Arial"/>
          <w:szCs w:val="22"/>
        </w:rPr>
        <w:t xml:space="preserve"> </w:t>
      </w:r>
      <w:r w:rsidR="00613E9C" w:rsidRPr="00910711">
        <w:rPr>
          <w:rFonts w:ascii="Arial" w:hAnsi="Arial" w:cs="Arial"/>
          <w:szCs w:val="22"/>
        </w:rPr>
        <w:t>4.1</w:t>
      </w:r>
      <w:r w:rsidRPr="00910711">
        <w:rPr>
          <w:rFonts w:ascii="Arial" w:hAnsi="Arial" w:cs="Arial"/>
          <w:szCs w:val="22"/>
        </w:rPr>
        <w:t>.</w:t>
      </w:r>
      <w:r w:rsidR="00613E9C" w:rsidRPr="00910711">
        <w:rPr>
          <w:rFonts w:ascii="Arial" w:hAnsi="Arial" w:cs="Arial"/>
          <w:szCs w:val="22"/>
        </w:rPr>
        <w:t>2</w:t>
      </w:r>
      <w:r w:rsidRPr="00910711">
        <w:rPr>
          <w:rFonts w:ascii="Arial" w:hAnsi="Arial" w:cs="Arial"/>
          <w:szCs w:val="22"/>
        </w:rPr>
        <w:t xml:space="preserve"> unless otherwise required by law.</w:t>
      </w:r>
      <w:r w:rsidRPr="00910711">
        <w:rPr>
          <w:rFonts w:ascii="Arial" w:hAnsi="Arial" w:cs="Arial"/>
          <w:szCs w:val="22"/>
        </w:rPr>
        <w:tab/>
      </w:r>
    </w:p>
    <w:p w14:paraId="4F4A406C" w14:textId="77777777" w:rsidR="00F053DF" w:rsidRPr="00910711" w:rsidRDefault="00F053DF" w:rsidP="00F053DF">
      <w:pPr>
        <w:tabs>
          <w:tab w:val="left" w:pos="-1440"/>
          <w:tab w:val="left" w:pos="-720"/>
          <w:tab w:val="left" w:pos="0"/>
          <w:tab w:val="left" w:pos="1549"/>
          <w:tab w:val="left" w:pos="2160"/>
        </w:tabs>
        <w:suppressAutoHyphens/>
        <w:spacing w:line="276" w:lineRule="auto"/>
        <w:rPr>
          <w:rFonts w:ascii="Arial" w:hAnsi="Arial" w:cs="Arial"/>
          <w:sz w:val="22"/>
          <w:szCs w:val="22"/>
        </w:rPr>
      </w:pPr>
    </w:p>
    <w:p w14:paraId="0D6F2CAA" w14:textId="2EE9AC34" w:rsidR="006F6336" w:rsidRPr="004F7DD5" w:rsidRDefault="00F053DF" w:rsidP="004F7DD5">
      <w:pPr>
        <w:pStyle w:val="ListParagraph"/>
        <w:widowControl/>
        <w:numPr>
          <w:ilvl w:val="1"/>
          <w:numId w:val="51"/>
        </w:numPr>
        <w:tabs>
          <w:tab w:val="left" w:pos="-720"/>
          <w:tab w:val="left" w:pos="0"/>
        </w:tabs>
        <w:suppressAutoHyphens/>
        <w:spacing w:after="0"/>
        <w:ind w:left="709" w:hanging="709"/>
        <w:jc w:val="both"/>
        <w:rPr>
          <w:rFonts w:ascii="Arial" w:hAnsi="Arial" w:cs="Arial"/>
          <w:b/>
        </w:rPr>
      </w:pPr>
      <w:r w:rsidRPr="00910711">
        <w:rPr>
          <w:rFonts w:ascii="Arial" w:hAnsi="Arial" w:cs="Arial"/>
          <w:b/>
        </w:rPr>
        <w:t>Quorum</w:t>
      </w:r>
    </w:p>
    <w:p w14:paraId="19A66F19" w14:textId="0E6C9C04" w:rsidR="006F6336" w:rsidRPr="004F7DD5" w:rsidRDefault="004B2A48" w:rsidP="004F7DD5">
      <w:pPr>
        <w:pStyle w:val="BodyText3"/>
        <w:numPr>
          <w:ilvl w:val="2"/>
          <w:numId w:val="51"/>
        </w:numPr>
        <w:tabs>
          <w:tab w:val="clear" w:pos="-1440"/>
          <w:tab w:val="clear" w:pos="-720"/>
          <w:tab w:val="clear" w:pos="0"/>
          <w:tab w:val="clear" w:pos="1440"/>
          <w:tab w:val="clear" w:pos="1549"/>
        </w:tabs>
        <w:spacing w:line="276" w:lineRule="auto"/>
        <w:ind w:left="709"/>
        <w:rPr>
          <w:rFonts w:ascii="Arial" w:hAnsi="Arial" w:cs="Arial"/>
          <w:szCs w:val="22"/>
        </w:rPr>
      </w:pPr>
      <w:bookmarkStart w:id="181" w:name="_Hlk217052995"/>
      <w:r w:rsidRPr="00910711">
        <w:rPr>
          <w:rFonts w:ascii="Arial" w:hAnsi="Arial" w:cs="Arial"/>
          <w:szCs w:val="22"/>
        </w:rPr>
        <w:t xml:space="preserve">Nine </w:t>
      </w:r>
      <w:r w:rsidR="00F053DF" w:rsidRPr="00910711">
        <w:rPr>
          <w:rFonts w:ascii="Arial" w:hAnsi="Arial" w:cs="Arial"/>
          <w:szCs w:val="22"/>
        </w:rPr>
        <w:t>Governors shall form a quorum</w:t>
      </w:r>
      <w:r w:rsidR="004D6984" w:rsidRPr="00910711">
        <w:rPr>
          <w:rFonts w:ascii="Arial" w:hAnsi="Arial" w:cs="Arial"/>
          <w:szCs w:val="22"/>
        </w:rPr>
        <w:t>.</w:t>
      </w:r>
      <w:r w:rsidR="00F053DF" w:rsidRPr="00910711">
        <w:rPr>
          <w:rFonts w:ascii="Arial" w:hAnsi="Arial" w:cs="Arial"/>
          <w:szCs w:val="22"/>
        </w:rPr>
        <w:t xml:space="preserve"> </w:t>
      </w:r>
    </w:p>
    <w:bookmarkEnd w:id="181"/>
    <w:p w14:paraId="44C0994A" w14:textId="7963D2DF" w:rsidR="006F6336" w:rsidRPr="004F7DD5" w:rsidRDefault="00F053DF" w:rsidP="006F6336">
      <w:pPr>
        <w:pStyle w:val="BodyText3"/>
        <w:numPr>
          <w:ilvl w:val="2"/>
          <w:numId w:val="51"/>
        </w:numPr>
        <w:spacing w:line="276" w:lineRule="auto"/>
        <w:ind w:left="709"/>
        <w:rPr>
          <w:rFonts w:ascii="Arial" w:hAnsi="Arial" w:cs="Arial"/>
          <w:lang w:val="en-US"/>
        </w:rPr>
      </w:pPr>
      <w:r w:rsidRPr="00910711">
        <w:rPr>
          <w:rFonts w:ascii="Arial" w:hAnsi="Arial" w:cs="Arial"/>
          <w:szCs w:val="22"/>
        </w:rPr>
        <w:t>Where legislation makes provision for a minimum number of Governors to take a decision, that legislation sets the quorum for the meeting</w:t>
      </w:r>
      <w:r w:rsidR="005A366F" w:rsidRPr="00910711">
        <w:rPr>
          <w:rFonts w:ascii="Arial" w:hAnsi="Arial" w:cs="Arial"/>
          <w:color w:val="FF0000"/>
          <w14:ligatures w14:val="standardContextual"/>
        </w:rPr>
        <w:t xml:space="preserve"> </w:t>
      </w:r>
      <w:r w:rsidR="005A366F" w:rsidRPr="00910711">
        <w:rPr>
          <w:rFonts w:ascii="Arial" w:hAnsi="Arial" w:cs="Arial"/>
          <w:lang w:val="en-US"/>
        </w:rPr>
        <w:t>meeting if the minimum number of Governors needed is above the quorum set out in Standing Order 4.15.1.</w:t>
      </w:r>
    </w:p>
    <w:p w14:paraId="66EDB7C8" w14:textId="0938E28A" w:rsidR="006F6336" w:rsidRPr="004F7DD5" w:rsidRDefault="00F053DF" w:rsidP="006F6336">
      <w:pPr>
        <w:pStyle w:val="BodyText3"/>
        <w:numPr>
          <w:ilvl w:val="2"/>
          <w:numId w:val="51"/>
        </w:numPr>
        <w:tabs>
          <w:tab w:val="clear" w:pos="-1440"/>
          <w:tab w:val="clear" w:pos="-720"/>
          <w:tab w:val="clear" w:pos="0"/>
          <w:tab w:val="clear" w:pos="1440"/>
          <w:tab w:val="clear" w:pos="1549"/>
        </w:tabs>
        <w:spacing w:line="276" w:lineRule="auto"/>
        <w:ind w:left="709"/>
        <w:rPr>
          <w:rFonts w:ascii="Arial" w:hAnsi="Arial" w:cs="Arial"/>
          <w:szCs w:val="22"/>
        </w:rPr>
      </w:pPr>
      <w:r w:rsidRPr="00910711">
        <w:rPr>
          <w:rFonts w:ascii="Arial" w:hAnsi="Arial" w:cs="Arial"/>
          <w:szCs w:val="22"/>
        </w:rPr>
        <w:t xml:space="preserve">If a Governor has been disqualified from participating in the discussion on any matter and from voting on any resolution by reason of the declaration of a conflict of interest he/she shall no longer count towards the quorum.  If a quorum is then not available for the discussion and/or the passing of a resolution on any matter, that matter may not be discussed further or voted upon at that meeting.  Such a position shall be recorded in the minutes of the meeting.  The meeting must then proceed to the next business. </w:t>
      </w:r>
    </w:p>
    <w:p w14:paraId="65D916CF" w14:textId="595B3A23" w:rsidR="006F6336" w:rsidRPr="004F7DD5" w:rsidRDefault="00F053DF" w:rsidP="006F6336">
      <w:pPr>
        <w:pStyle w:val="BodyText3"/>
        <w:numPr>
          <w:ilvl w:val="2"/>
          <w:numId w:val="51"/>
        </w:numPr>
        <w:tabs>
          <w:tab w:val="clear" w:pos="-1440"/>
          <w:tab w:val="clear" w:pos="-720"/>
          <w:tab w:val="clear" w:pos="0"/>
          <w:tab w:val="clear" w:pos="1440"/>
          <w:tab w:val="clear" w:pos="1549"/>
        </w:tabs>
        <w:spacing w:line="276" w:lineRule="auto"/>
        <w:ind w:left="709"/>
        <w:rPr>
          <w:rFonts w:ascii="Arial" w:hAnsi="Arial" w:cs="Arial"/>
          <w:szCs w:val="22"/>
        </w:rPr>
      </w:pPr>
      <w:bookmarkStart w:id="182" w:name="_Hlk216179938"/>
      <w:r w:rsidRPr="00910711">
        <w:rPr>
          <w:rFonts w:ascii="Arial" w:hAnsi="Arial" w:cs="Arial"/>
          <w:szCs w:val="22"/>
        </w:rPr>
        <w:t>Governors are expected to attend meetings in person but on occasions the Council of Governors may agree that its members can make a request to the Trust Secretary to participate in its meetings by telephone, video or video media link and where appropriate, address communication and language needs.  Participation in a meeting in this manner shall be deemed to constitute presence in person at the meeting.</w:t>
      </w:r>
    </w:p>
    <w:bookmarkEnd w:id="182"/>
    <w:p w14:paraId="6556A64F" w14:textId="16CCD754" w:rsidR="006F6336" w:rsidRPr="004F7DD5" w:rsidRDefault="00F053DF" w:rsidP="006F6336">
      <w:pPr>
        <w:pStyle w:val="BodyText3"/>
        <w:numPr>
          <w:ilvl w:val="2"/>
          <w:numId w:val="51"/>
        </w:numPr>
        <w:tabs>
          <w:tab w:val="clear" w:pos="-1440"/>
          <w:tab w:val="clear" w:pos="-720"/>
          <w:tab w:val="clear" w:pos="0"/>
          <w:tab w:val="clear" w:pos="1440"/>
          <w:tab w:val="clear" w:pos="1549"/>
        </w:tabs>
        <w:spacing w:line="276" w:lineRule="auto"/>
        <w:ind w:left="709"/>
        <w:rPr>
          <w:rFonts w:ascii="Arial" w:hAnsi="Arial" w:cs="Arial"/>
          <w:szCs w:val="22"/>
        </w:rPr>
      </w:pPr>
      <w:r w:rsidRPr="00910711">
        <w:rPr>
          <w:rFonts w:ascii="Arial" w:hAnsi="Arial" w:cs="Arial"/>
          <w:szCs w:val="22"/>
        </w:rPr>
        <w:t xml:space="preserve">Council may not proceed to </w:t>
      </w:r>
      <w:r w:rsidR="004D6984" w:rsidRPr="00910711">
        <w:rPr>
          <w:rFonts w:ascii="Arial" w:hAnsi="Arial" w:cs="Arial"/>
          <w:szCs w:val="22"/>
        </w:rPr>
        <w:t xml:space="preserve">formal </w:t>
      </w:r>
      <w:r w:rsidRPr="00910711">
        <w:rPr>
          <w:rFonts w:ascii="Arial" w:hAnsi="Arial" w:cs="Arial"/>
          <w:szCs w:val="22"/>
        </w:rPr>
        <w:t>business in the absence of a quorum.</w:t>
      </w:r>
    </w:p>
    <w:p w14:paraId="681D234B" w14:textId="77777777" w:rsidR="00F053DF" w:rsidRPr="00910711" w:rsidRDefault="00F053DF" w:rsidP="00A06403">
      <w:pPr>
        <w:pStyle w:val="BodyText3"/>
        <w:numPr>
          <w:ilvl w:val="2"/>
          <w:numId w:val="51"/>
        </w:numPr>
        <w:tabs>
          <w:tab w:val="clear" w:pos="-1440"/>
          <w:tab w:val="clear" w:pos="-720"/>
          <w:tab w:val="clear" w:pos="0"/>
          <w:tab w:val="clear" w:pos="1440"/>
          <w:tab w:val="clear" w:pos="1549"/>
          <w:tab w:val="num" w:pos="1004"/>
          <w:tab w:val="num" w:pos="2160"/>
        </w:tabs>
        <w:spacing w:line="276" w:lineRule="auto"/>
        <w:ind w:left="709"/>
        <w:rPr>
          <w:rFonts w:ascii="Arial" w:hAnsi="Arial" w:cs="Arial"/>
          <w:szCs w:val="22"/>
        </w:rPr>
      </w:pPr>
      <w:r w:rsidRPr="00910711">
        <w:rPr>
          <w:rFonts w:ascii="Arial" w:hAnsi="Arial" w:cs="Arial"/>
          <w:szCs w:val="22"/>
        </w:rPr>
        <w:t>If during a meeting attention is drawn to the absence of a quorum:</w:t>
      </w:r>
    </w:p>
    <w:p w14:paraId="40DFEA7C" w14:textId="77777777" w:rsidR="00F053DF" w:rsidRPr="00910711" w:rsidRDefault="00F053DF" w:rsidP="006F6336">
      <w:pPr>
        <w:pStyle w:val="BodyText3"/>
        <w:numPr>
          <w:ilvl w:val="3"/>
          <w:numId w:val="51"/>
        </w:numPr>
        <w:tabs>
          <w:tab w:val="clear" w:pos="1440"/>
          <w:tab w:val="clear" w:pos="1549"/>
          <w:tab w:val="left" w:pos="1985"/>
        </w:tabs>
        <w:spacing w:line="276" w:lineRule="auto"/>
        <w:ind w:left="1985" w:hanging="1276"/>
        <w:rPr>
          <w:rFonts w:ascii="Arial" w:hAnsi="Arial" w:cs="Arial"/>
          <w:szCs w:val="22"/>
        </w:rPr>
      </w:pPr>
      <w:r w:rsidRPr="00910711">
        <w:rPr>
          <w:rFonts w:ascii="Arial" w:hAnsi="Arial" w:cs="Arial"/>
          <w:szCs w:val="22"/>
        </w:rPr>
        <w:t>the Chair may suspend business for up to 15 minutes if they believe a quorum can be found within that time;</w:t>
      </w:r>
    </w:p>
    <w:p w14:paraId="693379A6" w14:textId="77777777" w:rsidR="00F053DF" w:rsidRPr="00910711" w:rsidRDefault="00F053DF" w:rsidP="006F6336">
      <w:pPr>
        <w:pStyle w:val="BodyText3"/>
        <w:numPr>
          <w:ilvl w:val="3"/>
          <w:numId w:val="51"/>
        </w:numPr>
        <w:tabs>
          <w:tab w:val="clear" w:pos="1440"/>
          <w:tab w:val="clear" w:pos="1549"/>
          <w:tab w:val="left" w:pos="1985"/>
        </w:tabs>
        <w:spacing w:line="276" w:lineRule="auto"/>
        <w:ind w:left="1985" w:hanging="1276"/>
        <w:rPr>
          <w:rFonts w:ascii="Arial" w:hAnsi="Arial" w:cs="Arial"/>
          <w:szCs w:val="22"/>
        </w:rPr>
      </w:pPr>
      <w:r w:rsidRPr="00910711">
        <w:rPr>
          <w:rFonts w:ascii="Arial" w:hAnsi="Arial" w:cs="Arial"/>
          <w:szCs w:val="22"/>
        </w:rPr>
        <w:t>if a quorum is not then formed, the meeting shall be adjourned to the next scheduled meeting of the Council; and</w:t>
      </w:r>
    </w:p>
    <w:p w14:paraId="54570859" w14:textId="0FD507E6" w:rsidR="006F6336" w:rsidRPr="004F7DD5" w:rsidRDefault="00F053DF" w:rsidP="004F7DD5">
      <w:pPr>
        <w:pStyle w:val="BodyText3"/>
        <w:numPr>
          <w:ilvl w:val="3"/>
          <w:numId w:val="51"/>
        </w:numPr>
        <w:tabs>
          <w:tab w:val="clear" w:pos="1440"/>
          <w:tab w:val="clear" w:pos="1549"/>
          <w:tab w:val="left" w:pos="1985"/>
        </w:tabs>
        <w:spacing w:line="276" w:lineRule="auto"/>
        <w:ind w:left="1985" w:hanging="1276"/>
        <w:rPr>
          <w:rFonts w:ascii="Arial" w:hAnsi="Arial" w:cs="Arial"/>
          <w:szCs w:val="22"/>
        </w:rPr>
      </w:pPr>
      <w:r w:rsidRPr="00910711">
        <w:rPr>
          <w:rFonts w:ascii="Arial" w:hAnsi="Arial" w:cs="Arial"/>
          <w:szCs w:val="22"/>
        </w:rPr>
        <w:t>any business on the agenda not dealt with shall be included on the agenda of the following meeting, unless the Chair otherwise directs.</w:t>
      </w:r>
    </w:p>
    <w:p w14:paraId="2826CF92" w14:textId="381B15DB" w:rsidR="004D6984" w:rsidRPr="00910711" w:rsidRDefault="004D6984" w:rsidP="00A06403">
      <w:pPr>
        <w:pStyle w:val="BodyText3"/>
        <w:numPr>
          <w:ilvl w:val="2"/>
          <w:numId w:val="51"/>
        </w:numPr>
        <w:spacing w:line="276" w:lineRule="auto"/>
        <w:rPr>
          <w:rFonts w:ascii="Arial" w:hAnsi="Arial" w:cs="Arial"/>
          <w:szCs w:val="22"/>
        </w:rPr>
      </w:pPr>
      <w:r w:rsidRPr="00910711">
        <w:rPr>
          <w:rFonts w:ascii="Arial" w:hAnsi="Arial" w:cs="Arial"/>
          <w:szCs w:val="22"/>
        </w:rPr>
        <w:t xml:space="preserve">Notwithstanding Standing Orders </w:t>
      </w:r>
      <w:r w:rsidR="00613E9C" w:rsidRPr="00910711">
        <w:rPr>
          <w:rFonts w:ascii="Arial" w:hAnsi="Arial" w:cs="Arial"/>
          <w:szCs w:val="22"/>
        </w:rPr>
        <w:t>4.15.5</w:t>
      </w:r>
      <w:r w:rsidRPr="00910711">
        <w:rPr>
          <w:rFonts w:ascii="Arial" w:hAnsi="Arial" w:cs="Arial"/>
          <w:szCs w:val="22"/>
        </w:rPr>
        <w:t xml:space="preserve"> and </w:t>
      </w:r>
      <w:r w:rsidR="00613E9C" w:rsidRPr="00910711">
        <w:rPr>
          <w:rFonts w:ascii="Arial" w:hAnsi="Arial" w:cs="Arial"/>
          <w:szCs w:val="22"/>
        </w:rPr>
        <w:t>4.15.6</w:t>
      </w:r>
      <w:r w:rsidRPr="00910711">
        <w:rPr>
          <w:rFonts w:ascii="Arial" w:hAnsi="Arial" w:cs="Arial"/>
          <w:szCs w:val="22"/>
        </w:rPr>
        <w:t>, where the meeting is inquorate the Chair may, at their discretion, permit the meeting to continue for the purpose of receiving information, hearing presentations, or discussing matters on the agenda, provided that no decisions are taken and no formal business is transacted until a quorum is present. Any such discussions shall be noted in the minutes, together with confirmation that no decisions were made.</w:t>
      </w:r>
    </w:p>
    <w:p w14:paraId="61B7F47B" w14:textId="77777777" w:rsidR="006F6336" w:rsidRPr="00910711" w:rsidRDefault="006F6336" w:rsidP="00F053DF">
      <w:pPr>
        <w:tabs>
          <w:tab w:val="left" w:pos="-1440"/>
          <w:tab w:val="left" w:pos="-720"/>
          <w:tab w:val="left" w:pos="0"/>
          <w:tab w:val="left" w:pos="1549"/>
          <w:tab w:val="left" w:pos="2160"/>
        </w:tabs>
        <w:suppressAutoHyphens/>
        <w:spacing w:line="276" w:lineRule="auto"/>
        <w:rPr>
          <w:rFonts w:ascii="Arial" w:hAnsi="Arial" w:cs="Arial"/>
          <w:sz w:val="22"/>
          <w:szCs w:val="22"/>
        </w:rPr>
      </w:pPr>
    </w:p>
    <w:p w14:paraId="2F84198F" w14:textId="0F0E5C2C" w:rsidR="006F6336" w:rsidRDefault="003440D7" w:rsidP="004F7DD5">
      <w:pPr>
        <w:numPr>
          <w:ilvl w:val="0"/>
          <w:numId w:val="13"/>
        </w:numPr>
        <w:tabs>
          <w:tab w:val="clear" w:pos="360"/>
          <w:tab w:val="left" w:pos="-1440"/>
          <w:tab w:val="left" w:pos="-720"/>
          <w:tab w:val="num" w:pos="709"/>
        </w:tabs>
        <w:suppressAutoHyphens/>
        <w:spacing w:line="276" w:lineRule="auto"/>
        <w:ind w:left="851" w:hanging="851"/>
        <w:jc w:val="both"/>
        <w:rPr>
          <w:rFonts w:ascii="Arial" w:hAnsi="Arial" w:cs="Arial"/>
          <w:b/>
          <w:spacing w:val="-3"/>
          <w:sz w:val="22"/>
          <w:szCs w:val="22"/>
        </w:rPr>
      </w:pPr>
      <w:r>
        <w:rPr>
          <w:rFonts w:ascii="Arial" w:hAnsi="Arial" w:cs="Arial"/>
          <w:b/>
          <w:spacing w:val="-3"/>
          <w:sz w:val="22"/>
          <w:szCs w:val="22"/>
        </w:rPr>
        <w:t>PUBLIC ACCESS</w:t>
      </w:r>
    </w:p>
    <w:p w14:paraId="61FE72CD" w14:textId="77777777" w:rsidR="003440D7" w:rsidRPr="004F7DD5" w:rsidRDefault="003440D7" w:rsidP="003440D7">
      <w:pPr>
        <w:tabs>
          <w:tab w:val="left" w:pos="-1440"/>
          <w:tab w:val="left" w:pos="-720"/>
          <w:tab w:val="num" w:pos="709"/>
        </w:tabs>
        <w:suppressAutoHyphens/>
        <w:spacing w:line="276" w:lineRule="auto"/>
        <w:ind w:left="851"/>
        <w:jc w:val="both"/>
        <w:rPr>
          <w:rFonts w:ascii="Arial" w:hAnsi="Arial" w:cs="Arial"/>
          <w:b/>
          <w:spacing w:val="-3"/>
          <w:sz w:val="22"/>
          <w:szCs w:val="22"/>
        </w:rPr>
      </w:pPr>
    </w:p>
    <w:p w14:paraId="0783D802" w14:textId="13BA6563" w:rsidR="006F6336" w:rsidRPr="004F7DD5" w:rsidRDefault="00F053DF" w:rsidP="004F7DD5">
      <w:pPr>
        <w:numPr>
          <w:ilvl w:val="1"/>
          <w:numId w:val="13"/>
        </w:numPr>
        <w:tabs>
          <w:tab w:val="clear" w:pos="1440"/>
          <w:tab w:val="left" w:pos="-720"/>
          <w:tab w:val="left" w:pos="0"/>
          <w:tab w:val="num" w:pos="720"/>
        </w:tabs>
        <w:suppressAutoHyphens/>
        <w:spacing w:line="276" w:lineRule="auto"/>
        <w:ind w:left="709"/>
        <w:jc w:val="both"/>
        <w:rPr>
          <w:rFonts w:ascii="Arial" w:hAnsi="Arial" w:cs="Arial"/>
          <w:spacing w:val="-3"/>
          <w:sz w:val="22"/>
          <w:szCs w:val="22"/>
        </w:rPr>
      </w:pPr>
      <w:r w:rsidRPr="00910711">
        <w:rPr>
          <w:rFonts w:ascii="Arial" w:hAnsi="Arial" w:cs="Arial"/>
          <w:spacing w:val="-3"/>
          <w:sz w:val="22"/>
          <w:szCs w:val="22"/>
        </w:rPr>
        <w:t>Meetings of the Council of Governors may be held by virtual conferencing or teleconference facilities or be held face-to-face. By whatever method the meeting is held these Standing Orders shall apply</w:t>
      </w:r>
      <w:r w:rsidR="00613E9C" w:rsidRPr="00910711">
        <w:rPr>
          <w:rFonts w:ascii="Arial" w:hAnsi="Arial" w:cs="Arial"/>
          <w:spacing w:val="-3"/>
          <w:sz w:val="22"/>
          <w:szCs w:val="22"/>
        </w:rPr>
        <w:t>.</w:t>
      </w:r>
    </w:p>
    <w:p w14:paraId="44091AB3" w14:textId="6C721FB5" w:rsidR="006F6336" w:rsidRPr="004F7DD5" w:rsidRDefault="00F053DF" w:rsidP="006F6336">
      <w:pPr>
        <w:numPr>
          <w:ilvl w:val="1"/>
          <w:numId w:val="13"/>
        </w:numPr>
        <w:tabs>
          <w:tab w:val="clear" w:pos="1440"/>
          <w:tab w:val="left" w:pos="-720"/>
          <w:tab w:val="left" w:pos="0"/>
          <w:tab w:val="num" w:pos="720"/>
        </w:tabs>
        <w:suppressAutoHyphens/>
        <w:spacing w:line="276" w:lineRule="auto"/>
        <w:ind w:left="709"/>
        <w:jc w:val="both"/>
        <w:rPr>
          <w:rFonts w:ascii="Arial" w:hAnsi="Arial" w:cs="Arial"/>
          <w:spacing w:val="-3"/>
          <w:sz w:val="22"/>
          <w:szCs w:val="22"/>
        </w:rPr>
      </w:pPr>
      <w:r w:rsidRPr="00910711">
        <w:rPr>
          <w:rFonts w:ascii="Arial" w:hAnsi="Arial" w:cs="Arial"/>
          <w:spacing w:val="-3"/>
          <w:sz w:val="22"/>
          <w:szCs w:val="22"/>
        </w:rPr>
        <w:t>The Council shall meet and conduct its proceedings in public. The</w:t>
      </w:r>
      <w:r w:rsidR="00613E9C" w:rsidRPr="00910711">
        <w:rPr>
          <w:rFonts w:ascii="Arial" w:hAnsi="Arial" w:cs="Arial"/>
          <w:spacing w:val="-3"/>
          <w:sz w:val="22"/>
          <w:szCs w:val="22"/>
        </w:rPr>
        <w:t xml:space="preserve"> Trust</w:t>
      </w:r>
      <w:r w:rsidRPr="00910711">
        <w:rPr>
          <w:rFonts w:ascii="Arial" w:hAnsi="Arial" w:cs="Arial"/>
          <w:spacing w:val="-3"/>
          <w:sz w:val="22"/>
          <w:szCs w:val="22"/>
        </w:rPr>
        <w:t xml:space="preserve"> Secretary, under the direction of the Chair, shall ensure that the meeting room for Council has reasonable accommodation for members of the public to attend and observe Council.</w:t>
      </w:r>
    </w:p>
    <w:p w14:paraId="46BAA7B9" w14:textId="3365B690" w:rsidR="006F6336" w:rsidRPr="004F7DD5" w:rsidRDefault="00F053DF" w:rsidP="006F6336">
      <w:pPr>
        <w:pStyle w:val="ListParagraph"/>
        <w:numPr>
          <w:ilvl w:val="1"/>
          <w:numId w:val="13"/>
        </w:numPr>
        <w:tabs>
          <w:tab w:val="clear" w:pos="1440"/>
          <w:tab w:val="num" w:pos="720"/>
        </w:tabs>
        <w:spacing w:after="0"/>
        <w:ind w:left="720"/>
        <w:rPr>
          <w:rFonts w:ascii="Arial" w:eastAsia="Times New Roman" w:hAnsi="Arial" w:cs="Arial"/>
          <w:spacing w:val="-3"/>
        </w:rPr>
      </w:pPr>
      <w:r w:rsidRPr="00910711">
        <w:rPr>
          <w:rFonts w:ascii="Arial" w:hAnsi="Arial" w:cs="Arial"/>
          <w:spacing w:val="-3"/>
        </w:rPr>
        <w:t>The</w:t>
      </w:r>
      <w:r w:rsidRPr="00910711">
        <w:rPr>
          <w:rFonts w:ascii="Arial" w:hAnsi="Arial" w:cs="Arial"/>
        </w:rPr>
        <w:t xml:space="preserve"> </w:t>
      </w:r>
      <w:r w:rsidRPr="00910711">
        <w:rPr>
          <w:rFonts w:ascii="Arial" w:eastAsia="Times New Roman" w:hAnsi="Arial" w:cs="Arial"/>
          <w:spacing w:val="-3"/>
        </w:rPr>
        <w:t>Secretary shall ensure that notice of meetings of Council, indicating the business expected to be considered, is published in an appropriate way. The notice shall be accompanied by papers for the meeting, unless expected to be considered in private session.</w:t>
      </w:r>
    </w:p>
    <w:p w14:paraId="3D25CBD3" w14:textId="1FFB98E0" w:rsidR="006F6336" w:rsidRPr="004F7DD5" w:rsidRDefault="00F053DF" w:rsidP="006F6336">
      <w:pPr>
        <w:pStyle w:val="ListParagraph"/>
        <w:numPr>
          <w:ilvl w:val="1"/>
          <w:numId w:val="13"/>
        </w:numPr>
        <w:tabs>
          <w:tab w:val="clear" w:pos="1440"/>
          <w:tab w:val="num" w:pos="720"/>
        </w:tabs>
        <w:spacing w:after="0"/>
        <w:ind w:left="720"/>
        <w:rPr>
          <w:rFonts w:ascii="Arial" w:eastAsia="Times New Roman" w:hAnsi="Arial" w:cs="Arial"/>
          <w:spacing w:val="-3"/>
        </w:rPr>
      </w:pPr>
      <w:r w:rsidRPr="00910711">
        <w:rPr>
          <w:rFonts w:ascii="Arial" w:eastAsia="Times New Roman" w:hAnsi="Arial" w:cs="Arial"/>
          <w:spacing w:val="-3"/>
        </w:rPr>
        <w:t>Save at the invitation of the Chair or of Council, members of the public do not have the right to be heard at meetings of Council.</w:t>
      </w:r>
    </w:p>
    <w:p w14:paraId="506F2D3D" w14:textId="34859003" w:rsidR="001D5548" w:rsidRPr="006F6336" w:rsidRDefault="00F053DF" w:rsidP="00F053DF">
      <w:pPr>
        <w:pStyle w:val="ListParagraph"/>
        <w:numPr>
          <w:ilvl w:val="1"/>
          <w:numId w:val="13"/>
        </w:numPr>
        <w:tabs>
          <w:tab w:val="clear" w:pos="1440"/>
          <w:tab w:val="num" w:pos="720"/>
        </w:tabs>
        <w:ind w:left="720"/>
        <w:rPr>
          <w:rFonts w:ascii="Arial" w:eastAsia="Times New Roman" w:hAnsi="Arial" w:cs="Arial"/>
          <w:spacing w:val="-3"/>
        </w:rPr>
      </w:pPr>
      <w:r w:rsidRPr="00910711">
        <w:rPr>
          <w:rFonts w:ascii="Arial" w:eastAsia="Times New Roman" w:hAnsi="Arial" w:cs="Arial"/>
          <w:spacing w:val="-3"/>
        </w:rPr>
        <w:t xml:space="preserve">If Council </w:t>
      </w:r>
      <w:r w:rsidRPr="00910711">
        <w:rPr>
          <w:rFonts w:ascii="Arial" w:hAnsi="Arial" w:cs="Arial"/>
        </w:rPr>
        <w:t>agrees to a motion to proceed in private, the Chair shall cause the public and press to withdraw; and may suspend proceedings for that purpose. Directors of the Trust shall be enabled to remain in the meeting.</w:t>
      </w:r>
    </w:p>
    <w:p w14:paraId="303ECADA" w14:textId="77777777" w:rsidR="006F6336" w:rsidRPr="006F6336" w:rsidRDefault="006F6336" w:rsidP="006F6336">
      <w:pPr>
        <w:pStyle w:val="ListParagraph"/>
        <w:rPr>
          <w:rFonts w:ascii="Arial" w:eastAsia="Times New Roman" w:hAnsi="Arial" w:cs="Arial"/>
          <w:spacing w:val="-3"/>
        </w:rPr>
      </w:pPr>
    </w:p>
    <w:p w14:paraId="74687CB2" w14:textId="2B913C9C" w:rsidR="006F6336" w:rsidRDefault="003440D7" w:rsidP="004F7DD5">
      <w:pPr>
        <w:pStyle w:val="ListParagraph"/>
        <w:numPr>
          <w:ilvl w:val="0"/>
          <w:numId w:val="13"/>
        </w:numPr>
        <w:tabs>
          <w:tab w:val="clear" w:pos="360"/>
          <w:tab w:val="left" w:pos="-1440"/>
          <w:tab w:val="left" w:pos="-720"/>
          <w:tab w:val="num" w:pos="709"/>
        </w:tabs>
        <w:suppressAutoHyphens/>
        <w:spacing w:after="0"/>
        <w:ind w:left="709" w:hanging="709"/>
        <w:jc w:val="both"/>
        <w:rPr>
          <w:rFonts w:ascii="Arial" w:hAnsi="Arial" w:cs="Arial"/>
          <w:b/>
          <w:spacing w:val="-3"/>
        </w:rPr>
      </w:pPr>
      <w:r>
        <w:rPr>
          <w:rFonts w:ascii="Arial" w:hAnsi="Arial" w:cs="Arial"/>
          <w:b/>
          <w:spacing w:val="-3"/>
        </w:rPr>
        <w:t>SUSPENSION OF STANDING ORDERS</w:t>
      </w:r>
      <w:r w:rsidR="00F053DF" w:rsidRPr="00910711">
        <w:rPr>
          <w:rFonts w:ascii="Arial" w:hAnsi="Arial" w:cs="Arial"/>
          <w:b/>
          <w:spacing w:val="-3"/>
        </w:rPr>
        <w:t xml:space="preserve"> (SOs)</w:t>
      </w:r>
    </w:p>
    <w:p w14:paraId="084577C5" w14:textId="77777777" w:rsidR="003440D7" w:rsidRPr="004F7DD5" w:rsidRDefault="003440D7" w:rsidP="003440D7">
      <w:pPr>
        <w:pStyle w:val="ListParagraph"/>
        <w:tabs>
          <w:tab w:val="left" w:pos="-1440"/>
          <w:tab w:val="left" w:pos="-720"/>
          <w:tab w:val="num" w:pos="709"/>
        </w:tabs>
        <w:suppressAutoHyphens/>
        <w:spacing w:after="0"/>
        <w:ind w:left="709"/>
        <w:jc w:val="both"/>
        <w:rPr>
          <w:rFonts w:ascii="Arial" w:hAnsi="Arial" w:cs="Arial"/>
          <w:b/>
          <w:spacing w:val="-3"/>
        </w:rPr>
      </w:pPr>
    </w:p>
    <w:p w14:paraId="6A6166A2" w14:textId="78D92018" w:rsidR="006F6336" w:rsidRPr="004F7DD5" w:rsidRDefault="00F053DF" w:rsidP="006F6336">
      <w:pPr>
        <w:pStyle w:val="ListParagraph"/>
        <w:numPr>
          <w:ilvl w:val="1"/>
          <w:numId w:val="13"/>
        </w:numPr>
        <w:tabs>
          <w:tab w:val="clear" w:pos="1440"/>
          <w:tab w:val="left" w:pos="-1440"/>
          <w:tab w:val="left" w:pos="-720"/>
          <w:tab w:val="num" w:pos="720"/>
        </w:tabs>
        <w:suppressAutoHyphens/>
        <w:spacing w:after="0"/>
        <w:ind w:left="720"/>
        <w:jc w:val="both"/>
        <w:rPr>
          <w:rFonts w:ascii="Arial" w:hAnsi="Arial" w:cs="Arial"/>
          <w:b/>
          <w:spacing w:val="-3"/>
        </w:rPr>
      </w:pPr>
      <w:r w:rsidRPr="00910711">
        <w:rPr>
          <w:rFonts w:ascii="Arial" w:hAnsi="Arial" w:cs="Arial"/>
          <w:bCs/>
          <w:spacing w:val="-3"/>
        </w:rPr>
        <w:t>Except where this would contravene any statutory provision or a direction made by the  Secretary of State, any one or more of these Standing Orders may be suspended at any meeting, provided that at least two-thirds of the Council of Governors are present and that a majority of those present vote in favour of suspension.</w:t>
      </w:r>
    </w:p>
    <w:p w14:paraId="5CA40107" w14:textId="0C72D69E" w:rsidR="006F6336" w:rsidRPr="004F7DD5" w:rsidRDefault="00F053DF" w:rsidP="006F6336">
      <w:pPr>
        <w:pStyle w:val="ListParagraph"/>
        <w:numPr>
          <w:ilvl w:val="1"/>
          <w:numId w:val="13"/>
        </w:numPr>
        <w:tabs>
          <w:tab w:val="clear" w:pos="1440"/>
          <w:tab w:val="left" w:pos="-1440"/>
          <w:tab w:val="left" w:pos="-720"/>
          <w:tab w:val="num" w:pos="720"/>
        </w:tabs>
        <w:suppressAutoHyphens/>
        <w:spacing w:after="0"/>
        <w:ind w:left="720"/>
        <w:jc w:val="both"/>
        <w:rPr>
          <w:rFonts w:ascii="Arial" w:hAnsi="Arial" w:cs="Arial"/>
          <w:b/>
          <w:spacing w:val="-3"/>
        </w:rPr>
      </w:pPr>
      <w:r w:rsidRPr="00910711">
        <w:rPr>
          <w:rFonts w:ascii="Arial" w:hAnsi="Arial" w:cs="Arial"/>
          <w:bCs/>
          <w:spacing w:val="-3"/>
        </w:rPr>
        <w:t>A decision to suspend SOs shall be recorded in the minutes of the meetin</w:t>
      </w:r>
      <w:r w:rsidR="006F6336">
        <w:rPr>
          <w:rFonts w:ascii="Arial" w:hAnsi="Arial" w:cs="Arial"/>
          <w:bCs/>
          <w:spacing w:val="-3"/>
        </w:rPr>
        <w:t>g.</w:t>
      </w:r>
    </w:p>
    <w:p w14:paraId="48D9D78F" w14:textId="5E80628B" w:rsidR="006F6336" w:rsidRPr="004F7DD5" w:rsidRDefault="00F053DF" w:rsidP="006F6336">
      <w:pPr>
        <w:pStyle w:val="ListParagraph"/>
        <w:numPr>
          <w:ilvl w:val="1"/>
          <w:numId w:val="13"/>
        </w:numPr>
        <w:tabs>
          <w:tab w:val="clear" w:pos="1440"/>
          <w:tab w:val="left" w:pos="-1440"/>
          <w:tab w:val="left" w:pos="-720"/>
          <w:tab w:val="num" w:pos="720"/>
        </w:tabs>
        <w:suppressAutoHyphens/>
        <w:spacing w:after="0"/>
        <w:ind w:left="720"/>
        <w:jc w:val="both"/>
        <w:rPr>
          <w:rFonts w:ascii="Arial" w:hAnsi="Arial" w:cs="Arial"/>
          <w:b/>
          <w:spacing w:val="-3"/>
        </w:rPr>
      </w:pPr>
      <w:r w:rsidRPr="00910711">
        <w:rPr>
          <w:rFonts w:ascii="Arial" w:hAnsi="Arial" w:cs="Arial"/>
          <w:bCs/>
          <w:spacing w:val="-3"/>
        </w:rPr>
        <w:t>No formal business may be transacted while SOs are suspende</w:t>
      </w:r>
      <w:r w:rsidR="006F6336">
        <w:rPr>
          <w:rFonts w:ascii="Arial" w:hAnsi="Arial" w:cs="Arial"/>
          <w:bCs/>
          <w:spacing w:val="-3"/>
        </w:rPr>
        <w:t>d.</w:t>
      </w:r>
    </w:p>
    <w:p w14:paraId="1F5C0A49" w14:textId="24FAF5C4" w:rsidR="006F6336" w:rsidRPr="004F7DD5" w:rsidRDefault="00F053DF" w:rsidP="006F6336">
      <w:pPr>
        <w:pStyle w:val="ListParagraph"/>
        <w:numPr>
          <w:ilvl w:val="1"/>
          <w:numId w:val="13"/>
        </w:numPr>
        <w:tabs>
          <w:tab w:val="clear" w:pos="1440"/>
          <w:tab w:val="left" w:pos="-1440"/>
          <w:tab w:val="left" w:pos="-720"/>
          <w:tab w:val="num" w:pos="720"/>
        </w:tabs>
        <w:suppressAutoHyphens/>
        <w:spacing w:after="0"/>
        <w:ind w:left="720"/>
        <w:jc w:val="both"/>
        <w:rPr>
          <w:rFonts w:ascii="Arial" w:hAnsi="Arial" w:cs="Arial"/>
          <w:b/>
          <w:spacing w:val="-3"/>
        </w:rPr>
      </w:pPr>
      <w:r w:rsidRPr="00910711">
        <w:rPr>
          <w:rFonts w:ascii="Arial" w:hAnsi="Arial" w:cs="Arial"/>
          <w:bCs/>
          <w:spacing w:val="-3"/>
        </w:rPr>
        <w:t>A separate record of matters discussed during the suspension of SOs shall be made and shall be available to the Directors</w:t>
      </w:r>
      <w:r w:rsidR="004F7DD5">
        <w:rPr>
          <w:rFonts w:ascii="Arial" w:hAnsi="Arial" w:cs="Arial"/>
          <w:bCs/>
          <w:spacing w:val="-3"/>
        </w:rPr>
        <w:t>.</w:t>
      </w:r>
    </w:p>
    <w:p w14:paraId="69E24914" w14:textId="77777777" w:rsidR="00F053DF" w:rsidRPr="00910711" w:rsidRDefault="00F053DF" w:rsidP="00A06403">
      <w:pPr>
        <w:pStyle w:val="ListParagraph"/>
        <w:numPr>
          <w:ilvl w:val="1"/>
          <w:numId w:val="13"/>
        </w:numPr>
        <w:tabs>
          <w:tab w:val="clear" w:pos="1440"/>
          <w:tab w:val="left" w:pos="-1440"/>
          <w:tab w:val="left" w:pos="-720"/>
          <w:tab w:val="num" w:pos="720"/>
        </w:tabs>
        <w:suppressAutoHyphens/>
        <w:spacing w:after="0"/>
        <w:ind w:left="720"/>
        <w:jc w:val="both"/>
        <w:rPr>
          <w:rFonts w:ascii="Arial" w:hAnsi="Arial" w:cs="Arial"/>
          <w:b/>
          <w:spacing w:val="-3"/>
        </w:rPr>
      </w:pPr>
      <w:r w:rsidRPr="00910711">
        <w:rPr>
          <w:rFonts w:ascii="Arial" w:hAnsi="Arial" w:cs="Arial"/>
          <w:bCs/>
          <w:spacing w:val="-3"/>
        </w:rPr>
        <w:t>The Trust's Audit Committee shall review every decision to suspend SOs.</w:t>
      </w:r>
    </w:p>
    <w:p w14:paraId="291A799B" w14:textId="77777777" w:rsidR="00F053DF" w:rsidRPr="00910711" w:rsidRDefault="00F053DF" w:rsidP="00F053DF">
      <w:pPr>
        <w:widowControl w:val="0"/>
        <w:tabs>
          <w:tab w:val="left" w:pos="-1440"/>
          <w:tab w:val="left" w:pos="-720"/>
        </w:tabs>
        <w:suppressAutoHyphens/>
        <w:spacing w:line="276" w:lineRule="auto"/>
        <w:rPr>
          <w:rFonts w:ascii="Arial" w:hAnsi="Arial" w:cs="Arial"/>
          <w:bCs/>
          <w:spacing w:val="-3"/>
          <w:sz w:val="22"/>
          <w:szCs w:val="22"/>
        </w:rPr>
      </w:pPr>
    </w:p>
    <w:p w14:paraId="575E8D2B" w14:textId="0AE92B04" w:rsidR="006F6336" w:rsidRDefault="003440D7" w:rsidP="004F7DD5">
      <w:pPr>
        <w:pStyle w:val="ListParagraph"/>
        <w:numPr>
          <w:ilvl w:val="0"/>
          <w:numId w:val="13"/>
        </w:numPr>
        <w:tabs>
          <w:tab w:val="clear" w:pos="360"/>
          <w:tab w:val="left" w:pos="-1440"/>
          <w:tab w:val="left" w:pos="-720"/>
          <w:tab w:val="num" w:pos="709"/>
        </w:tabs>
        <w:suppressAutoHyphens/>
        <w:spacing w:after="0"/>
        <w:ind w:left="709" w:hanging="709"/>
        <w:jc w:val="both"/>
        <w:rPr>
          <w:rFonts w:ascii="Arial" w:hAnsi="Arial" w:cs="Arial"/>
          <w:b/>
          <w:spacing w:val="-3"/>
        </w:rPr>
      </w:pPr>
      <w:r>
        <w:rPr>
          <w:rFonts w:ascii="Arial" w:hAnsi="Arial" w:cs="Arial"/>
          <w:b/>
          <w:spacing w:val="-3"/>
        </w:rPr>
        <w:t>VARIATION AND AMENDMENT OF STANDING ORDERS</w:t>
      </w:r>
    </w:p>
    <w:p w14:paraId="35A2BE2A" w14:textId="77777777" w:rsidR="003440D7" w:rsidRPr="004F7DD5" w:rsidRDefault="003440D7" w:rsidP="003440D7">
      <w:pPr>
        <w:pStyle w:val="ListParagraph"/>
        <w:tabs>
          <w:tab w:val="left" w:pos="-1440"/>
          <w:tab w:val="left" w:pos="-720"/>
          <w:tab w:val="num" w:pos="709"/>
        </w:tabs>
        <w:suppressAutoHyphens/>
        <w:spacing w:after="0"/>
        <w:ind w:left="709"/>
        <w:jc w:val="both"/>
        <w:rPr>
          <w:rFonts w:ascii="Arial" w:hAnsi="Arial" w:cs="Arial"/>
          <w:b/>
          <w:spacing w:val="-3"/>
        </w:rPr>
      </w:pPr>
    </w:p>
    <w:p w14:paraId="67192CF2" w14:textId="28404628" w:rsidR="00F053DF" w:rsidRPr="00910711" w:rsidRDefault="00F053DF" w:rsidP="00A06403">
      <w:pPr>
        <w:pStyle w:val="ListParagraph"/>
        <w:numPr>
          <w:ilvl w:val="1"/>
          <w:numId w:val="13"/>
        </w:numPr>
        <w:tabs>
          <w:tab w:val="clear" w:pos="1440"/>
          <w:tab w:val="left" w:pos="-1440"/>
          <w:tab w:val="left" w:pos="-720"/>
          <w:tab w:val="num" w:pos="720"/>
        </w:tabs>
        <w:suppressAutoHyphens/>
        <w:spacing w:after="0"/>
        <w:ind w:left="720"/>
        <w:jc w:val="both"/>
        <w:rPr>
          <w:rFonts w:ascii="Arial" w:hAnsi="Arial" w:cs="Arial"/>
          <w:b/>
          <w:spacing w:val="-3"/>
        </w:rPr>
      </w:pPr>
      <w:r w:rsidRPr="00910711">
        <w:rPr>
          <w:rFonts w:ascii="Arial" w:hAnsi="Arial" w:cs="Arial"/>
          <w:bCs/>
          <w:spacing w:val="-3"/>
        </w:rPr>
        <w:t>These Standing Orders shall be amended only in accordance with the procedure set out in paragraph 4</w:t>
      </w:r>
      <w:r w:rsidR="00613E9C" w:rsidRPr="00910711">
        <w:rPr>
          <w:rFonts w:ascii="Arial" w:hAnsi="Arial" w:cs="Arial"/>
          <w:bCs/>
          <w:spacing w:val="-3"/>
        </w:rPr>
        <w:t>5</w:t>
      </w:r>
      <w:r w:rsidRPr="00910711">
        <w:rPr>
          <w:rFonts w:ascii="Arial" w:hAnsi="Arial" w:cs="Arial"/>
          <w:bCs/>
          <w:spacing w:val="-3"/>
        </w:rPr>
        <w:t xml:space="preserve"> of the Constitution and only if:</w:t>
      </w:r>
    </w:p>
    <w:p w14:paraId="4BDE248B" w14:textId="77777777" w:rsidR="00F053DF" w:rsidRPr="00910711" w:rsidRDefault="00F053DF" w:rsidP="006F6336">
      <w:pPr>
        <w:pStyle w:val="ListParagraph"/>
        <w:numPr>
          <w:ilvl w:val="2"/>
          <w:numId w:val="13"/>
        </w:numPr>
        <w:tabs>
          <w:tab w:val="clear" w:pos="3981"/>
          <w:tab w:val="left" w:pos="-1440"/>
          <w:tab w:val="left" w:pos="-720"/>
          <w:tab w:val="num" w:pos="1570"/>
        </w:tabs>
        <w:suppressAutoHyphens/>
        <w:spacing w:after="0"/>
        <w:ind w:left="1570" w:hanging="861"/>
        <w:jc w:val="both"/>
        <w:rPr>
          <w:rFonts w:ascii="Arial" w:hAnsi="Arial" w:cs="Arial"/>
          <w:bCs/>
          <w:spacing w:val="-3"/>
        </w:rPr>
      </w:pPr>
      <w:r w:rsidRPr="00910711">
        <w:rPr>
          <w:rFonts w:ascii="Arial" w:hAnsi="Arial" w:cs="Arial"/>
          <w:bCs/>
          <w:spacing w:val="-3"/>
        </w:rPr>
        <w:t>The variation proposed does not contravene a statutory provision;</w:t>
      </w:r>
    </w:p>
    <w:p w14:paraId="242CC02A" w14:textId="77777777" w:rsidR="00F053DF" w:rsidRPr="00910711" w:rsidRDefault="00F053DF" w:rsidP="006F6336">
      <w:pPr>
        <w:pStyle w:val="ListParagraph"/>
        <w:numPr>
          <w:ilvl w:val="2"/>
          <w:numId w:val="13"/>
        </w:numPr>
        <w:tabs>
          <w:tab w:val="clear" w:pos="3981"/>
          <w:tab w:val="left" w:pos="-1440"/>
          <w:tab w:val="left" w:pos="-720"/>
          <w:tab w:val="num" w:pos="1570"/>
        </w:tabs>
        <w:suppressAutoHyphens/>
        <w:spacing w:after="0"/>
        <w:ind w:left="1570" w:hanging="861"/>
        <w:jc w:val="both"/>
        <w:rPr>
          <w:rFonts w:ascii="Arial" w:hAnsi="Arial" w:cs="Arial"/>
          <w:bCs/>
          <w:spacing w:val="-3"/>
        </w:rPr>
      </w:pPr>
      <w:r w:rsidRPr="00910711">
        <w:rPr>
          <w:rFonts w:ascii="Arial" w:hAnsi="Arial" w:cs="Arial"/>
          <w:bCs/>
          <w:spacing w:val="-3"/>
        </w:rPr>
        <w:t>a motion to amend the Standing Orders is signed by seven Governors and submitted to the Trust Secretary in writing at least 21 days before the meeting at which the motion is intended to be proposed; and</w:t>
      </w:r>
    </w:p>
    <w:p w14:paraId="76A2A191" w14:textId="70427880" w:rsidR="00F053DF" w:rsidRDefault="00F053DF" w:rsidP="004F7DD5">
      <w:pPr>
        <w:pStyle w:val="ListParagraph"/>
        <w:numPr>
          <w:ilvl w:val="2"/>
          <w:numId w:val="13"/>
        </w:numPr>
        <w:tabs>
          <w:tab w:val="clear" w:pos="3981"/>
          <w:tab w:val="left" w:pos="-1440"/>
          <w:tab w:val="left" w:pos="-720"/>
          <w:tab w:val="num" w:pos="1570"/>
        </w:tabs>
        <w:suppressAutoHyphens/>
        <w:spacing w:after="0"/>
        <w:ind w:left="1570" w:hanging="861"/>
        <w:jc w:val="both"/>
        <w:rPr>
          <w:rFonts w:ascii="Arial" w:hAnsi="Arial" w:cs="Arial"/>
          <w:bCs/>
          <w:spacing w:val="-3"/>
        </w:rPr>
      </w:pPr>
      <w:r w:rsidRPr="00910711">
        <w:rPr>
          <w:rFonts w:ascii="Arial" w:hAnsi="Arial" w:cs="Arial"/>
          <w:bCs/>
          <w:spacing w:val="-3"/>
        </w:rPr>
        <w:t>no fewer than three quarters of the Governors present and voting vote in favour of the amendment.</w:t>
      </w:r>
    </w:p>
    <w:p w14:paraId="7B74B922" w14:textId="77777777" w:rsidR="004F7DD5" w:rsidRPr="004F7DD5" w:rsidRDefault="004F7DD5" w:rsidP="004F7DD5">
      <w:pPr>
        <w:pStyle w:val="ListParagraph"/>
        <w:tabs>
          <w:tab w:val="left" w:pos="-1440"/>
          <w:tab w:val="left" w:pos="-720"/>
        </w:tabs>
        <w:suppressAutoHyphens/>
        <w:spacing w:after="0"/>
        <w:ind w:left="1570"/>
        <w:jc w:val="both"/>
        <w:rPr>
          <w:rFonts w:ascii="Arial" w:hAnsi="Arial" w:cs="Arial"/>
          <w:bCs/>
          <w:spacing w:val="-3"/>
        </w:rPr>
      </w:pPr>
    </w:p>
    <w:p w14:paraId="6A43C7BE" w14:textId="3149083B" w:rsidR="003440D7" w:rsidRPr="003440D7" w:rsidRDefault="003440D7" w:rsidP="00753A89">
      <w:pPr>
        <w:numPr>
          <w:ilvl w:val="0"/>
          <w:numId w:val="13"/>
        </w:numPr>
        <w:tabs>
          <w:tab w:val="clear" w:pos="360"/>
          <w:tab w:val="left" w:pos="-1440"/>
          <w:tab w:val="left" w:pos="-720"/>
          <w:tab w:val="num" w:pos="709"/>
        </w:tabs>
        <w:suppressAutoHyphens/>
        <w:spacing w:line="276" w:lineRule="auto"/>
        <w:ind w:left="709" w:hanging="851"/>
        <w:jc w:val="both"/>
        <w:rPr>
          <w:rFonts w:ascii="Arial" w:hAnsi="Arial" w:cs="Arial"/>
          <w:sz w:val="22"/>
          <w:szCs w:val="22"/>
        </w:rPr>
      </w:pPr>
      <w:r w:rsidRPr="003440D7">
        <w:rPr>
          <w:rFonts w:ascii="Arial" w:hAnsi="Arial" w:cs="Arial"/>
          <w:b/>
          <w:spacing w:val="-3"/>
          <w:sz w:val="22"/>
          <w:szCs w:val="22"/>
        </w:rPr>
        <w:t xml:space="preserve">ARRANGEMENTS FOR THE EXERCISE OF FUNCTIONS BY </w:t>
      </w:r>
      <w:r>
        <w:rPr>
          <w:rFonts w:ascii="Arial" w:hAnsi="Arial" w:cs="Arial"/>
          <w:b/>
          <w:spacing w:val="-3"/>
          <w:sz w:val="22"/>
          <w:szCs w:val="22"/>
        </w:rPr>
        <w:t>DELEGATION</w:t>
      </w:r>
    </w:p>
    <w:p w14:paraId="0F1CE656" w14:textId="77777777" w:rsidR="003440D7" w:rsidRPr="003440D7" w:rsidRDefault="003440D7" w:rsidP="003440D7">
      <w:pPr>
        <w:tabs>
          <w:tab w:val="left" w:pos="-1440"/>
          <w:tab w:val="left" w:pos="-720"/>
          <w:tab w:val="num" w:pos="709"/>
        </w:tabs>
        <w:suppressAutoHyphens/>
        <w:spacing w:line="276" w:lineRule="auto"/>
        <w:ind w:left="709"/>
        <w:jc w:val="both"/>
        <w:rPr>
          <w:rFonts w:ascii="Arial" w:hAnsi="Arial" w:cs="Arial"/>
          <w:sz w:val="22"/>
          <w:szCs w:val="22"/>
        </w:rPr>
      </w:pPr>
    </w:p>
    <w:p w14:paraId="70972B48" w14:textId="4552A8A7" w:rsidR="00F053DF" w:rsidRPr="003440D7" w:rsidRDefault="00F053DF" w:rsidP="003440D7">
      <w:pPr>
        <w:tabs>
          <w:tab w:val="left" w:pos="-1440"/>
          <w:tab w:val="left" w:pos="-720"/>
        </w:tabs>
        <w:suppressAutoHyphens/>
        <w:spacing w:line="276" w:lineRule="auto"/>
        <w:ind w:left="709"/>
        <w:jc w:val="both"/>
        <w:rPr>
          <w:rFonts w:ascii="Arial" w:hAnsi="Arial" w:cs="Arial"/>
          <w:sz w:val="22"/>
          <w:szCs w:val="22"/>
        </w:rPr>
      </w:pPr>
      <w:r w:rsidRPr="003440D7">
        <w:rPr>
          <w:rFonts w:ascii="Arial" w:hAnsi="Arial" w:cs="Arial"/>
          <w:sz w:val="22"/>
          <w:szCs w:val="22"/>
        </w:rPr>
        <w:t>The Council of Governors may not delegate any of its powers to a committee, sub-committee, or working group, although it may appoint committees consisting of its members, Directors and other persons to assist the Council of Governors in carrying out its functions.  The Council of Governors may, through the Trust Secretary, request that advisors assist them or any committee, sub-committee or working group they appoint in carrying out its duties.</w:t>
      </w:r>
    </w:p>
    <w:p w14:paraId="0725BD0E" w14:textId="77777777" w:rsidR="00CD2803" w:rsidRPr="00910711" w:rsidRDefault="00CD2803" w:rsidP="00F053DF">
      <w:pPr>
        <w:tabs>
          <w:tab w:val="left" w:pos="-720"/>
          <w:tab w:val="left" w:pos="0"/>
        </w:tabs>
        <w:suppressAutoHyphens/>
        <w:spacing w:line="276" w:lineRule="auto"/>
        <w:ind w:left="709"/>
        <w:rPr>
          <w:rFonts w:ascii="Arial" w:hAnsi="Arial" w:cs="Arial"/>
          <w:sz w:val="22"/>
          <w:szCs w:val="22"/>
        </w:rPr>
      </w:pPr>
    </w:p>
    <w:p w14:paraId="74D82C42" w14:textId="67EAC03E" w:rsidR="006F6336" w:rsidRPr="003440D7" w:rsidRDefault="00F053DF" w:rsidP="004F7DD5">
      <w:pPr>
        <w:numPr>
          <w:ilvl w:val="0"/>
          <w:numId w:val="13"/>
        </w:numPr>
        <w:tabs>
          <w:tab w:val="clear" w:pos="360"/>
          <w:tab w:val="left" w:pos="-720"/>
          <w:tab w:val="left" w:pos="0"/>
        </w:tabs>
        <w:suppressAutoHyphens/>
        <w:spacing w:line="276" w:lineRule="auto"/>
        <w:ind w:left="709" w:hanging="709"/>
        <w:jc w:val="both"/>
        <w:rPr>
          <w:rFonts w:ascii="Arial" w:hAnsi="Arial" w:cs="Arial"/>
          <w:spacing w:val="-3"/>
          <w:sz w:val="22"/>
          <w:szCs w:val="22"/>
        </w:rPr>
      </w:pPr>
      <w:r w:rsidRPr="00910711">
        <w:rPr>
          <w:rFonts w:ascii="Arial" w:hAnsi="Arial" w:cs="Arial"/>
          <w:b/>
          <w:sz w:val="22"/>
          <w:szCs w:val="22"/>
        </w:rPr>
        <w:t>C</w:t>
      </w:r>
      <w:r w:rsidR="003440D7">
        <w:rPr>
          <w:rFonts w:ascii="Arial" w:hAnsi="Arial" w:cs="Arial"/>
          <w:b/>
          <w:sz w:val="22"/>
          <w:szCs w:val="22"/>
        </w:rPr>
        <w:t>ONFIDENTIALITY</w:t>
      </w:r>
    </w:p>
    <w:p w14:paraId="641583DE" w14:textId="77777777" w:rsidR="003440D7" w:rsidRPr="004F7DD5" w:rsidRDefault="003440D7" w:rsidP="003440D7">
      <w:pPr>
        <w:tabs>
          <w:tab w:val="left" w:pos="-720"/>
          <w:tab w:val="left" w:pos="0"/>
        </w:tabs>
        <w:suppressAutoHyphens/>
        <w:spacing w:line="276" w:lineRule="auto"/>
        <w:ind w:left="709"/>
        <w:jc w:val="both"/>
        <w:rPr>
          <w:rFonts w:ascii="Arial" w:hAnsi="Arial" w:cs="Arial"/>
          <w:spacing w:val="-3"/>
          <w:sz w:val="22"/>
          <w:szCs w:val="22"/>
        </w:rPr>
      </w:pPr>
    </w:p>
    <w:p w14:paraId="00598E92" w14:textId="076D5424" w:rsidR="006F6336" w:rsidRPr="004F7DD5" w:rsidRDefault="00F053DF" w:rsidP="004F7DD5">
      <w:pPr>
        <w:numPr>
          <w:ilvl w:val="1"/>
          <w:numId w:val="13"/>
        </w:numPr>
        <w:tabs>
          <w:tab w:val="clear" w:pos="1440"/>
          <w:tab w:val="left" w:pos="-720"/>
          <w:tab w:val="left" w:pos="0"/>
          <w:tab w:val="num" w:pos="720"/>
        </w:tabs>
        <w:suppressAutoHyphens/>
        <w:spacing w:line="276" w:lineRule="auto"/>
        <w:ind w:left="709"/>
        <w:jc w:val="both"/>
        <w:rPr>
          <w:rFonts w:ascii="Arial" w:hAnsi="Arial" w:cs="Arial"/>
          <w:spacing w:val="-3"/>
          <w:sz w:val="22"/>
          <w:szCs w:val="22"/>
        </w:rPr>
      </w:pPr>
      <w:r w:rsidRPr="00910711">
        <w:rPr>
          <w:rFonts w:ascii="Arial" w:hAnsi="Arial" w:cs="Arial"/>
          <w:spacing w:val="-3"/>
          <w:sz w:val="22"/>
          <w:szCs w:val="22"/>
        </w:rPr>
        <w:t>A Governor on the Council of Governors or any of its Committees shall not disclose a matter dealt with by, or brought before, the Council of Governors or any of its Committees without its permission.</w:t>
      </w:r>
    </w:p>
    <w:p w14:paraId="0CBA0F66" w14:textId="3C197EF2" w:rsidR="00F053DF" w:rsidRPr="006F6336" w:rsidRDefault="00F053DF" w:rsidP="00F053DF">
      <w:pPr>
        <w:numPr>
          <w:ilvl w:val="1"/>
          <w:numId w:val="13"/>
        </w:numPr>
        <w:tabs>
          <w:tab w:val="clear" w:pos="1440"/>
          <w:tab w:val="num" w:pos="720"/>
        </w:tabs>
        <w:suppressAutoHyphens/>
        <w:spacing w:line="276" w:lineRule="auto"/>
        <w:ind w:left="709"/>
        <w:jc w:val="both"/>
        <w:rPr>
          <w:rFonts w:ascii="Arial" w:hAnsi="Arial" w:cs="Arial"/>
          <w:spacing w:val="-3"/>
          <w:sz w:val="22"/>
          <w:szCs w:val="22"/>
        </w:rPr>
      </w:pPr>
      <w:r w:rsidRPr="00910711">
        <w:rPr>
          <w:rFonts w:ascii="Arial" w:hAnsi="Arial" w:cs="Arial"/>
          <w:spacing w:val="-3"/>
          <w:sz w:val="22"/>
          <w:szCs w:val="22"/>
        </w:rPr>
        <w:t xml:space="preserve">Members of </w:t>
      </w:r>
      <w:r w:rsidR="005322AC" w:rsidRPr="00910711">
        <w:rPr>
          <w:rFonts w:ascii="Arial" w:hAnsi="Arial" w:cs="Arial"/>
          <w:spacing w:val="-3"/>
          <w:sz w:val="22"/>
          <w:szCs w:val="22"/>
        </w:rPr>
        <w:t>any Committee</w:t>
      </w:r>
      <w:r w:rsidRPr="00910711">
        <w:rPr>
          <w:rFonts w:ascii="Arial" w:hAnsi="Arial" w:cs="Arial"/>
          <w:spacing w:val="-3"/>
          <w:sz w:val="22"/>
          <w:szCs w:val="22"/>
        </w:rPr>
        <w:t xml:space="preserve"> shall not disclose any matter dealt with by the Committee, notwithstanding that the matter has been reported or action has been concluded, if the Council of Governors or the Committee resolves that it is confidential.</w:t>
      </w:r>
    </w:p>
    <w:p w14:paraId="58ED6C15" w14:textId="77777777" w:rsidR="00F053DF" w:rsidRPr="00910711" w:rsidRDefault="00F053DF" w:rsidP="00F053DF">
      <w:pPr>
        <w:tabs>
          <w:tab w:val="left" w:pos="-1440"/>
          <w:tab w:val="left" w:pos="-720"/>
          <w:tab w:val="left" w:pos="0"/>
          <w:tab w:val="left" w:pos="1549"/>
          <w:tab w:val="left" w:pos="2160"/>
        </w:tabs>
        <w:suppressAutoHyphens/>
        <w:spacing w:line="276" w:lineRule="auto"/>
        <w:rPr>
          <w:rFonts w:ascii="Arial" w:hAnsi="Arial" w:cs="Arial"/>
          <w:sz w:val="22"/>
          <w:szCs w:val="22"/>
        </w:rPr>
      </w:pPr>
    </w:p>
    <w:p w14:paraId="01697FB0" w14:textId="0748AEDB" w:rsidR="00F053DF" w:rsidRPr="00C955A6" w:rsidRDefault="00C955A6" w:rsidP="004F7DD5">
      <w:pPr>
        <w:numPr>
          <w:ilvl w:val="0"/>
          <w:numId w:val="13"/>
        </w:numPr>
        <w:tabs>
          <w:tab w:val="clear" w:pos="360"/>
          <w:tab w:val="left" w:pos="-720"/>
          <w:tab w:val="left" w:pos="0"/>
        </w:tabs>
        <w:suppressAutoHyphens/>
        <w:spacing w:line="276" w:lineRule="auto"/>
        <w:ind w:left="709" w:hanging="720"/>
        <w:jc w:val="both"/>
        <w:rPr>
          <w:rFonts w:ascii="Arial" w:hAnsi="Arial" w:cs="Arial"/>
          <w:b/>
          <w:spacing w:val="-3"/>
          <w:sz w:val="22"/>
          <w:szCs w:val="22"/>
        </w:rPr>
      </w:pPr>
      <w:r>
        <w:rPr>
          <w:rFonts w:ascii="Arial" w:hAnsi="Arial" w:cs="Arial"/>
          <w:b/>
          <w:sz w:val="22"/>
          <w:szCs w:val="22"/>
        </w:rPr>
        <w:t>PREVENTION OF CONFLICTS OF INTEREST</w:t>
      </w:r>
    </w:p>
    <w:p w14:paraId="6F29B672" w14:textId="77777777" w:rsidR="00C955A6" w:rsidRPr="004F7DD5" w:rsidRDefault="00C955A6" w:rsidP="00C955A6">
      <w:pPr>
        <w:tabs>
          <w:tab w:val="left" w:pos="-720"/>
          <w:tab w:val="left" w:pos="0"/>
        </w:tabs>
        <w:suppressAutoHyphens/>
        <w:spacing w:line="276" w:lineRule="auto"/>
        <w:ind w:left="709"/>
        <w:jc w:val="both"/>
        <w:rPr>
          <w:rFonts w:ascii="Arial" w:hAnsi="Arial" w:cs="Arial"/>
          <w:b/>
          <w:spacing w:val="-3"/>
          <w:sz w:val="22"/>
          <w:szCs w:val="22"/>
        </w:rPr>
      </w:pPr>
    </w:p>
    <w:p w14:paraId="472319C6" w14:textId="7C3AD0AC" w:rsidR="006F6336" w:rsidRPr="004F7DD5" w:rsidRDefault="00F053DF" w:rsidP="006F6336">
      <w:pPr>
        <w:pStyle w:val="ListParagraph"/>
        <w:numPr>
          <w:ilvl w:val="1"/>
          <w:numId w:val="13"/>
        </w:numPr>
        <w:tabs>
          <w:tab w:val="clear" w:pos="1440"/>
          <w:tab w:val="num" w:pos="720"/>
        </w:tabs>
        <w:spacing w:line="240" w:lineRule="auto"/>
        <w:ind w:left="720"/>
        <w:jc w:val="both"/>
        <w:rPr>
          <w:rFonts w:ascii="Arial" w:hAnsi="Arial" w:cs="Arial"/>
          <w:bCs/>
          <w:spacing w:val="-3"/>
        </w:rPr>
      </w:pPr>
      <w:bookmarkStart w:id="183" w:name="_Hlk218769783"/>
      <w:r w:rsidRPr="00910711">
        <w:rPr>
          <w:rFonts w:ascii="Arial" w:hAnsi="Arial" w:cs="Arial"/>
        </w:rPr>
        <w:t>Governors are required to comply with the Trust’s Standards of Business Conduct and to declare interests to the Council in accordance with paragraph 2</w:t>
      </w:r>
      <w:r w:rsidR="00613E9C" w:rsidRPr="00910711">
        <w:rPr>
          <w:rFonts w:ascii="Arial" w:hAnsi="Arial" w:cs="Arial"/>
        </w:rPr>
        <w:t>1</w:t>
      </w:r>
      <w:r w:rsidRPr="00910711">
        <w:rPr>
          <w:rFonts w:ascii="Arial" w:hAnsi="Arial" w:cs="Arial"/>
        </w:rPr>
        <w:t xml:space="preserve"> of the Constitution and any other relevant and material interest as defined below. All Governors should declare such interests on appointment and on any subsequent occasion that a conflict arises.</w:t>
      </w:r>
      <w:r w:rsidRPr="00910711" w:rsidDel="006130AA">
        <w:rPr>
          <w:rStyle w:val="CommentReference"/>
          <w:rFonts w:ascii="Arial" w:hAnsi="Arial" w:cs="Arial"/>
          <w:sz w:val="22"/>
          <w:szCs w:val="22"/>
        </w:rPr>
        <w:t xml:space="preserve"> </w:t>
      </w:r>
    </w:p>
    <w:bookmarkEnd w:id="183"/>
    <w:p w14:paraId="4FCE89E9" w14:textId="0718AEE1" w:rsidR="00F053DF" w:rsidRPr="00910711" w:rsidRDefault="00F053DF" w:rsidP="004F7DD5">
      <w:pPr>
        <w:pStyle w:val="ListParagraph"/>
        <w:numPr>
          <w:ilvl w:val="1"/>
          <w:numId w:val="13"/>
        </w:numPr>
        <w:tabs>
          <w:tab w:val="clear" w:pos="1440"/>
          <w:tab w:val="num" w:pos="720"/>
        </w:tabs>
        <w:spacing w:after="0"/>
        <w:ind w:left="720"/>
        <w:rPr>
          <w:rFonts w:ascii="Arial" w:hAnsi="Arial" w:cs="Arial"/>
        </w:rPr>
      </w:pPr>
      <w:r w:rsidRPr="00910711">
        <w:rPr>
          <w:rFonts w:ascii="Arial" w:hAnsi="Arial" w:cs="Arial"/>
        </w:rPr>
        <w:t xml:space="preserve">Subject </w:t>
      </w:r>
      <w:bookmarkStart w:id="184" w:name="_Hlk216272594"/>
      <w:r w:rsidRPr="00910711">
        <w:rPr>
          <w:rFonts w:ascii="Arial" w:hAnsi="Arial" w:cs="Arial"/>
        </w:rPr>
        <w:t xml:space="preserve">to the exceptions in </w:t>
      </w:r>
      <w:r w:rsidR="001C1070" w:rsidRPr="00910711">
        <w:rPr>
          <w:rFonts w:ascii="Arial" w:hAnsi="Arial" w:cs="Arial"/>
        </w:rPr>
        <w:t>10</w:t>
      </w:r>
      <w:r w:rsidRPr="00910711">
        <w:rPr>
          <w:rFonts w:ascii="Arial" w:hAnsi="Arial" w:cs="Arial"/>
        </w:rPr>
        <w:t>.</w:t>
      </w:r>
      <w:r w:rsidR="001C1070" w:rsidRPr="00910711">
        <w:rPr>
          <w:rFonts w:ascii="Arial" w:hAnsi="Arial" w:cs="Arial"/>
        </w:rPr>
        <w:t>3</w:t>
      </w:r>
      <w:r w:rsidRPr="00910711">
        <w:rPr>
          <w:rFonts w:ascii="Arial" w:hAnsi="Arial" w:cs="Arial"/>
        </w:rPr>
        <w:t>, a “relevant and material interest” is:</w:t>
      </w:r>
      <w:bookmarkEnd w:id="184"/>
    </w:p>
    <w:p w14:paraId="418D953F" w14:textId="77777777" w:rsidR="00F053DF" w:rsidRPr="00910711" w:rsidRDefault="00F053DF" w:rsidP="006F6336">
      <w:pPr>
        <w:numPr>
          <w:ilvl w:val="2"/>
          <w:numId w:val="13"/>
        </w:numPr>
        <w:tabs>
          <w:tab w:val="clear" w:pos="3981"/>
          <w:tab w:val="num" w:pos="1570"/>
          <w:tab w:val="left" w:pos="3960"/>
          <w:tab w:val="left" w:pos="5760"/>
          <w:tab w:val="left" w:pos="7560"/>
        </w:tabs>
        <w:spacing w:line="276" w:lineRule="auto"/>
        <w:ind w:left="1560" w:hanging="862"/>
        <w:jc w:val="both"/>
        <w:rPr>
          <w:rFonts w:ascii="Arial" w:hAnsi="Arial" w:cs="Arial"/>
          <w:sz w:val="22"/>
          <w:szCs w:val="22"/>
        </w:rPr>
      </w:pPr>
      <w:bookmarkStart w:id="185" w:name="_Hlk216272613"/>
      <w:r w:rsidRPr="00910711">
        <w:rPr>
          <w:rFonts w:ascii="Arial" w:hAnsi="Arial" w:cs="Arial"/>
          <w:sz w:val="22"/>
          <w:szCs w:val="22"/>
        </w:rPr>
        <w:t>any directorship of a company;</w:t>
      </w:r>
    </w:p>
    <w:p w14:paraId="6FA37769" w14:textId="77777777" w:rsidR="00F053DF" w:rsidRPr="00910711" w:rsidRDefault="00F053DF" w:rsidP="006F6336">
      <w:pPr>
        <w:numPr>
          <w:ilvl w:val="2"/>
          <w:numId w:val="13"/>
        </w:numPr>
        <w:tabs>
          <w:tab w:val="clear" w:pos="3981"/>
          <w:tab w:val="num" w:pos="1570"/>
          <w:tab w:val="left" w:pos="3960"/>
          <w:tab w:val="left" w:pos="5760"/>
          <w:tab w:val="left" w:pos="7560"/>
        </w:tabs>
        <w:spacing w:line="276" w:lineRule="auto"/>
        <w:ind w:left="1560" w:hanging="862"/>
        <w:jc w:val="both"/>
        <w:rPr>
          <w:rFonts w:ascii="Arial" w:hAnsi="Arial" w:cs="Arial"/>
          <w:sz w:val="22"/>
          <w:szCs w:val="22"/>
        </w:rPr>
      </w:pPr>
      <w:r w:rsidRPr="00910711">
        <w:rPr>
          <w:rFonts w:ascii="Arial" w:hAnsi="Arial" w:cs="Arial"/>
          <w:sz w:val="22"/>
          <w:szCs w:val="22"/>
        </w:rPr>
        <w:t>any interest or position in any firm, company, business or organisation (including any charitable or voluntary organisation) which has or is likely to have a trading or commercial relationship with the Trust;</w:t>
      </w:r>
    </w:p>
    <w:p w14:paraId="6D28FC11" w14:textId="77777777" w:rsidR="00F053DF" w:rsidRPr="00910711" w:rsidRDefault="00F053DF" w:rsidP="006F6336">
      <w:pPr>
        <w:numPr>
          <w:ilvl w:val="2"/>
          <w:numId w:val="13"/>
        </w:numPr>
        <w:tabs>
          <w:tab w:val="clear" w:pos="3981"/>
          <w:tab w:val="num" w:pos="1570"/>
          <w:tab w:val="left" w:pos="3960"/>
          <w:tab w:val="left" w:pos="5760"/>
          <w:tab w:val="left" w:pos="7560"/>
        </w:tabs>
        <w:spacing w:line="276" w:lineRule="auto"/>
        <w:ind w:left="1560" w:hanging="862"/>
        <w:jc w:val="both"/>
        <w:rPr>
          <w:rFonts w:ascii="Arial" w:hAnsi="Arial" w:cs="Arial"/>
          <w:sz w:val="22"/>
          <w:szCs w:val="22"/>
        </w:rPr>
      </w:pPr>
      <w:r w:rsidRPr="00910711">
        <w:rPr>
          <w:rFonts w:ascii="Arial" w:hAnsi="Arial" w:cs="Arial"/>
          <w:sz w:val="22"/>
          <w:szCs w:val="22"/>
        </w:rPr>
        <w:t>any interest in an organisation providing health and social care services to the National Health Service;</w:t>
      </w:r>
    </w:p>
    <w:p w14:paraId="585AFB01" w14:textId="77777777" w:rsidR="00F053DF" w:rsidRPr="00910711" w:rsidRDefault="00F053DF" w:rsidP="006F6336">
      <w:pPr>
        <w:numPr>
          <w:ilvl w:val="2"/>
          <w:numId w:val="13"/>
        </w:numPr>
        <w:tabs>
          <w:tab w:val="clear" w:pos="3981"/>
          <w:tab w:val="num" w:pos="1570"/>
          <w:tab w:val="left" w:pos="3960"/>
          <w:tab w:val="left" w:pos="5760"/>
          <w:tab w:val="left" w:pos="7560"/>
        </w:tabs>
        <w:spacing w:line="276" w:lineRule="auto"/>
        <w:ind w:left="1560" w:hanging="862"/>
        <w:jc w:val="both"/>
        <w:rPr>
          <w:rFonts w:ascii="Arial" w:hAnsi="Arial" w:cs="Arial"/>
          <w:sz w:val="22"/>
          <w:szCs w:val="22"/>
        </w:rPr>
      </w:pPr>
      <w:r w:rsidRPr="00910711">
        <w:rPr>
          <w:rFonts w:ascii="Arial" w:hAnsi="Arial" w:cs="Arial"/>
          <w:sz w:val="22"/>
          <w:szCs w:val="22"/>
        </w:rPr>
        <w:t>a position of authority in a charity or voluntary organisation in the field of health and social care;</w:t>
      </w:r>
    </w:p>
    <w:p w14:paraId="37961BD7" w14:textId="2F2A7CD9" w:rsidR="006F6336" w:rsidRPr="004F7DD5" w:rsidRDefault="00F053DF" w:rsidP="004F7DD5">
      <w:pPr>
        <w:numPr>
          <w:ilvl w:val="2"/>
          <w:numId w:val="13"/>
        </w:numPr>
        <w:tabs>
          <w:tab w:val="clear" w:pos="3981"/>
          <w:tab w:val="num" w:pos="1570"/>
          <w:tab w:val="left" w:pos="3960"/>
          <w:tab w:val="left" w:pos="5760"/>
          <w:tab w:val="left" w:pos="7560"/>
        </w:tabs>
        <w:spacing w:line="276" w:lineRule="auto"/>
        <w:ind w:left="1560" w:hanging="862"/>
        <w:jc w:val="both"/>
        <w:rPr>
          <w:rFonts w:ascii="Arial" w:hAnsi="Arial" w:cs="Arial"/>
          <w:sz w:val="22"/>
          <w:szCs w:val="22"/>
        </w:rPr>
      </w:pPr>
      <w:r w:rsidRPr="00910711">
        <w:rPr>
          <w:rFonts w:ascii="Arial" w:hAnsi="Arial" w:cs="Arial"/>
          <w:sz w:val="22"/>
          <w:szCs w:val="22"/>
        </w:rPr>
        <w:t xml:space="preserve">any connection with any organisation, entity or company considering entering into a financial arrangement with the Trust including but not limited to lenders or banks. </w:t>
      </w:r>
    </w:p>
    <w:p w14:paraId="2FEA08C4" w14:textId="77777777" w:rsidR="00F053DF" w:rsidRPr="00910711" w:rsidRDefault="00F053DF" w:rsidP="00A06403">
      <w:pPr>
        <w:numPr>
          <w:ilvl w:val="1"/>
          <w:numId w:val="13"/>
        </w:numPr>
        <w:tabs>
          <w:tab w:val="clear" w:pos="1440"/>
          <w:tab w:val="left" w:pos="720"/>
          <w:tab w:val="left" w:pos="2520"/>
          <w:tab w:val="left" w:pos="3960"/>
          <w:tab w:val="left" w:pos="5760"/>
          <w:tab w:val="left" w:pos="7560"/>
        </w:tabs>
        <w:spacing w:line="276" w:lineRule="auto"/>
        <w:ind w:left="709"/>
        <w:jc w:val="both"/>
        <w:rPr>
          <w:rFonts w:ascii="Arial" w:hAnsi="Arial" w:cs="Arial"/>
          <w:sz w:val="22"/>
          <w:szCs w:val="22"/>
        </w:rPr>
      </w:pPr>
      <w:bookmarkStart w:id="186" w:name="_Hlk216272670"/>
      <w:bookmarkEnd w:id="185"/>
      <w:r w:rsidRPr="00910711">
        <w:rPr>
          <w:rFonts w:ascii="Arial" w:hAnsi="Arial" w:cs="Arial"/>
          <w:sz w:val="22"/>
          <w:szCs w:val="22"/>
        </w:rPr>
        <w:t>The exceptions which shall not be treated as relevant and material interests for the purposes of these provisions are as follows:</w:t>
      </w:r>
    </w:p>
    <w:p w14:paraId="405F17E7" w14:textId="77777777" w:rsidR="00F053DF" w:rsidRPr="00910711" w:rsidRDefault="00F053DF" w:rsidP="006F6336">
      <w:pPr>
        <w:numPr>
          <w:ilvl w:val="2"/>
          <w:numId w:val="13"/>
        </w:numPr>
        <w:tabs>
          <w:tab w:val="clear" w:pos="3981"/>
          <w:tab w:val="num" w:pos="1570"/>
          <w:tab w:val="left" w:pos="3960"/>
          <w:tab w:val="left" w:pos="5760"/>
          <w:tab w:val="left" w:pos="7560"/>
        </w:tabs>
        <w:spacing w:line="276" w:lineRule="auto"/>
        <w:ind w:left="1560" w:hanging="862"/>
        <w:jc w:val="both"/>
        <w:rPr>
          <w:rFonts w:ascii="Arial" w:hAnsi="Arial" w:cs="Arial"/>
          <w:sz w:val="22"/>
          <w:szCs w:val="22"/>
        </w:rPr>
      </w:pPr>
      <w:bookmarkStart w:id="187" w:name="_Hlk216272682"/>
      <w:bookmarkEnd w:id="186"/>
      <w:r w:rsidRPr="00910711">
        <w:rPr>
          <w:rFonts w:ascii="Arial" w:hAnsi="Arial" w:cs="Arial"/>
          <w:sz w:val="22"/>
          <w:szCs w:val="22"/>
        </w:rPr>
        <w:t>shares not exceeding 2% of the total shares in issue held in any company whose shares are listed on any public exchange;</w:t>
      </w:r>
    </w:p>
    <w:p w14:paraId="1B24C473" w14:textId="77777777" w:rsidR="00F053DF" w:rsidRPr="00910711" w:rsidRDefault="00F053DF" w:rsidP="006F6336">
      <w:pPr>
        <w:numPr>
          <w:ilvl w:val="2"/>
          <w:numId w:val="13"/>
        </w:numPr>
        <w:tabs>
          <w:tab w:val="clear" w:pos="3981"/>
          <w:tab w:val="num" w:pos="1570"/>
          <w:tab w:val="left" w:pos="3960"/>
          <w:tab w:val="left" w:pos="5760"/>
          <w:tab w:val="left" w:pos="7560"/>
        </w:tabs>
        <w:spacing w:line="276" w:lineRule="auto"/>
        <w:ind w:left="1560" w:hanging="862"/>
        <w:jc w:val="both"/>
        <w:rPr>
          <w:rFonts w:ascii="Arial" w:hAnsi="Arial" w:cs="Arial"/>
          <w:sz w:val="22"/>
          <w:szCs w:val="22"/>
        </w:rPr>
      </w:pPr>
      <w:r w:rsidRPr="00910711">
        <w:rPr>
          <w:rFonts w:ascii="Arial" w:hAnsi="Arial" w:cs="Arial"/>
          <w:sz w:val="22"/>
          <w:szCs w:val="22"/>
        </w:rPr>
        <w:t>an employment contract with the Trust held by a Staff Governor;</w:t>
      </w:r>
    </w:p>
    <w:p w14:paraId="6C9126D9" w14:textId="77777777" w:rsidR="00F053DF" w:rsidRPr="00910711" w:rsidRDefault="00F053DF" w:rsidP="006F6336">
      <w:pPr>
        <w:numPr>
          <w:ilvl w:val="2"/>
          <w:numId w:val="13"/>
        </w:numPr>
        <w:tabs>
          <w:tab w:val="clear" w:pos="3981"/>
          <w:tab w:val="num" w:pos="1570"/>
          <w:tab w:val="left" w:pos="3960"/>
          <w:tab w:val="left" w:pos="5760"/>
          <w:tab w:val="left" w:pos="7560"/>
        </w:tabs>
        <w:spacing w:line="276" w:lineRule="auto"/>
        <w:ind w:left="1560" w:hanging="862"/>
        <w:jc w:val="both"/>
        <w:rPr>
          <w:rFonts w:ascii="Arial" w:hAnsi="Arial" w:cs="Arial"/>
          <w:sz w:val="22"/>
          <w:szCs w:val="22"/>
        </w:rPr>
      </w:pPr>
      <w:r w:rsidRPr="00910711">
        <w:rPr>
          <w:rFonts w:ascii="Arial" w:hAnsi="Arial" w:cs="Arial"/>
          <w:sz w:val="22"/>
          <w:szCs w:val="22"/>
        </w:rPr>
        <w:t>an employment contract with a local authority held by a Local Authority Governor;</w:t>
      </w:r>
    </w:p>
    <w:p w14:paraId="12EE0356" w14:textId="54897F08" w:rsidR="006F6336" w:rsidRPr="004F7DD5" w:rsidRDefault="00F053DF" w:rsidP="004F7DD5">
      <w:pPr>
        <w:numPr>
          <w:ilvl w:val="2"/>
          <w:numId w:val="13"/>
        </w:numPr>
        <w:tabs>
          <w:tab w:val="clear" w:pos="3981"/>
          <w:tab w:val="num" w:pos="1570"/>
          <w:tab w:val="left" w:pos="3960"/>
          <w:tab w:val="left" w:pos="5760"/>
          <w:tab w:val="left" w:pos="7560"/>
        </w:tabs>
        <w:spacing w:line="276" w:lineRule="auto"/>
        <w:ind w:left="1560" w:hanging="862"/>
        <w:jc w:val="both"/>
        <w:rPr>
          <w:rFonts w:ascii="Arial" w:hAnsi="Arial" w:cs="Arial"/>
          <w:sz w:val="22"/>
          <w:szCs w:val="22"/>
        </w:rPr>
      </w:pPr>
      <w:r w:rsidRPr="00910711">
        <w:rPr>
          <w:rFonts w:ascii="Arial" w:hAnsi="Arial" w:cs="Arial"/>
          <w:sz w:val="22"/>
          <w:szCs w:val="22"/>
        </w:rPr>
        <w:t>an employment contract with or other position of authority within an appointing organisation held by an Appointed Governor.</w:t>
      </w:r>
    </w:p>
    <w:p w14:paraId="7A8312CF" w14:textId="77777777" w:rsidR="00F053DF" w:rsidRPr="00910711" w:rsidRDefault="00F053DF" w:rsidP="00A06403">
      <w:pPr>
        <w:numPr>
          <w:ilvl w:val="1"/>
          <w:numId w:val="13"/>
        </w:numPr>
        <w:tabs>
          <w:tab w:val="clear" w:pos="1440"/>
          <w:tab w:val="num" w:pos="720"/>
          <w:tab w:val="left" w:pos="2520"/>
          <w:tab w:val="left" w:pos="3960"/>
          <w:tab w:val="left" w:pos="5760"/>
          <w:tab w:val="left" w:pos="7560"/>
        </w:tabs>
        <w:spacing w:line="276" w:lineRule="auto"/>
        <w:ind w:left="709" w:hanging="709"/>
        <w:jc w:val="both"/>
        <w:rPr>
          <w:rFonts w:ascii="Arial" w:hAnsi="Arial" w:cs="Arial"/>
          <w:sz w:val="22"/>
          <w:szCs w:val="22"/>
        </w:rPr>
      </w:pPr>
      <w:bookmarkStart w:id="188" w:name="_Hlk216787932"/>
      <w:bookmarkEnd w:id="187"/>
      <w:r w:rsidRPr="00910711">
        <w:rPr>
          <w:rFonts w:ascii="Arial" w:hAnsi="Arial" w:cs="Arial"/>
          <w:sz w:val="22"/>
          <w:szCs w:val="22"/>
        </w:rPr>
        <w:t xml:space="preserve">Any Governor who has an interest in a matter to be considered by the Council of Governors (whether because the matter involves a firm, company, business or organisation in which the Governor or his/her spouse or partner has a material interest or otherwise) shall declare such interest to the Council of Governors and: </w:t>
      </w:r>
    </w:p>
    <w:p w14:paraId="11757D59" w14:textId="77777777" w:rsidR="00F053DF" w:rsidRPr="00910711" w:rsidRDefault="00F053DF" w:rsidP="006F6336">
      <w:pPr>
        <w:numPr>
          <w:ilvl w:val="2"/>
          <w:numId w:val="13"/>
        </w:numPr>
        <w:tabs>
          <w:tab w:val="clear" w:pos="3981"/>
          <w:tab w:val="left" w:pos="720"/>
          <w:tab w:val="num" w:pos="1570"/>
          <w:tab w:val="left" w:pos="3960"/>
          <w:tab w:val="left" w:pos="5760"/>
          <w:tab w:val="left" w:pos="7560"/>
        </w:tabs>
        <w:spacing w:line="276" w:lineRule="auto"/>
        <w:ind w:left="1560" w:hanging="851"/>
        <w:jc w:val="both"/>
        <w:rPr>
          <w:rFonts w:ascii="Arial" w:hAnsi="Arial" w:cs="Arial"/>
          <w:sz w:val="22"/>
          <w:szCs w:val="22"/>
        </w:rPr>
      </w:pPr>
      <w:r w:rsidRPr="00910711">
        <w:rPr>
          <w:rFonts w:ascii="Arial" w:hAnsi="Arial" w:cs="Arial"/>
          <w:sz w:val="22"/>
          <w:szCs w:val="22"/>
        </w:rPr>
        <w:t xml:space="preserve">shall withdraw from the meeting (unless the Council of Governors grants permission for the Governor to remain); </w:t>
      </w:r>
    </w:p>
    <w:p w14:paraId="63567368" w14:textId="77777777" w:rsidR="00F053DF" w:rsidRPr="00910711" w:rsidRDefault="00F053DF" w:rsidP="006F6336">
      <w:pPr>
        <w:numPr>
          <w:ilvl w:val="2"/>
          <w:numId w:val="13"/>
        </w:numPr>
        <w:tabs>
          <w:tab w:val="clear" w:pos="3981"/>
          <w:tab w:val="left" w:pos="720"/>
          <w:tab w:val="num" w:pos="1570"/>
          <w:tab w:val="left" w:pos="3960"/>
          <w:tab w:val="left" w:pos="5760"/>
          <w:tab w:val="left" w:pos="7560"/>
        </w:tabs>
        <w:spacing w:line="276" w:lineRule="auto"/>
        <w:ind w:left="1560" w:hanging="851"/>
        <w:jc w:val="both"/>
        <w:rPr>
          <w:rFonts w:ascii="Arial" w:hAnsi="Arial" w:cs="Arial"/>
          <w:sz w:val="22"/>
          <w:szCs w:val="22"/>
        </w:rPr>
      </w:pPr>
      <w:r w:rsidRPr="00910711">
        <w:rPr>
          <w:rFonts w:ascii="Arial" w:hAnsi="Arial" w:cs="Arial"/>
          <w:sz w:val="22"/>
          <w:szCs w:val="22"/>
        </w:rPr>
        <w:t xml:space="preserve">play no part in the relevant discussion or decision; and </w:t>
      </w:r>
    </w:p>
    <w:p w14:paraId="7260791E" w14:textId="5A87D8AD" w:rsidR="006F6336" w:rsidRPr="004F7DD5" w:rsidRDefault="00F053DF" w:rsidP="004F7DD5">
      <w:pPr>
        <w:numPr>
          <w:ilvl w:val="2"/>
          <w:numId w:val="13"/>
        </w:numPr>
        <w:tabs>
          <w:tab w:val="clear" w:pos="3981"/>
          <w:tab w:val="left" w:pos="720"/>
          <w:tab w:val="num" w:pos="1570"/>
          <w:tab w:val="left" w:pos="3960"/>
          <w:tab w:val="left" w:pos="5760"/>
          <w:tab w:val="left" w:pos="7560"/>
        </w:tabs>
        <w:spacing w:line="276" w:lineRule="auto"/>
        <w:ind w:left="1560" w:hanging="851"/>
        <w:jc w:val="both"/>
        <w:rPr>
          <w:rFonts w:ascii="Arial" w:hAnsi="Arial" w:cs="Arial"/>
          <w:sz w:val="22"/>
          <w:szCs w:val="22"/>
        </w:rPr>
      </w:pPr>
      <w:r w:rsidRPr="00910711">
        <w:rPr>
          <w:rFonts w:ascii="Arial" w:hAnsi="Arial" w:cs="Arial"/>
          <w:sz w:val="22"/>
          <w:szCs w:val="22"/>
        </w:rPr>
        <w:t>shall not vote on the issue (and if by inadvertence they do remain and vote, their vote shall not be counted).</w:t>
      </w:r>
    </w:p>
    <w:p w14:paraId="45A9AC9E" w14:textId="45C62E6F" w:rsidR="006F6336" w:rsidRPr="004F7DD5" w:rsidRDefault="00F053DF" w:rsidP="004F7DD5">
      <w:pPr>
        <w:numPr>
          <w:ilvl w:val="1"/>
          <w:numId w:val="13"/>
        </w:numPr>
        <w:tabs>
          <w:tab w:val="clear" w:pos="1440"/>
          <w:tab w:val="left" w:pos="720"/>
          <w:tab w:val="left" w:pos="2520"/>
          <w:tab w:val="left" w:pos="3960"/>
          <w:tab w:val="left" w:pos="5760"/>
          <w:tab w:val="left" w:pos="7560"/>
        </w:tabs>
        <w:spacing w:line="276" w:lineRule="auto"/>
        <w:ind w:left="709"/>
        <w:jc w:val="both"/>
        <w:rPr>
          <w:rFonts w:ascii="Arial" w:hAnsi="Arial" w:cs="Arial"/>
          <w:sz w:val="22"/>
          <w:szCs w:val="22"/>
        </w:rPr>
      </w:pPr>
      <w:bookmarkStart w:id="189" w:name="_Hlk216272762"/>
      <w:bookmarkEnd w:id="188"/>
      <w:r w:rsidRPr="00910711">
        <w:rPr>
          <w:rFonts w:ascii="Arial" w:hAnsi="Arial" w:cs="Arial"/>
          <w:sz w:val="22"/>
          <w:szCs w:val="22"/>
        </w:rPr>
        <w:t>Any Governor who fails to disclose any interest or relevant and material interest required to be disclosed under these provisions will breach their Code of Conduct and must permanently vacate their office if required to do so by a majority of the remaining Governors.</w:t>
      </w:r>
    </w:p>
    <w:p w14:paraId="656E7D08" w14:textId="68BB71C3" w:rsidR="006F6336" w:rsidRPr="004F7DD5" w:rsidRDefault="00F053DF" w:rsidP="006F6336">
      <w:pPr>
        <w:numPr>
          <w:ilvl w:val="1"/>
          <w:numId w:val="13"/>
        </w:numPr>
        <w:tabs>
          <w:tab w:val="clear" w:pos="1440"/>
          <w:tab w:val="left" w:pos="720"/>
          <w:tab w:val="left" w:pos="2520"/>
          <w:tab w:val="left" w:pos="3960"/>
          <w:tab w:val="left" w:pos="5760"/>
          <w:tab w:val="left" w:pos="7560"/>
        </w:tabs>
        <w:spacing w:line="276" w:lineRule="auto"/>
        <w:ind w:left="709"/>
        <w:jc w:val="both"/>
        <w:rPr>
          <w:rFonts w:ascii="Arial" w:hAnsi="Arial" w:cs="Arial"/>
          <w:sz w:val="22"/>
          <w:szCs w:val="22"/>
        </w:rPr>
      </w:pPr>
      <w:bookmarkStart w:id="190" w:name="_Hlk216272774"/>
      <w:bookmarkEnd w:id="189"/>
      <w:r w:rsidRPr="00910711">
        <w:rPr>
          <w:rFonts w:ascii="Arial" w:hAnsi="Arial" w:cs="Arial"/>
          <w:spacing w:val="-3"/>
          <w:sz w:val="22"/>
          <w:szCs w:val="22"/>
        </w:rPr>
        <w:t xml:space="preserve">If a Governor has any doubt about the relevance of an interest, he/she should discuss it with the Chair or Trust Secretary who shall advise him whether or not to disclose the interest. </w:t>
      </w:r>
    </w:p>
    <w:p w14:paraId="334ADBB5" w14:textId="3208073A" w:rsidR="006F6336" w:rsidRPr="004F7DD5" w:rsidRDefault="00F053DF" w:rsidP="006F6336">
      <w:pPr>
        <w:numPr>
          <w:ilvl w:val="1"/>
          <w:numId w:val="13"/>
        </w:numPr>
        <w:tabs>
          <w:tab w:val="clear" w:pos="1440"/>
          <w:tab w:val="left" w:pos="720"/>
          <w:tab w:val="left" w:pos="2520"/>
          <w:tab w:val="left" w:pos="3960"/>
          <w:tab w:val="left" w:pos="5760"/>
          <w:tab w:val="left" w:pos="7560"/>
        </w:tabs>
        <w:spacing w:line="276" w:lineRule="auto"/>
        <w:ind w:left="709"/>
        <w:jc w:val="both"/>
        <w:rPr>
          <w:rFonts w:ascii="Arial" w:hAnsi="Arial" w:cs="Arial"/>
          <w:sz w:val="22"/>
          <w:szCs w:val="22"/>
        </w:rPr>
      </w:pPr>
      <w:bookmarkStart w:id="191" w:name="_Hlk216272785"/>
      <w:bookmarkEnd w:id="190"/>
      <w:r w:rsidRPr="00910711">
        <w:rPr>
          <w:rFonts w:ascii="Arial" w:hAnsi="Arial" w:cs="Arial"/>
          <w:spacing w:val="-3"/>
          <w:sz w:val="22"/>
          <w:szCs w:val="22"/>
        </w:rPr>
        <w:t>At the time a Governor’s interests are declared, they should be recorded in the Council of Governors’ minutes and entered on a Register of Interests of Governors to be maintained by the Trust Secretary.  Any changes in interests should be declared at the next meeting of the Council of Governors following the change occurring.</w:t>
      </w:r>
    </w:p>
    <w:p w14:paraId="2B9859E5" w14:textId="3F0DDFBE" w:rsidR="00F053DF" w:rsidRPr="00910711" w:rsidRDefault="00F053DF" w:rsidP="00A06403">
      <w:pPr>
        <w:numPr>
          <w:ilvl w:val="1"/>
          <w:numId w:val="13"/>
        </w:numPr>
        <w:tabs>
          <w:tab w:val="clear" w:pos="1440"/>
          <w:tab w:val="left" w:pos="720"/>
          <w:tab w:val="left" w:pos="2520"/>
          <w:tab w:val="left" w:pos="3960"/>
          <w:tab w:val="left" w:pos="5760"/>
          <w:tab w:val="left" w:pos="7560"/>
        </w:tabs>
        <w:spacing w:line="276" w:lineRule="auto"/>
        <w:ind w:left="709"/>
        <w:jc w:val="both"/>
        <w:rPr>
          <w:rFonts w:ascii="Arial" w:hAnsi="Arial" w:cs="Arial"/>
          <w:sz w:val="22"/>
          <w:szCs w:val="22"/>
        </w:rPr>
      </w:pPr>
      <w:bookmarkStart w:id="192" w:name="_Hlk216272816"/>
      <w:bookmarkEnd w:id="191"/>
      <w:r w:rsidRPr="00910711">
        <w:rPr>
          <w:rFonts w:ascii="Arial" w:hAnsi="Arial" w:cs="Arial"/>
          <w:spacing w:val="-3"/>
          <w:sz w:val="22"/>
          <w:szCs w:val="22"/>
        </w:rPr>
        <w:t xml:space="preserve">Governors' directorships of companies likely or possibly seeking to do business with the NHS should be published in the Trust’s </w:t>
      </w:r>
      <w:r w:rsidR="001C1070" w:rsidRPr="00910711">
        <w:rPr>
          <w:rFonts w:ascii="Arial" w:hAnsi="Arial" w:cs="Arial"/>
          <w:spacing w:val="-3"/>
          <w:sz w:val="22"/>
          <w:szCs w:val="22"/>
        </w:rPr>
        <w:t>A</w:t>
      </w:r>
      <w:r w:rsidRPr="00910711">
        <w:rPr>
          <w:rFonts w:ascii="Arial" w:hAnsi="Arial" w:cs="Arial"/>
          <w:spacing w:val="-3"/>
          <w:sz w:val="22"/>
          <w:szCs w:val="22"/>
        </w:rPr>
        <w:t xml:space="preserve">nnual </w:t>
      </w:r>
      <w:r w:rsidR="001C1070" w:rsidRPr="00910711">
        <w:rPr>
          <w:rFonts w:ascii="Arial" w:hAnsi="Arial" w:cs="Arial"/>
          <w:spacing w:val="-3"/>
          <w:sz w:val="22"/>
          <w:szCs w:val="22"/>
        </w:rPr>
        <w:t>R</w:t>
      </w:r>
      <w:r w:rsidRPr="00910711">
        <w:rPr>
          <w:rFonts w:ascii="Arial" w:hAnsi="Arial" w:cs="Arial"/>
          <w:spacing w:val="-3"/>
          <w:sz w:val="22"/>
          <w:szCs w:val="22"/>
        </w:rPr>
        <w:t xml:space="preserve">eport. </w:t>
      </w:r>
    </w:p>
    <w:p w14:paraId="379D864A" w14:textId="77777777" w:rsidR="001D5548" w:rsidRPr="00910711" w:rsidRDefault="001D5548" w:rsidP="00F053DF">
      <w:pPr>
        <w:tabs>
          <w:tab w:val="left" w:pos="720"/>
          <w:tab w:val="left" w:pos="2520"/>
          <w:tab w:val="left" w:pos="3960"/>
          <w:tab w:val="left" w:pos="5760"/>
          <w:tab w:val="left" w:pos="7560"/>
        </w:tabs>
        <w:spacing w:line="276" w:lineRule="auto"/>
        <w:ind w:left="709"/>
        <w:jc w:val="both"/>
        <w:rPr>
          <w:rFonts w:ascii="Arial" w:hAnsi="Arial" w:cs="Arial"/>
          <w:sz w:val="22"/>
          <w:szCs w:val="22"/>
        </w:rPr>
      </w:pPr>
    </w:p>
    <w:bookmarkEnd w:id="192"/>
    <w:p w14:paraId="0C28C4C2" w14:textId="77777777" w:rsidR="00C955A6" w:rsidRPr="00C955A6" w:rsidRDefault="00F053DF" w:rsidP="004F7DD5">
      <w:pPr>
        <w:pStyle w:val="ListParagraph"/>
        <w:widowControl/>
        <w:numPr>
          <w:ilvl w:val="0"/>
          <w:numId w:val="13"/>
        </w:numPr>
        <w:suppressAutoHyphens/>
        <w:spacing w:after="0"/>
        <w:jc w:val="both"/>
        <w:rPr>
          <w:rFonts w:ascii="Arial" w:hAnsi="Arial" w:cs="Arial"/>
          <w:spacing w:val="-3"/>
        </w:rPr>
      </w:pPr>
      <w:r w:rsidRPr="00910711">
        <w:rPr>
          <w:rFonts w:ascii="Arial" w:hAnsi="Arial" w:cs="Arial"/>
          <w:b/>
          <w:spacing w:val="-3"/>
        </w:rPr>
        <w:t xml:space="preserve">      </w:t>
      </w:r>
      <w:r w:rsidR="00C955A6">
        <w:rPr>
          <w:rFonts w:ascii="Arial" w:hAnsi="Arial" w:cs="Arial"/>
          <w:b/>
          <w:spacing w:val="-3"/>
        </w:rPr>
        <w:t>REGISTER OF INTERESTS</w:t>
      </w:r>
    </w:p>
    <w:p w14:paraId="5BEE955F" w14:textId="5D471CCD" w:rsidR="006F6336" w:rsidRPr="004F7DD5" w:rsidRDefault="00F053DF" w:rsidP="00C955A6">
      <w:pPr>
        <w:pStyle w:val="ListParagraph"/>
        <w:widowControl/>
        <w:suppressAutoHyphens/>
        <w:spacing w:after="0"/>
        <w:ind w:left="360"/>
        <w:jc w:val="both"/>
        <w:rPr>
          <w:rFonts w:ascii="Arial" w:hAnsi="Arial" w:cs="Arial"/>
          <w:spacing w:val="-3"/>
        </w:rPr>
      </w:pPr>
      <w:r w:rsidRPr="00910711">
        <w:rPr>
          <w:rFonts w:ascii="Arial" w:hAnsi="Arial" w:cs="Arial"/>
          <w:spacing w:val="-3"/>
        </w:rPr>
        <w:t xml:space="preserve">  </w:t>
      </w:r>
    </w:p>
    <w:p w14:paraId="79499525" w14:textId="655DCFF8" w:rsidR="006F6336" w:rsidRPr="004F7DD5" w:rsidRDefault="00F053DF" w:rsidP="004F7DD5">
      <w:pPr>
        <w:numPr>
          <w:ilvl w:val="1"/>
          <w:numId w:val="13"/>
        </w:numPr>
        <w:tabs>
          <w:tab w:val="clear" w:pos="1440"/>
          <w:tab w:val="num" w:pos="720"/>
        </w:tabs>
        <w:suppressAutoHyphens/>
        <w:spacing w:line="276" w:lineRule="auto"/>
        <w:ind w:left="709"/>
        <w:jc w:val="both"/>
        <w:rPr>
          <w:rFonts w:ascii="Arial" w:hAnsi="Arial" w:cs="Arial"/>
          <w:sz w:val="22"/>
          <w:szCs w:val="22"/>
        </w:rPr>
      </w:pPr>
      <w:bookmarkStart w:id="193" w:name="_Hlk216272920"/>
      <w:r w:rsidRPr="00910711">
        <w:rPr>
          <w:rFonts w:ascii="Arial" w:hAnsi="Arial" w:cs="Arial"/>
          <w:sz w:val="22"/>
          <w:szCs w:val="22"/>
        </w:rPr>
        <w:t xml:space="preserve">The Trust Secretary will ensure that a Register of Interests is established and maintained to record formally declarations of interests of Governors. </w:t>
      </w:r>
    </w:p>
    <w:p w14:paraId="4686E386" w14:textId="4054924B" w:rsidR="006F6336" w:rsidRPr="004F7DD5" w:rsidRDefault="00F053DF" w:rsidP="006F6336">
      <w:pPr>
        <w:numPr>
          <w:ilvl w:val="1"/>
          <w:numId w:val="13"/>
        </w:numPr>
        <w:tabs>
          <w:tab w:val="clear" w:pos="1440"/>
          <w:tab w:val="num" w:pos="720"/>
        </w:tabs>
        <w:suppressAutoHyphens/>
        <w:spacing w:line="276" w:lineRule="auto"/>
        <w:ind w:left="709"/>
        <w:jc w:val="both"/>
        <w:rPr>
          <w:rFonts w:ascii="Arial" w:hAnsi="Arial" w:cs="Arial"/>
          <w:spacing w:val="-3"/>
          <w:sz w:val="22"/>
          <w:szCs w:val="22"/>
        </w:rPr>
      </w:pPr>
      <w:bookmarkStart w:id="194" w:name="_Hlk216272940"/>
      <w:bookmarkEnd w:id="193"/>
      <w:r w:rsidRPr="00910711">
        <w:rPr>
          <w:rFonts w:ascii="Arial" w:hAnsi="Arial" w:cs="Arial"/>
          <w:sz w:val="22"/>
          <w:szCs w:val="22"/>
        </w:rPr>
        <w:t>Details</w:t>
      </w:r>
      <w:r w:rsidRPr="00910711">
        <w:rPr>
          <w:rFonts w:ascii="Arial" w:hAnsi="Arial" w:cs="Arial"/>
          <w:spacing w:val="-3"/>
          <w:sz w:val="22"/>
          <w:szCs w:val="22"/>
        </w:rPr>
        <w:t xml:space="preserve"> of the Register will be kept up to date and reviewed annually.</w:t>
      </w:r>
    </w:p>
    <w:p w14:paraId="4382AF8E" w14:textId="77777777" w:rsidR="00F053DF" w:rsidRPr="00910711" w:rsidRDefault="00F053DF" w:rsidP="00A06403">
      <w:pPr>
        <w:numPr>
          <w:ilvl w:val="1"/>
          <w:numId w:val="13"/>
        </w:numPr>
        <w:tabs>
          <w:tab w:val="clear" w:pos="1440"/>
          <w:tab w:val="num" w:pos="720"/>
        </w:tabs>
        <w:suppressAutoHyphens/>
        <w:spacing w:line="276" w:lineRule="auto"/>
        <w:ind w:left="709"/>
        <w:jc w:val="both"/>
        <w:rPr>
          <w:rFonts w:ascii="Arial" w:hAnsi="Arial" w:cs="Arial"/>
          <w:spacing w:val="-3"/>
          <w:sz w:val="22"/>
          <w:szCs w:val="22"/>
        </w:rPr>
      </w:pPr>
      <w:bookmarkStart w:id="195" w:name="_Hlk216272947"/>
      <w:bookmarkEnd w:id="194"/>
      <w:r w:rsidRPr="00910711">
        <w:rPr>
          <w:rFonts w:ascii="Arial" w:hAnsi="Arial" w:cs="Arial"/>
          <w:spacing w:val="-3"/>
          <w:sz w:val="22"/>
          <w:szCs w:val="22"/>
        </w:rPr>
        <w:t xml:space="preserve">The </w:t>
      </w:r>
      <w:r w:rsidRPr="00910711">
        <w:rPr>
          <w:rFonts w:ascii="Arial" w:hAnsi="Arial" w:cs="Arial"/>
          <w:sz w:val="22"/>
          <w:szCs w:val="22"/>
        </w:rPr>
        <w:t>Register</w:t>
      </w:r>
      <w:r w:rsidRPr="00910711">
        <w:rPr>
          <w:rFonts w:ascii="Arial" w:hAnsi="Arial" w:cs="Arial"/>
          <w:spacing w:val="-3"/>
          <w:sz w:val="22"/>
          <w:szCs w:val="22"/>
        </w:rPr>
        <w:t xml:space="preserve"> will be available to the public.</w:t>
      </w:r>
    </w:p>
    <w:bookmarkEnd w:id="195"/>
    <w:p w14:paraId="0795A6CB" w14:textId="77777777" w:rsidR="00F053DF" w:rsidRPr="00910711" w:rsidRDefault="00F053DF" w:rsidP="00F053DF">
      <w:pPr>
        <w:suppressAutoHyphens/>
        <w:spacing w:line="276" w:lineRule="auto"/>
        <w:ind w:left="1134"/>
        <w:rPr>
          <w:rFonts w:ascii="Arial" w:hAnsi="Arial" w:cs="Arial"/>
          <w:spacing w:val="-3"/>
          <w:sz w:val="22"/>
          <w:szCs w:val="22"/>
        </w:rPr>
      </w:pPr>
    </w:p>
    <w:p w14:paraId="144F325E" w14:textId="0E591647" w:rsidR="00C955A6" w:rsidRDefault="00F053DF" w:rsidP="00C955A6">
      <w:pPr>
        <w:numPr>
          <w:ilvl w:val="0"/>
          <w:numId w:val="13"/>
        </w:numPr>
        <w:tabs>
          <w:tab w:val="left" w:pos="-1440"/>
          <w:tab w:val="left" w:pos="-720"/>
        </w:tabs>
        <w:suppressAutoHyphens/>
        <w:spacing w:line="276" w:lineRule="auto"/>
        <w:ind w:left="709" w:hanging="708"/>
        <w:jc w:val="both"/>
        <w:rPr>
          <w:rFonts w:ascii="Arial" w:hAnsi="Arial" w:cs="Arial"/>
          <w:b/>
          <w:spacing w:val="-3"/>
          <w:sz w:val="22"/>
          <w:szCs w:val="22"/>
        </w:rPr>
      </w:pPr>
      <w:r w:rsidRPr="00910711">
        <w:rPr>
          <w:rFonts w:ascii="Arial" w:hAnsi="Arial" w:cs="Arial"/>
          <w:b/>
          <w:spacing w:val="-3"/>
          <w:sz w:val="22"/>
          <w:szCs w:val="22"/>
        </w:rPr>
        <w:t xml:space="preserve">      C</w:t>
      </w:r>
      <w:r w:rsidR="00C955A6">
        <w:rPr>
          <w:rFonts w:ascii="Arial" w:hAnsi="Arial" w:cs="Arial"/>
          <w:b/>
          <w:spacing w:val="-3"/>
          <w:sz w:val="22"/>
          <w:szCs w:val="22"/>
        </w:rPr>
        <w:t>ONDUCT</w:t>
      </w:r>
    </w:p>
    <w:p w14:paraId="5EC8716C" w14:textId="77777777" w:rsidR="00C955A6" w:rsidRPr="00C955A6" w:rsidRDefault="00C955A6" w:rsidP="00C955A6">
      <w:pPr>
        <w:tabs>
          <w:tab w:val="left" w:pos="-1440"/>
          <w:tab w:val="left" w:pos="-720"/>
        </w:tabs>
        <w:suppressAutoHyphens/>
        <w:spacing w:line="276" w:lineRule="auto"/>
        <w:ind w:left="709"/>
        <w:jc w:val="both"/>
        <w:rPr>
          <w:rFonts w:ascii="Arial" w:hAnsi="Arial" w:cs="Arial"/>
          <w:b/>
          <w:spacing w:val="-3"/>
          <w:sz w:val="22"/>
          <w:szCs w:val="22"/>
        </w:rPr>
      </w:pPr>
    </w:p>
    <w:p w14:paraId="2A4B5E70" w14:textId="56F95ACB" w:rsidR="006F6336" w:rsidRPr="004F7DD5" w:rsidRDefault="00F053DF" w:rsidP="004F7DD5">
      <w:pPr>
        <w:numPr>
          <w:ilvl w:val="1"/>
          <w:numId w:val="13"/>
        </w:numPr>
        <w:tabs>
          <w:tab w:val="clear" w:pos="1440"/>
          <w:tab w:val="num" w:pos="720"/>
        </w:tabs>
        <w:suppressAutoHyphens/>
        <w:spacing w:line="276" w:lineRule="auto"/>
        <w:ind w:left="709"/>
        <w:jc w:val="both"/>
        <w:rPr>
          <w:rFonts w:ascii="Arial" w:hAnsi="Arial" w:cs="Arial"/>
          <w:spacing w:val="-3"/>
          <w:sz w:val="22"/>
          <w:szCs w:val="22"/>
        </w:rPr>
      </w:pPr>
      <w:bookmarkStart w:id="196" w:name="_Hlk216192074"/>
      <w:r w:rsidRPr="00910711">
        <w:rPr>
          <w:rFonts w:ascii="Arial" w:hAnsi="Arial" w:cs="Arial"/>
          <w:spacing w:val="-3"/>
          <w:sz w:val="22"/>
          <w:szCs w:val="22"/>
        </w:rPr>
        <w:t xml:space="preserve">All </w:t>
      </w:r>
      <w:r w:rsidRPr="00910711">
        <w:rPr>
          <w:rFonts w:ascii="Arial" w:hAnsi="Arial" w:cs="Arial"/>
          <w:bCs/>
          <w:spacing w:val="-3"/>
          <w:sz w:val="22"/>
          <w:szCs w:val="22"/>
        </w:rPr>
        <w:t xml:space="preserve">Governors </w:t>
      </w:r>
      <w:r w:rsidRPr="00910711">
        <w:rPr>
          <w:rFonts w:ascii="Arial" w:hAnsi="Arial" w:cs="Arial"/>
          <w:spacing w:val="-3"/>
          <w:sz w:val="22"/>
          <w:szCs w:val="22"/>
        </w:rPr>
        <w:t>shall comply with the Standards of Business Conduct set by the Board of Directors for the guidance of all staff employed by the Trust.</w:t>
      </w:r>
    </w:p>
    <w:p w14:paraId="3CF5803F" w14:textId="08CC9516" w:rsidR="006F6336" w:rsidRPr="004F7DD5" w:rsidRDefault="00F053DF" w:rsidP="006F6336">
      <w:pPr>
        <w:numPr>
          <w:ilvl w:val="1"/>
          <w:numId w:val="13"/>
        </w:numPr>
        <w:tabs>
          <w:tab w:val="clear" w:pos="1440"/>
          <w:tab w:val="left" w:pos="-1440"/>
          <w:tab w:val="left" w:pos="-720"/>
          <w:tab w:val="num" w:pos="720"/>
        </w:tabs>
        <w:suppressAutoHyphens/>
        <w:spacing w:line="276" w:lineRule="auto"/>
        <w:ind w:left="709"/>
        <w:jc w:val="both"/>
        <w:rPr>
          <w:rFonts w:ascii="Arial" w:hAnsi="Arial" w:cs="Arial"/>
          <w:spacing w:val="-3"/>
          <w:sz w:val="22"/>
          <w:szCs w:val="22"/>
        </w:rPr>
      </w:pPr>
      <w:bookmarkStart w:id="197" w:name="_Hlk216192016"/>
      <w:bookmarkEnd w:id="196"/>
      <w:r w:rsidRPr="00910711">
        <w:rPr>
          <w:rFonts w:ascii="Arial" w:hAnsi="Arial" w:cs="Arial"/>
          <w:spacing w:val="-3"/>
          <w:sz w:val="22"/>
          <w:szCs w:val="22"/>
        </w:rPr>
        <w:t>All Governors of the Trust shall comply with Standing Financial Instructions prepared by the Director of Finance and approved by the Board of Directors for the guidance of all staff employed by the Trust.</w:t>
      </w:r>
    </w:p>
    <w:bookmarkEnd w:id="197"/>
    <w:p w14:paraId="52EB5987" w14:textId="77777777" w:rsidR="00F053DF" w:rsidRPr="00910711" w:rsidRDefault="00F053DF" w:rsidP="00A06403">
      <w:pPr>
        <w:numPr>
          <w:ilvl w:val="1"/>
          <w:numId w:val="13"/>
        </w:numPr>
        <w:tabs>
          <w:tab w:val="clear" w:pos="1440"/>
          <w:tab w:val="left" w:pos="-1440"/>
          <w:tab w:val="left" w:pos="-720"/>
          <w:tab w:val="num" w:pos="720"/>
        </w:tabs>
        <w:suppressAutoHyphens/>
        <w:spacing w:line="276" w:lineRule="auto"/>
        <w:ind w:left="709"/>
        <w:jc w:val="both"/>
        <w:rPr>
          <w:rFonts w:ascii="Arial" w:hAnsi="Arial" w:cs="Arial"/>
          <w:sz w:val="22"/>
          <w:szCs w:val="22"/>
        </w:rPr>
      </w:pPr>
      <w:r w:rsidRPr="00910711">
        <w:rPr>
          <w:rFonts w:ascii="Arial" w:hAnsi="Arial" w:cs="Arial"/>
          <w:spacing w:val="-3"/>
          <w:sz w:val="22"/>
          <w:szCs w:val="22"/>
        </w:rPr>
        <w:t xml:space="preserve">All </w:t>
      </w:r>
      <w:r w:rsidRPr="00910711">
        <w:rPr>
          <w:rFonts w:ascii="Arial" w:hAnsi="Arial" w:cs="Arial"/>
          <w:sz w:val="22"/>
          <w:szCs w:val="22"/>
        </w:rPr>
        <w:t xml:space="preserve">Governors must behave </w:t>
      </w:r>
      <w:bookmarkStart w:id="198" w:name="_Hlk216192122"/>
      <w:r w:rsidRPr="00910711">
        <w:rPr>
          <w:rFonts w:ascii="Arial" w:hAnsi="Arial" w:cs="Arial"/>
          <w:sz w:val="22"/>
          <w:szCs w:val="22"/>
        </w:rPr>
        <w:t>in accordance with the Trust’s statement of roles and responsibilities, Code of Conduct for Governors as amended from time to time including the seven Nolan principles of behaviour in Public Life</w:t>
      </w:r>
      <w:bookmarkEnd w:id="198"/>
      <w:r w:rsidRPr="00910711">
        <w:rPr>
          <w:rFonts w:ascii="Arial" w:hAnsi="Arial" w:cs="Arial"/>
          <w:sz w:val="22"/>
          <w:szCs w:val="22"/>
        </w:rPr>
        <w:t>: -</w:t>
      </w:r>
    </w:p>
    <w:p w14:paraId="29D678F2" w14:textId="77777777" w:rsidR="00F053DF" w:rsidRPr="00910711" w:rsidRDefault="00F053DF" w:rsidP="00A06403">
      <w:pPr>
        <w:pStyle w:val="ListParagraph"/>
        <w:widowControl/>
        <w:numPr>
          <w:ilvl w:val="0"/>
          <w:numId w:val="52"/>
        </w:numPr>
        <w:tabs>
          <w:tab w:val="left" w:pos="-1440"/>
          <w:tab w:val="left" w:pos="-720"/>
        </w:tabs>
        <w:suppressAutoHyphens/>
        <w:spacing w:after="0"/>
        <w:jc w:val="both"/>
        <w:rPr>
          <w:rFonts w:ascii="Arial" w:hAnsi="Arial" w:cs="Arial"/>
        </w:rPr>
      </w:pPr>
      <w:r w:rsidRPr="00910711">
        <w:rPr>
          <w:rFonts w:ascii="Arial" w:hAnsi="Arial" w:cs="Arial"/>
        </w:rPr>
        <w:t>Selflessness;</w:t>
      </w:r>
    </w:p>
    <w:p w14:paraId="23EA9AC8" w14:textId="77777777" w:rsidR="00F053DF" w:rsidRPr="00910711" w:rsidRDefault="00F053DF" w:rsidP="00A06403">
      <w:pPr>
        <w:pStyle w:val="ListParagraph"/>
        <w:widowControl/>
        <w:numPr>
          <w:ilvl w:val="0"/>
          <w:numId w:val="52"/>
        </w:numPr>
        <w:tabs>
          <w:tab w:val="left" w:pos="-1440"/>
          <w:tab w:val="left" w:pos="-720"/>
        </w:tabs>
        <w:suppressAutoHyphens/>
        <w:spacing w:after="0"/>
        <w:jc w:val="both"/>
        <w:rPr>
          <w:rFonts w:ascii="Arial" w:hAnsi="Arial" w:cs="Arial"/>
        </w:rPr>
      </w:pPr>
      <w:r w:rsidRPr="00910711">
        <w:rPr>
          <w:rFonts w:ascii="Arial" w:hAnsi="Arial" w:cs="Arial"/>
        </w:rPr>
        <w:t>Integrity;</w:t>
      </w:r>
    </w:p>
    <w:p w14:paraId="7A40AD57" w14:textId="77777777" w:rsidR="00F053DF" w:rsidRPr="00910711" w:rsidRDefault="00F053DF" w:rsidP="00A06403">
      <w:pPr>
        <w:pStyle w:val="ListParagraph"/>
        <w:widowControl/>
        <w:numPr>
          <w:ilvl w:val="0"/>
          <w:numId w:val="52"/>
        </w:numPr>
        <w:tabs>
          <w:tab w:val="left" w:pos="-1440"/>
          <w:tab w:val="left" w:pos="-720"/>
        </w:tabs>
        <w:suppressAutoHyphens/>
        <w:spacing w:after="0"/>
        <w:jc w:val="both"/>
        <w:rPr>
          <w:rFonts w:ascii="Arial" w:hAnsi="Arial" w:cs="Arial"/>
        </w:rPr>
      </w:pPr>
      <w:r w:rsidRPr="00910711">
        <w:rPr>
          <w:rFonts w:ascii="Arial" w:hAnsi="Arial" w:cs="Arial"/>
        </w:rPr>
        <w:t>Objectivity;</w:t>
      </w:r>
    </w:p>
    <w:p w14:paraId="1E46D5C6" w14:textId="77777777" w:rsidR="00F053DF" w:rsidRPr="00910711" w:rsidRDefault="00F053DF" w:rsidP="00A06403">
      <w:pPr>
        <w:pStyle w:val="ListParagraph"/>
        <w:widowControl/>
        <w:numPr>
          <w:ilvl w:val="0"/>
          <w:numId w:val="52"/>
        </w:numPr>
        <w:tabs>
          <w:tab w:val="left" w:pos="-1440"/>
          <w:tab w:val="left" w:pos="-720"/>
        </w:tabs>
        <w:suppressAutoHyphens/>
        <w:spacing w:after="0"/>
        <w:jc w:val="both"/>
        <w:rPr>
          <w:rFonts w:ascii="Arial" w:hAnsi="Arial" w:cs="Arial"/>
        </w:rPr>
      </w:pPr>
      <w:r w:rsidRPr="00910711">
        <w:rPr>
          <w:rFonts w:ascii="Arial" w:hAnsi="Arial" w:cs="Arial"/>
        </w:rPr>
        <w:t>Accountability;</w:t>
      </w:r>
    </w:p>
    <w:p w14:paraId="1E83C773" w14:textId="77777777" w:rsidR="00F053DF" w:rsidRPr="00910711" w:rsidRDefault="00F053DF" w:rsidP="00A06403">
      <w:pPr>
        <w:pStyle w:val="ListParagraph"/>
        <w:widowControl/>
        <w:numPr>
          <w:ilvl w:val="0"/>
          <w:numId w:val="52"/>
        </w:numPr>
        <w:tabs>
          <w:tab w:val="left" w:pos="-1440"/>
          <w:tab w:val="left" w:pos="-720"/>
        </w:tabs>
        <w:suppressAutoHyphens/>
        <w:spacing w:after="0"/>
        <w:jc w:val="both"/>
        <w:rPr>
          <w:rFonts w:ascii="Arial" w:hAnsi="Arial" w:cs="Arial"/>
        </w:rPr>
      </w:pPr>
      <w:r w:rsidRPr="00910711">
        <w:rPr>
          <w:rFonts w:ascii="Arial" w:hAnsi="Arial" w:cs="Arial"/>
        </w:rPr>
        <w:t>Openness;</w:t>
      </w:r>
    </w:p>
    <w:p w14:paraId="40875B4C" w14:textId="77777777" w:rsidR="00F053DF" w:rsidRPr="00910711" w:rsidRDefault="00F053DF" w:rsidP="00A06403">
      <w:pPr>
        <w:pStyle w:val="ListParagraph"/>
        <w:widowControl/>
        <w:numPr>
          <w:ilvl w:val="0"/>
          <w:numId w:val="52"/>
        </w:numPr>
        <w:tabs>
          <w:tab w:val="left" w:pos="-1440"/>
          <w:tab w:val="left" w:pos="-720"/>
        </w:tabs>
        <w:suppressAutoHyphens/>
        <w:spacing w:after="0"/>
        <w:jc w:val="both"/>
        <w:rPr>
          <w:rFonts w:ascii="Arial" w:hAnsi="Arial" w:cs="Arial"/>
        </w:rPr>
      </w:pPr>
      <w:r w:rsidRPr="00910711">
        <w:rPr>
          <w:rFonts w:ascii="Arial" w:hAnsi="Arial" w:cs="Arial"/>
        </w:rPr>
        <w:t xml:space="preserve">Honesty, and </w:t>
      </w:r>
    </w:p>
    <w:p w14:paraId="08CEB0B2" w14:textId="6AEF8F4D" w:rsidR="00F053DF" w:rsidRPr="004F7DD5" w:rsidRDefault="00F053DF" w:rsidP="004F7DD5">
      <w:pPr>
        <w:pStyle w:val="ListParagraph"/>
        <w:widowControl/>
        <w:numPr>
          <w:ilvl w:val="0"/>
          <w:numId w:val="52"/>
        </w:numPr>
        <w:tabs>
          <w:tab w:val="left" w:pos="-1440"/>
          <w:tab w:val="left" w:pos="-720"/>
        </w:tabs>
        <w:suppressAutoHyphens/>
        <w:spacing w:after="0"/>
        <w:jc w:val="both"/>
        <w:rPr>
          <w:rFonts w:ascii="Arial" w:hAnsi="Arial" w:cs="Arial"/>
        </w:rPr>
      </w:pPr>
      <w:r w:rsidRPr="00910711">
        <w:rPr>
          <w:rFonts w:ascii="Arial" w:hAnsi="Arial" w:cs="Arial"/>
        </w:rPr>
        <w:t>Leadership.</w:t>
      </w:r>
    </w:p>
    <w:p w14:paraId="747F6890" w14:textId="5B73B800" w:rsidR="006F6336" w:rsidRPr="004F7DD5" w:rsidRDefault="00F053DF" w:rsidP="004F7DD5">
      <w:pPr>
        <w:numPr>
          <w:ilvl w:val="1"/>
          <w:numId w:val="13"/>
        </w:numPr>
        <w:tabs>
          <w:tab w:val="clear" w:pos="1440"/>
          <w:tab w:val="num" w:pos="720"/>
        </w:tabs>
        <w:suppressAutoHyphens/>
        <w:spacing w:line="276" w:lineRule="auto"/>
        <w:ind w:left="709"/>
        <w:jc w:val="both"/>
        <w:rPr>
          <w:rFonts w:ascii="Arial" w:hAnsi="Arial" w:cs="Arial"/>
          <w:spacing w:val="-3"/>
          <w:sz w:val="22"/>
          <w:szCs w:val="22"/>
        </w:rPr>
      </w:pPr>
      <w:r w:rsidRPr="00910711">
        <w:rPr>
          <w:rFonts w:ascii="Arial" w:hAnsi="Arial" w:cs="Arial"/>
          <w:spacing w:val="-3"/>
          <w:sz w:val="22"/>
          <w:szCs w:val="22"/>
        </w:rPr>
        <w:t>The Council shall agree a Code of Conduct for Governors, which shall set out the expectations of individuals and the behaviours required. The Code of Conduct for Governors shall be reviewed and revised by Council at least every two years</w:t>
      </w:r>
      <w:r w:rsidR="006F6336">
        <w:rPr>
          <w:rFonts w:ascii="Arial" w:hAnsi="Arial" w:cs="Arial"/>
          <w:spacing w:val="-3"/>
          <w:sz w:val="22"/>
          <w:szCs w:val="22"/>
        </w:rPr>
        <w:t>,</w:t>
      </w:r>
    </w:p>
    <w:p w14:paraId="22DE067E" w14:textId="3ACDE80C" w:rsidR="00F053DF" w:rsidRPr="00910711" w:rsidRDefault="00F053DF" w:rsidP="00A06403">
      <w:pPr>
        <w:numPr>
          <w:ilvl w:val="1"/>
          <w:numId w:val="13"/>
        </w:numPr>
        <w:tabs>
          <w:tab w:val="clear" w:pos="1440"/>
          <w:tab w:val="num" w:pos="720"/>
        </w:tabs>
        <w:suppressAutoHyphens/>
        <w:spacing w:line="276" w:lineRule="auto"/>
        <w:ind w:left="709"/>
        <w:jc w:val="both"/>
        <w:rPr>
          <w:rFonts w:ascii="Arial" w:hAnsi="Arial" w:cs="Arial"/>
          <w:spacing w:val="-3"/>
          <w:sz w:val="22"/>
          <w:szCs w:val="22"/>
        </w:rPr>
      </w:pPr>
      <w:r w:rsidRPr="00910711">
        <w:rPr>
          <w:rFonts w:ascii="Arial" w:hAnsi="Arial" w:cs="Arial"/>
          <w:sz w:val="22"/>
          <w:szCs w:val="22"/>
        </w:rPr>
        <w:t xml:space="preserve">Failure to comply with the Code of Conduct for Governors will be grounds for removal from office, under the procedures set out in Annex </w:t>
      </w:r>
      <w:r w:rsidR="00D45AE8" w:rsidRPr="00910711">
        <w:rPr>
          <w:rFonts w:ascii="Arial" w:hAnsi="Arial" w:cs="Arial"/>
          <w:sz w:val="22"/>
          <w:szCs w:val="22"/>
        </w:rPr>
        <w:t>4</w:t>
      </w:r>
      <w:r w:rsidRPr="00910711">
        <w:rPr>
          <w:rFonts w:ascii="Arial" w:hAnsi="Arial" w:cs="Arial"/>
          <w:sz w:val="22"/>
          <w:szCs w:val="22"/>
        </w:rPr>
        <w:t xml:space="preserve"> to the Constitution</w:t>
      </w:r>
    </w:p>
    <w:p w14:paraId="3AABE0EC" w14:textId="77777777" w:rsidR="00F053DF" w:rsidRPr="00910711" w:rsidRDefault="00F053DF" w:rsidP="00F053DF">
      <w:pPr>
        <w:tabs>
          <w:tab w:val="left" w:pos="-1440"/>
          <w:tab w:val="left" w:pos="-720"/>
          <w:tab w:val="left" w:pos="0"/>
          <w:tab w:val="left" w:pos="1549"/>
          <w:tab w:val="left" w:pos="2160"/>
        </w:tabs>
        <w:suppressAutoHyphens/>
        <w:spacing w:line="276" w:lineRule="auto"/>
        <w:rPr>
          <w:rFonts w:ascii="Arial" w:hAnsi="Arial" w:cs="Arial"/>
          <w:sz w:val="22"/>
          <w:szCs w:val="22"/>
        </w:rPr>
      </w:pPr>
    </w:p>
    <w:p w14:paraId="70A3C651" w14:textId="1F46DA5B" w:rsidR="006F6336" w:rsidRDefault="00F053DF" w:rsidP="004F7DD5">
      <w:pPr>
        <w:pStyle w:val="ListParagraph"/>
        <w:numPr>
          <w:ilvl w:val="0"/>
          <w:numId w:val="13"/>
        </w:numPr>
        <w:rPr>
          <w:rFonts w:ascii="Arial" w:hAnsi="Arial" w:cs="Arial"/>
          <w:b/>
          <w:bCs/>
        </w:rPr>
      </w:pPr>
      <w:r w:rsidRPr="00910711">
        <w:rPr>
          <w:rFonts w:ascii="Arial" w:hAnsi="Arial" w:cs="Arial"/>
          <w:b/>
          <w:bCs/>
        </w:rPr>
        <w:t xml:space="preserve">      </w:t>
      </w:r>
      <w:r w:rsidR="00C955A6">
        <w:rPr>
          <w:rFonts w:ascii="Arial" w:hAnsi="Arial" w:cs="Arial"/>
          <w:b/>
          <w:bCs/>
        </w:rPr>
        <w:t>COMMITTEES – GENERAL</w:t>
      </w:r>
    </w:p>
    <w:p w14:paraId="4ECD6312" w14:textId="77777777" w:rsidR="00C955A6" w:rsidRPr="004F7DD5" w:rsidRDefault="00C955A6" w:rsidP="00C955A6">
      <w:pPr>
        <w:pStyle w:val="ListParagraph"/>
        <w:ind w:left="360"/>
        <w:rPr>
          <w:rFonts w:ascii="Arial" w:hAnsi="Arial" w:cs="Arial"/>
          <w:b/>
          <w:bCs/>
        </w:rPr>
      </w:pPr>
    </w:p>
    <w:p w14:paraId="3EADE84F" w14:textId="67ACBE44" w:rsidR="006F6336" w:rsidRPr="004F7DD5" w:rsidRDefault="00F053DF" w:rsidP="006F6336">
      <w:pPr>
        <w:pStyle w:val="ListParagraph"/>
        <w:numPr>
          <w:ilvl w:val="1"/>
          <w:numId w:val="13"/>
        </w:numPr>
        <w:tabs>
          <w:tab w:val="clear" w:pos="1440"/>
          <w:tab w:val="num" w:pos="720"/>
        </w:tabs>
        <w:ind w:left="720"/>
        <w:rPr>
          <w:rFonts w:ascii="Arial" w:hAnsi="Arial" w:cs="Arial"/>
          <w:spacing w:val="-3"/>
        </w:rPr>
      </w:pPr>
      <w:r w:rsidRPr="00910711">
        <w:rPr>
          <w:rFonts w:ascii="Arial" w:hAnsi="Arial" w:cs="Arial"/>
          <w:spacing w:val="-3"/>
        </w:rPr>
        <w:t>Council may appoint Committees to support its work, in accordance with this Standing Order.</w:t>
      </w:r>
    </w:p>
    <w:p w14:paraId="7ABA81E8" w14:textId="49D0A36D" w:rsidR="006F6336" w:rsidRPr="004F7DD5" w:rsidRDefault="00F053DF" w:rsidP="006F6336">
      <w:pPr>
        <w:pStyle w:val="ListParagraph"/>
        <w:numPr>
          <w:ilvl w:val="1"/>
          <w:numId w:val="13"/>
        </w:numPr>
        <w:tabs>
          <w:tab w:val="clear" w:pos="1440"/>
          <w:tab w:val="num" w:pos="720"/>
        </w:tabs>
        <w:spacing w:after="0"/>
        <w:ind w:left="720"/>
        <w:rPr>
          <w:rFonts w:ascii="Arial" w:hAnsi="Arial" w:cs="Arial"/>
          <w:b/>
          <w:bCs/>
        </w:rPr>
      </w:pPr>
      <w:r w:rsidRPr="00910711">
        <w:rPr>
          <w:rFonts w:ascii="Arial" w:hAnsi="Arial" w:cs="Arial"/>
        </w:rPr>
        <w:t>All Committees of Council are advisory. No powers of the Council may be delegated to Committees, and they are not authorised to take decisions for or on behalf of the Council</w:t>
      </w:r>
      <w:r w:rsidR="004F7DD5">
        <w:rPr>
          <w:rFonts w:ascii="Arial" w:hAnsi="Arial" w:cs="Arial"/>
        </w:rPr>
        <w:t>.</w:t>
      </w:r>
    </w:p>
    <w:p w14:paraId="6AED7BF0" w14:textId="77777777" w:rsidR="00F053DF" w:rsidRPr="00910711" w:rsidRDefault="00F053DF" w:rsidP="00A06403">
      <w:pPr>
        <w:pStyle w:val="ListParagraph"/>
        <w:numPr>
          <w:ilvl w:val="1"/>
          <w:numId w:val="13"/>
        </w:numPr>
        <w:tabs>
          <w:tab w:val="clear" w:pos="1440"/>
          <w:tab w:val="num" w:pos="720"/>
        </w:tabs>
        <w:ind w:left="720"/>
        <w:rPr>
          <w:rFonts w:ascii="Arial" w:hAnsi="Arial" w:cs="Arial"/>
          <w:b/>
          <w:bCs/>
        </w:rPr>
      </w:pPr>
      <w:r w:rsidRPr="00910711">
        <w:rPr>
          <w:rFonts w:ascii="Arial" w:hAnsi="Arial" w:cs="Arial"/>
        </w:rPr>
        <w:t>Council may, on motion, agree to appoint a standing Committee-</w:t>
      </w:r>
    </w:p>
    <w:p w14:paraId="33B8A019" w14:textId="77777777" w:rsidR="00F053DF" w:rsidRPr="00910711" w:rsidRDefault="00F053DF" w:rsidP="006F6336">
      <w:pPr>
        <w:pStyle w:val="ListParagraph"/>
        <w:numPr>
          <w:ilvl w:val="2"/>
          <w:numId w:val="13"/>
        </w:numPr>
        <w:tabs>
          <w:tab w:val="clear" w:pos="3981"/>
          <w:tab w:val="num" w:pos="1570"/>
        </w:tabs>
        <w:ind w:left="1570" w:hanging="861"/>
        <w:rPr>
          <w:rFonts w:ascii="Arial" w:hAnsi="Arial" w:cs="Arial"/>
          <w:b/>
          <w:bCs/>
        </w:rPr>
      </w:pPr>
      <w:r w:rsidRPr="00910711">
        <w:rPr>
          <w:rFonts w:ascii="Arial" w:hAnsi="Arial" w:cs="Arial"/>
        </w:rPr>
        <w:t>A motion to appoint a Committee must set out either the Governors to be appointed to the Committee, or the seats on the Committee to be filled by election of Governors.</w:t>
      </w:r>
    </w:p>
    <w:p w14:paraId="2AE4DFD7" w14:textId="0780A406" w:rsidR="006F6336" w:rsidRPr="004F7DD5" w:rsidRDefault="00F053DF" w:rsidP="004F7DD5">
      <w:pPr>
        <w:pStyle w:val="ListParagraph"/>
        <w:numPr>
          <w:ilvl w:val="2"/>
          <w:numId w:val="13"/>
        </w:numPr>
        <w:tabs>
          <w:tab w:val="clear" w:pos="3981"/>
          <w:tab w:val="num" w:pos="1570"/>
        </w:tabs>
        <w:ind w:left="1570" w:hanging="861"/>
        <w:rPr>
          <w:rFonts w:ascii="Arial" w:hAnsi="Arial" w:cs="Arial"/>
          <w:b/>
          <w:bCs/>
        </w:rPr>
      </w:pPr>
      <w:r w:rsidRPr="00910711">
        <w:rPr>
          <w:rFonts w:ascii="Arial" w:hAnsi="Arial" w:cs="Arial"/>
        </w:rPr>
        <w:t>If the Council agrees to a motion to appoint a Committee with elected members, it shall immediately proceed to elect Governors to the Committee accordingly.</w:t>
      </w:r>
    </w:p>
    <w:p w14:paraId="5439A88A" w14:textId="76C92190" w:rsidR="006F6336" w:rsidRPr="004F7DD5" w:rsidRDefault="00F053DF" w:rsidP="006F6336">
      <w:pPr>
        <w:pStyle w:val="ListParagraph"/>
        <w:numPr>
          <w:ilvl w:val="1"/>
          <w:numId w:val="13"/>
        </w:numPr>
        <w:tabs>
          <w:tab w:val="clear" w:pos="1440"/>
          <w:tab w:val="num" w:pos="720"/>
        </w:tabs>
        <w:ind w:left="720"/>
        <w:rPr>
          <w:rFonts w:ascii="Arial" w:hAnsi="Arial" w:cs="Arial"/>
        </w:rPr>
      </w:pPr>
      <w:r w:rsidRPr="00910711">
        <w:rPr>
          <w:rFonts w:ascii="Arial" w:hAnsi="Arial" w:cs="Arial"/>
        </w:rPr>
        <w:t>An ad-hoc Committee shall continue until it reports to Council, at which time it shall be dissolved.</w:t>
      </w:r>
    </w:p>
    <w:p w14:paraId="73B12ECE" w14:textId="39E74A82" w:rsidR="00F053DF" w:rsidRDefault="00F053DF" w:rsidP="006F6336">
      <w:pPr>
        <w:pStyle w:val="ListParagraph"/>
        <w:numPr>
          <w:ilvl w:val="1"/>
          <w:numId w:val="13"/>
        </w:numPr>
        <w:tabs>
          <w:tab w:val="clear" w:pos="1440"/>
          <w:tab w:val="num" w:pos="720"/>
        </w:tabs>
        <w:ind w:left="720"/>
        <w:rPr>
          <w:rFonts w:ascii="Arial" w:hAnsi="Arial" w:cs="Arial"/>
        </w:rPr>
      </w:pPr>
      <w:r w:rsidRPr="00910711">
        <w:rPr>
          <w:rFonts w:ascii="Arial" w:hAnsi="Arial" w:cs="Arial"/>
        </w:rPr>
        <w:t>No Committee shall incur any expense (including any use of resource) without the prior agreement of the Board of Directors.</w:t>
      </w:r>
    </w:p>
    <w:p w14:paraId="28A9E7B9" w14:textId="77777777" w:rsidR="006F6336" w:rsidRPr="006F6336" w:rsidRDefault="006F6336" w:rsidP="006F6336">
      <w:pPr>
        <w:pStyle w:val="ListParagraph"/>
        <w:rPr>
          <w:rFonts w:ascii="Arial" w:hAnsi="Arial" w:cs="Arial"/>
        </w:rPr>
      </w:pPr>
    </w:p>
    <w:p w14:paraId="7049E08C" w14:textId="12C97685" w:rsidR="006F6336" w:rsidRDefault="00F053DF" w:rsidP="004201A7">
      <w:pPr>
        <w:pStyle w:val="ListParagraph"/>
        <w:numPr>
          <w:ilvl w:val="0"/>
          <w:numId w:val="13"/>
        </w:numPr>
        <w:tabs>
          <w:tab w:val="clear" w:pos="360"/>
          <w:tab w:val="num" w:pos="709"/>
        </w:tabs>
        <w:spacing w:after="0"/>
        <w:ind w:left="709" w:hanging="709"/>
        <w:rPr>
          <w:rFonts w:ascii="Arial" w:hAnsi="Arial" w:cs="Arial"/>
          <w:b/>
          <w:bCs/>
        </w:rPr>
      </w:pPr>
      <w:r w:rsidRPr="00910711">
        <w:rPr>
          <w:rFonts w:ascii="Arial" w:hAnsi="Arial" w:cs="Arial"/>
          <w:b/>
          <w:bCs/>
        </w:rPr>
        <w:t>R</w:t>
      </w:r>
      <w:r w:rsidR="00640D34">
        <w:rPr>
          <w:rFonts w:ascii="Arial" w:hAnsi="Arial" w:cs="Arial"/>
          <w:b/>
          <w:bCs/>
        </w:rPr>
        <w:t>ESOLUTION OF DISPUTES BETWEEN COUNCIL OF GOVERNORS AND BOARD OF DIRECTORS</w:t>
      </w:r>
    </w:p>
    <w:p w14:paraId="5A92092A" w14:textId="77777777" w:rsidR="004201A7" w:rsidRPr="004F7DD5" w:rsidRDefault="004201A7" w:rsidP="004201A7">
      <w:pPr>
        <w:pStyle w:val="ListParagraph"/>
        <w:spacing w:after="0"/>
        <w:ind w:left="709"/>
        <w:rPr>
          <w:rFonts w:ascii="Arial" w:hAnsi="Arial" w:cs="Arial"/>
          <w:b/>
          <w:bCs/>
        </w:rPr>
      </w:pPr>
    </w:p>
    <w:p w14:paraId="5671C1E7" w14:textId="4E871B69" w:rsidR="006F6336" w:rsidRPr="004F7DD5" w:rsidRDefault="00B2283E" w:rsidP="006F6336">
      <w:pPr>
        <w:pStyle w:val="ListParagraph"/>
        <w:numPr>
          <w:ilvl w:val="1"/>
          <w:numId w:val="13"/>
        </w:numPr>
        <w:tabs>
          <w:tab w:val="clear" w:pos="1440"/>
          <w:tab w:val="left" w:pos="-1440"/>
          <w:tab w:val="left" w:pos="-720"/>
          <w:tab w:val="left" w:pos="0"/>
          <w:tab w:val="num" w:pos="720"/>
          <w:tab w:val="left" w:pos="851"/>
          <w:tab w:val="left" w:pos="2160"/>
        </w:tabs>
        <w:suppressAutoHyphens/>
        <w:ind w:left="720"/>
        <w:jc w:val="both"/>
        <w:rPr>
          <w:rFonts w:ascii="Arial" w:hAnsi="Arial" w:cs="Arial"/>
          <w:spacing w:val="-3"/>
        </w:rPr>
      </w:pPr>
      <w:r w:rsidRPr="00910711">
        <w:rPr>
          <w:rFonts w:ascii="Arial" w:hAnsi="Arial" w:cs="Arial"/>
        </w:rPr>
        <w:t>Should a dispute arise between the Council of Governors and the Board of Directors, then the disputes resolution procedure set out below shall be followed.</w:t>
      </w:r>
    </w:p>
    <w:p w14:paraId="629D341A" w14:textId="58EAEF55" w:rsidR="006F6336" w:rsidRPr="004F7DD5" w:rsidRDefault="00B2283E" w:rsidP="006F6336">
      <w:pPr>
        <w:pStyle w:val="ListParagraph"/>
        <w:numPr>
          <w:ilvl w:val="1"/>
          <w:numId w:val="13"/>
        </w:numPr>
        <w:tabs>
          <w:tab w:val="clear" w:pos="1440"/>
          <w:tab w:val="left" w:pos="-1440"/>
          <w:tab w:val="left" w:pos="-720"/>
          <w:tab w:val="left" w:pos="0"/>
          <w:tab w:val="num" w:pos="720"/>
          <w:tab w:val="left" w:pos="851"/>
          <w:tab w:val="left" w:pos="2160"/>
        </w:tabs>
        <w:suppressAutoHyphens/>
        <w:spacing w:after="0"/>
        <w:ind w:left="720"/>
        <w:jc w:val="both"/>
        <w:rPr>
          <w:rFonts w:ascii="Arial" w:hAnsi="Arial" w:cs="Arial"/>
          <w:spacing w:val="-3"/>
        </w:rPr>
      </w:pPr>
      <w:r w:rsidRPr="00910711">
        <w:rPr>
          <w:rFonts w:ascii="Arial" w:hAnsi="Arial" w:cs="Arial"/>
        </w:rPr>
        <w:t>For the purposes of this Standing Order, disputes shall relate only to the respective statutory roles and responsibilities of the Council of Governors and the Board of Directors as set out in the Trust’s Constitution and relevant legislation.</w:t>
      </w:r>
    </w:p>
    <w:p w14:paraId="24CBF56F" w14:textId="28BEAAF5" w:rsidR="006F6336" w:rsidRPr="004F7DD5" w:rsidRDefault="00B2283E" w:rsidP="006F6336">
      <w:pPr>
        <w:pStyle w:val="ListParagraph"/>
        <w:numPr>
          <w:ilvl w:val="1"/>
          <w:numId w:val="13"/>
        </w:numPr>
        <w:tabs>
          <w:tab w:val="clear" w:pos="1440"/>
          <w:tab w:val="left" w:pos="-1440"/>
          <w:tab w:val="left" w:pos="-720"/>
          <w:tab w:val="left" w:pos="0"/>
          <w:tab w:val="num" w:pos="720"/>
          <w:tab w:val="left" w:pos="851"/>
          <w:tab w:val="left" w:pos="2160"/>
        </w:tabs>
        <w:suppressAutoHyphens/>
        <w:ind w:left="720"/>
        <w:jc w:val="both"/>
        <w:rPr>
          <w:rFonts w:ascii="Arial" w:hAnsi="Arial" w:cs="Arial"/>
          <w:spacing w:val="-3"/>
        </w:rPr>
      </w:pPr>
      <w:r w:rsidRPr="00910711">
        <w:rPr>
          <w:rFonts w:ascii="Arial" w:hAnsi="Arial" w:cs="Arial"/>
        </w:rPr>
        <w:t xml:space="preserve">The Chair, or Deputy Chair (if the dispute involves the Chair), shall first endeavour, through discussion with Governors and Directors or, to achieve the earliest possible conclusion, appropriate representatives of them, to resolve the matter to the reasonable satisfaction of both parties. </w:t>
      </w:r>
    </w:p>
    <w:p w14:paraId="126E519A" w14:textId="5113383D" w:rsidR="00B2283E" w:rsidRPr="00910711" w:rsidRDefault="00B2283E" w:rsidP="00A06403">
      <w:pPr>
        <w:pStyle w:val="ListParagraph"/>
        <w:numPr>
          <w:ilvl w:val="1"/>
          <w:numId w:val="13"/>
        </w:numPr>
        <w:tabs>
          <w:tab w:val="clear" w:pos="1440"/>
          <w:tab w:val="left" w:pos="-1440"/>
          <w:tab w:val="left" w:pos="-720"/>
          <w:tab w:val="left" w:pos="0"/>
          <w:tab w:val="num" w:pos="720"/>
          <w:tab w:val="left" w:pos="851"/>
          <w:tab w:val="left" w:pos="2160"/>
        </w:tabs>
        <w:suppressAutoHyphens/>
        <w:ind w:left="720"/>
        <w:jc w:val="both"/>
        <w:rPr>
          <w:rFonts w:ascii="Arial" w:hAnsi="Arial" w:cs="Arial"/>
          <w:spacing w:val="-3"/>
        </w:rPr>
      </w:pPr>
      <w:r w:rsidRPr="00910711">
        <w:rPr>
          <w:rFonts w:ascii="Arial" w:hAnsi="Arial" w:cs="Arial"/>
        </w:rPr>
        <w:t>Failing resolution under 14.3 above, then the Chair shall call a joint resolution meeting of the Council of Governors and the Board of Directors which must take place as soon as practicable. The following provisions shall apply:</w:t>
      </w:r>
    </w:p>
    <w:p w14:paraId="2D3D4342" w14:textId="77777777" w:rsidR="00B2283E" w:rsidRPr="00910711" w:rsidRDefault="00B2283E" w:rsidP="006F6336">
      <w:pPr>
        <w:pStyle w:val="ListParagraph"/>
        <w:numPr>
          <w:ilvl w:val="2"/>
          <w:numId w:val="13"/>
        </w:numPr>
        <w:tabs>
          <w:tab w:val="clear" w:pos="3981"/>
          <w:tab w:val="left" w:pos="-1440"/>
          <w:tab w:val="left" w:pos="-720"/>
          <w:tab w:val="left" w:pos="0"/>
          <w:tab w:val="left" w:pos="851"/>
          <w:tab w:val="num" w:pos="1701"/>
          <w:tab w:val="left" w:pos="2160"/>
        </w:tabs>
        <w:suppressAutoHyphens/>
        <w:ind w:left="1701" w:hanging="992"/>
        <w:jc w:val="both"/>
        <w:rPr>
          <w:rFonts w:ascii="Arial" w:hAnsi="Arial" w:cs="Arial"/>
          <w:spacing w:val="-3"/>
        </w:rPr>
      </w:pPr>
      <w:r w:rsidRPr="00910711">
        <w:rPr>
          <w:rFonts w:ascii="Arial" w:hAnsi="Arial" w:cs="Arial"/>
        </w:rPr>
        <w:t xml:space="preserve">The joint resolution meeting must comprise at least two-thirds of the membership of the Council of Governors and two-thirds of the membership of the Board of Directors. </w:t>
      </w:r>
    </w:p>
    <w:p w14:paraId="224A0B4D" w14:textId="77777777" w:rsidR="00B2283E" w:rsidRPr="00910711" w:rsidRDefault="00B2283E" w:rsidP="006F6336">
      <w:pPr>
        <w:pStyle w:val="ListParagraph"/>
        <w:numPr>
          <w:ilvl w:val="2"/>
          <w:numId w:val="13"/>
        </w:numPr>
        <w:tabs>
          <w:tab w:val="clear" w:pos="3981"/>
          <w:tab w:val="left" w:pos="-1440"/>
          <w:tab w:val="left" w:pos="-720"/>
          <w:tab w:val="left" w:pos="0"/>
          <w:tab w:val="left" w:pos="851"/>
          <w:tab w:val="num" w:pos="1701"/>
          <w:tab w:val="left" w:pos="2160"/>
        </w:tabs>
        <w:suppressAutoHyphens/>
        <w:ind w:left="1701" w:hanging="992"/>
        <w:jc w:val="both"/>
        <w:rPr>
          <w:rFonts w:ascii="Arial" w:hAnsi="Arial" w:cs="Arial"/>
          <w:spacing w:val="-3"/>
        </w:rPr>
      </w:pPr>
      <w:r w:rsidRPr="00910711">
        <w:rPr>
          <w:rFonts w:ascii="Arial" w:hAnsi="Arial" w:cs="Arial"/>
        </w:rPr>
        <w:t>The meeting will be held in private.</w:t>
      </w:r>
    </w:p>
    <w:p w14:paraId="5B5DA9DB" w14:textId="326C1DC4" w:rsidR="00B2283E" w:rsidRPr="004F7DD5" w:rsidRDefault="00B2283E" w:rsidP="004F7DD5">
      <w:pPr>
        <w:pStyle w:val="ListParagraph"/>
        <w:numPr>
          <w:ilvl w:val="2"/>
          <w:numId w:val="13"/>
        </w:numPr>
        <w:tabs>
          <w:tab w:val="clear" w:pos="3981"/>
          <w:tab w:val="left" w:pos="-1440"/>
          <w:tab w:val="left" w:pos="-720"/>
          <w:tab w:val="left" w:pos="0"/>
          <w:tab w:val="left" w:pos="851"/>
          <w:tab w:val="num" w:pos="1701"/>
          <w:tab w:val="left" w:pos="2160"/>
        </w:tabs>
        <w:suppressAutoHyphens/>
        <w:ind w:left="1701" w:hanging="992"/>
        <w:jc w:val="both"/>
        <w:rPr>
          <w:rFonts w:ascii="Arial" w:hAnsi="Arial" w:cs="Arial"/>
          <w:spacing w:val="-3"/>
        </w:rPr>
      </w:pPr>
      <w:r w:rsidRPr="00910711">
        <w:rPr>
          <w:rFonts w:ascii="Arial" w:hAnsi="Arial" w:cs="Arial"/>
        </w:rPr>
        <w:t>The aim of the meeting will be to achieve resolution of the conflict and every reasonable effort must be made to reach agreement. The Chair will have the right to appoint an independent facilitator to assist the process.</w:t>
      </w:r>
    </w:p>
    <w:p w14:paraId="26A6B215" w14:textId="2DE01887" w:rsidR="006F6336" w:rsidRPr="004F7DD5" w:rsidRDefault="00B2283E" w:rsidP="006F6336">
      <w:pPr>
        <w:pStyle w:val="ListParagraph"/>
        <w:numPr>
          <w:ilvl w:val="1"/>
          <w:numId w:val="13"/>
        </w:numPr>
        <w:tabs>
          <w:tab w:val="clear" w:pos="1440"/>
          <w:tab w:val="left" w:pos="-1440"/>
          <w:tab w:val="left" w:pos="-720"/>
          <w:tab w:val="left" w:pos="0"/>
          <w:tab w:val="num" w:pos="720"/>
          <w:tab w:val="left" w:pos="851"/>
          <w:tab w:val="left" w:pos="2160"/>
        </w:tabs>
        <w:suppressAutoHyphens/>
        <w:ind w:left="720"/>
        <w:jc w:val="both"/>
        <w:rPr>
          <w:rFonts w:ascii="Arial" w:hAnsi="Arial" w:cs="Arial"/>
          <w:spacing w:val="-3"/>
        </w:rPr>
      </w:pPr>
      <w:r w:rsidRPr="00910711">
        <w:rPr>
          <w:rFonts w:ascii="Arial" w:hAnsi="Arial" w:cs="Arial"/>
        </w:rPr>
        <w:t xml:space="preserve">Should agreement on the matter be reached as a result of the joint resolution meeting, the Board of Directors shall implement any agreed actions or changes arising from the meeting. </w:t>
      </w:r>
      <w:r w:rsidRPr="00910711">
        <w:rPr>
          <w:rFonts w:ascii="Arial" w:hAnsi="Arial" w:cs="Arial"/>
          <w:spacing w:val="-3"/>
        </w:rPr>
        <w:t xml:space="preserve">If </w:t>
      </w:r>
      <w:r w:rsidRPr="00910711">
        <w:rPr>
          <w:rFonts w:ascii="Arial" w:hAnsi="Arial" w:cs="Arial"/>
        </w:rPr>
        <w:t>the joint resolution meeting fails to resolve the dispute, the Board of Directors will ultimately determine the action, if any, to be taken to conclude the disputed matter.</w:t>
      </w:r>
    </w:p>
    <w:p w14:paraId="3E048C77" w14:textId="77777777" w:rsidR="00B2283E" w:rsidRPr="00910711" w:rsidRDefault="00B2283E" w:rsidP="006F6336">
      <w:pPr>
        <w:pStyle w:val="ListParagraph"/>
        <w:numPr>
          <w:ilvl w:val="1"/>
          <w:numId w:val="13"/>
        </w:numPr>
        <w:tabs>
          <w:tab w:val="clear" w:pos="1440"/>
          <w:tab w:val="left" w:pos="-1440"/>
          <w:tab w:val="left" w:pos="-720"/>
          <w:tab w:val="left" w:pos="0"/>
          <w:tab w:val="num" w:pos="720"/>
          <w:tab w:val="left" w:pos="851"/>
          <w:tab w:val="left" w:pos="2160"/>
        </w:tabs>
        <w:suppressAutoHyphens/>
        <w:spacing w:after="0"/>
        <w:ind w:left="720"/>
        <w:jc w:val="both"/>
        <w:rPr>
          <w:rFonts w:ascii="Arial" w:hAnsi="Arial" w:cs="Arial"/>
          <w:spacing w:val="-3"/>
        </w:rPr>
      </w:pPr>
      <w:r w:rsidRPr="00910711">
        <w:rPr>
          <w:rFonts w:ascii="Arial" w:hAnsi="Arial" w:cs="Arial"/>
        </w:rPr>
        <w:t>Nothing in this procedure shall prevent the Council of Governors, if it so desires, from informing NHS England that, in the Council of Governors’ opinion, the Board of Directors has not responded constructively to concerns of the Council of Governors that the Trust is not acting in accordance with the terms of its Constitution or licence or not complying with the terms of the 2006 Act.</w:t>
      </w:r>
    </w:p>
    <w:p w14:paraId="554C31CB" w14:textId="77777777" w:rsidR="00F053DF" w:rsidRPr="00910711" w:rsidRDefault="00F053DF" w:rsidP="00F053DF">
      <w:pPr>
        <w:spacing w:line="276" w:lineRule="auto"/>
        <w:ind w:left="709"/>
        <w:rPr>
          <w:rFonts w:ascii="Arial" w:hAnsi="Arial" w:cs="Arial"/>
          <w:sz w:val="22"/>
          <w:szCs w:val="22"/>
        </w:rPr>
      </w:pPr>
    </w:p>
    <w:p w14:paraId="47F90891" w14:textId="16091DEA" w:rsidR="006F6336" w:rsidRDefault="004201A7" w:rsidP="004F7DD5">
      <w:pPr>
        <w:numPr>
          <w:ilvl w:val="0"/>
          <w:numId w:val="13"/>
        </w:numPr>
        <w:tabs>
          <w:tab w:val="clear" w:pos="360"/>
          <w:tab w:val="num" w:pos="709"/>
        </w:tabs>
        <w:spacing w:line="276" w:lineRule="auto"/>
        <w:ind w:left="709" w:hanging="708"/>
        <w:jc w:val="both"/>
        <w:rPr>
          <w:rFonts w:ascii="Arial" w:hAnsi="Arial" w:cs="Arial"/>
          <w:b/>
          <w:sz w:val="22"/>
          <w:szCs w:val="22"/>
        </w:rPr>
      </w:pPr>
      <w:bookmarkStart w:id="199" w:name="_Hlk216191374"/>
      <w:r>
        <w:rPr>
          <w:rFonts w:ascii="Arial" w:hAnsi="Arial" w:cs="Arial"/>
          <w:b/>
          <w:sz w:val="22"/>
          <w:szCs w:val="22"/>
        </w:rPr>
        <w:t>COUNCIL PERFORMANCE</w:t>
      </w:r>
    </w:p>
    <w:p w14:paraId="415E0EF7" w14:textId="77777777" w:rsidR="004201A7" w:rsidRPr="004F7DD5" w:rsidRDefault="004201A7" w:rsidP="004201A7">
      <w:pPr>
        <w:tabs>
          <w:tab w:val="num" w:pos="709"/>
        </w:tabs>
        <w:spacing w:line="276" w:lineRule="auto"/>
        <w:ind w:left="709"/>
        <w:jc w:val="both"/>
        <w:rPr>
          <w:rFonts w:ascii="Arial" w:hAnsi="Arial" w:cs="Arial"/>
          <w:b/>
          <w:sz w:val="22"/>
          <w:szCs w:val="22"/>
        </w:rPr>
      </w:pPr>
    </w:p>
    <w:p w14:paraId="2E6DADBD" w14:textId="03A410EE" w:rsidR="004F7DD5" w:rsidRPr="004F7DD5" w:rsidRDefault="00F053DF" w:rsidP="004F7DD5">
      <w:pPr>
        <w:numPr>
          <w:ilvl w:val="1"/>
          <w:numId w:val="13"/>
        </w:numPr>
        <w:tabs>
          <w:tab w:val="clear" w:pos="1440"/>
          <w:tab w:val="num" w:pos="720"/>
        </w:tabs>
        <w:spacing w:line="276" w:lineRule="auto"/>
        <w:ind w:left="709"/>
        <w:jc w:val="both"/>
        <w:rPr>
          <w:rFonts w:ascii="Arial" w:hAnsi="Arial" w:cs="Arial"/>
          <w:sz w:val="22"/>
          <w:szCs w:val="22"/>
        </w:rPr>
      </w:pPr>
      <w:r w:rsidRPr="00910711">
        <w:rPr>
          <w:rFonts w:ascii="Arial" w:hAnsi="Arial" w:cs="Arial"/>
          <w:sz w:val="22"/>
          <w:szCs w:val="22"/>
        </w:rPr>
        <w:t>The Chair shall, every three years, lead a performance assessment process for the Council of Governors to enable the Council of Governors to review its roles, structure and composition, and procedures, taking into account emerging best practice</w:t>
      </w:r>
      <w:r w:rsidR="004F7DD5">
        <w:rPr>
          <w:rFonts w:ascii="Arial" w:hAnsi="Arial" w:cs="Arial"/>
          <w:sz w:val="22"/>
          <w:szCs w:val="22"/>
        </w:rPr>
        <w:t>.</w:t>
      </w:r>
    </w:p>
    <w:p w14:paraId="48DB185E" w14:textId="5C7675B8" w:rsidR="00955C49" w:rsidRPr="00910711" w:rsidRDefault="00F053DF" w:rsidP="00A06403">
      <w:pPr>
        <w:numPr>
          <w:ilvl w:val="1"/>
          <w:numId w:val="13"/>
        </w:numPr>
        <w:tabs>
          <w:tab w:val="clear" w:pos="1440"/>
          <w:tab w:val="num" w:pos="720"/>
        </w:tabs>
        <w:spacing w:line="276" w:lineRule="auto"/>
        <w:ind w:left="709"/>
        <w:jc w:val="both"/>
        <w:rPr>
          <w:rFonts w:ascii="Arial" w:hAnsi="Arial" w:cs="Arial"/>
          <w:sz w:val="22"/>
          <w:szCs w:val="22"/>
        </w:rPr>
        <w:sectPr w:rsidR="00955C49" w:rsidRPr="00910711" w:rsidSect="00590FD7">
          <w:pgSz w:w="11907" w:h="16840" w:code="9"/>
          <w:pgMar w:top="1440" w:right="1080" w:bottom="1440" w:left="1080" w:header="709" w:footer="709" w:gutter="0"/>
          <w:cols w:space="708"/>
          <w:docGrid w:linePitch="360"/>
        </w:sectPr>
      </w:pPr>
      <w:r w:rsidRPr="00910711">
        <w:rPr>
          <w:rFonts w:ascii="Arial" w:hAnsi="Arial" w:cs="Arial"/>
          <w:sz w:val="22"/>
          <w:szCs w:val="22"/>
        </w:rPr>
        <w:t>The performance assessment process in 1</w:t>
      </w:r>
      <w:r w:rsidR="00D45AE8" w:rsidRPr="00910711">
        <w:rPr>
          <w:rFonts w:ascii="Arial" w:hAnsi="Arial" w:cs="Arial"/>
          <w:sz w:val="22"/>
          <w:szCs w:val="22"/>
        </w:rPr>
        <w:t>5</w:t>
      </w:r>
      <w:r w:rsidRPr="00910711">
        <w:rPr>
          <w:rFonts w:ascii="Arial" w:hAnsi="Arial" w:cs="Arial"/>
          <w:sz w:val="22"/>
          <w:szCs w:val="22"/>
        </w:rPr>
        <w:t>.1 shall include a review of the input into the Council of Governors of each appointing organisation.</w:t>
      </w:r>
      <w:bookmarkEnd w:id="199"/>
    </w:p>
    <w:p w14:paraId="6D6E944F" w14:textId="1BCF1981" w:rsidR="00F053DF" w:rsidRPr="00910711" w:rsidRDefault="00F053DF" w:rsidP="003E099A">
      <w:pPr>
        <w:spacing w:line="276" w:lineRule="auto"/>
        <w:jc w:val="center"/>
        <w:rPr>
          <w:rFonts w:ascii="Arial" w:hAnsi="Arial" w:cs="Arial"/>
          <w:b/>
          <w:bCs/>
          <w:sz w:val="22"/>
          <w:szCs w:val="22"/>
          <w:u w:val="single"/>
        </w:rPr>
      </w:pPr>
      <w:r w:rsidRPr="00910711">
        <w:rPr>
          <w:rFonts w:ascii="Arial" w:hAnsi="Arial" w:cs="Arial"/>
          <w:b/>
          <w:bCs/>
          <w:sz w:val="22"/>
          <w:szCs w:val="22"/>
          <w:u w:val="single"/>
        </w:rPr>
        <w:t>ANNEX 9 - STANDING ORDERS FOR THE BOARD OF DIRECTORS</w:t>
      </w:r>
    </w:p>
    <w:p w14:paraId="19C59B3A" w14:textId="77777777" w:rsidR="00F053DF" w:rsidRPr="00910711" w:rsidRDefault="00F053DF" w:rsidP="00F053DF">
      <w:pPr>
        <w:spacing w:line="276" w:lineRule="auto"/>
        <w:ind w:left="1418" w:firstLine="709"/>
        <w:rPr>
          <w:rFonts w:ascii="Arial" w:hAnsi="Arial" w:cs="Arial"/>
          <w:sz w:val="22"/>
          <w:szCs w:val="22"/>
          <w:u w:val="single"/>
        </w:rPr>
      </w:pPr>
    </w:p>
    <w:p w14:paraId="463C943C" w14:textId="77777777" w:rsidR="00F053DF" w:rsidRPr="00910711" w:rsidRDefault="00F053DF" w:rsidP="006D597D">
      <w:pPr>
        <w:pStyle w:val="ListParagraph"/>
        <w:numPr>
          <w:ilvl w:val="1"/>
          <w:numId w:val="32"/>
        </w:numPr>
        <w:tabs>
          <w:tab w:val="left" w:pos="-1440"/>
          <w:tab w:val="left" w:pos="-720"/>
          <w:tab w:val="left" w:pos="0"/>
          <w:tab w:val="left" w:pos="1440"/>
          <w:tab w:val="left" w:pos="1549"/>
          <w:tab w:val="left" w:pos="2160"/>
        </w:tabs>
        <w:suppressAutoHyphens/>
        <w:spacing w:after="0"/>
        <w:ind w:left="709" w:hanging="709"/>
        <w:jc w:val="both"/>
        <w:rPr>
          <w:rFonts w:ascii="Arial" w:hAnsi="Arial" w:cs="Arial"/>
          <w:b/>
          <w:bCs/>
          <w:spacing w:val="-3"/>
        </w:rPr>
      </w:pPr>
      <w:r w:rsidRPr="00910711">
        <w:rPr>
          <w:rFonts w:ascii="Arial" w:hAnsi="Arial" w:cs="Arial"/>
          <w:b/>
          <w:bCs/>
        </w:rPr>
        <w:t>Interpretation and Definition</w:t>
      </w:r>
    </w:p>
    <w:p w14:paraId="1D0F8D41" w14:textId="77777777" w:rsidR="00F053DF" w:rsidRPr="00910711" w:rsidRDefault="00F053DF" w:rsidP="006D597D">
      <w:pPr>
        <w:pStyle w:val="ListParagraph"/>
        <w:tabs>
          <w:tab w:val="left" w:pos="-1440"/>
          <w:tab w:val="left" w:pos="-720"/>
          <w:tab w:val="left" w:pos="0"/>
          <w:tab w:val="left" w:pos="1440"/>
          <w:tab w:val="left" w:pos="1549"/>
          <w:tab w:val="left" w:pos="2160"/>
        </w:tabs>
        <w:suppressAutoHyphens/>
        <w:spacing w:after="0"/>
        <w:ind w:left="709" w:hanging="709"/>
        <w:rPr>
          <w:rFonts w:ascii="Arial" w:hAnsi="Arial" w:cs="Arial"/>
          <w:b/>
          <w:bCs/>
          <w:spacing w:val="-3"/>
        </w:rPr>
      </w:pPr>
    </w:p>
    <w:p w14:paraId="78AAA6B7" w14:textId="77777777" w:rsidR="00F053DF" w:rsidRPr="00910711" w:rsidRDefault="00F053DF" w:rsidP="006D597D">
      <w:pPr>
        <w:pStyle w:val="ListParagraph"/>
        <w:numPr>
          <w:ilvl w:val="1"/>
          <w:numId w:val="33"/>
        </w:numPr>
        <w:tabs>
          <w:tab w:val="left" w:pos="-1440"/>
          <w:tab w:val="left" w:pos="-720"/>
          <w:tab w:val="left" w:pos="0"/>
          <w:tab w:val="left" w:pos="1440"/>
          <w:tab w:val="left" w:pos="1549"/>
          <w:tab w:val="left" w:pos="2160"/>
        </w:tabs>
        <w:suppressAutoHyphens/>
        <w:spacing w:after="0"/>
        <w:ind w:left="709" w:hanging="709"/>
        <w:jc w:val="both"/>
        <w:rPr>
          <w:rStyle w:val="Legal2"/>
          <w:rFonts w:ascii="Arial" w:hAnsi="Arial" w:cs="Arial"/>
          <w:spacing w:val="-3"/>
        </w:rPr>
      </w:pPr>
      <w:bookmarkStart w:id="200" w:name="_Hlk216273299"/>
      <w:r w:rsidRPr="00910711">
        <w:rPr>
          <w:rFonts w:ascii="Arial" w:hAnsi="Arial" w:cs="Arial"/>
          <w:spacing w:val="-3"/>
        </w:rPr>
        <w:t>The definitions applicable in the Trust Constitution shall apply to these Standing Orders.</w:t>
      </w:r>
    </w:p>
    <w:p w14:paraId="45CAABD9" w14:textId="77777777" w:rsidR="00F053DF" w:rsidRPr="00910711" w:rsidRDefault="00F053DF" w:rsidP="006D597D">
      <w:pPr>
        <w:pStyle w:val="ListParagraph"/>
        <w:numPr>
          <w:ilvl w:val="1"/>
          <w:numId w:val="33"/>
        </w:numPr>
        <w:tabs>
          <w:tab w:val="left" w:pos="-1440"/>
          <w:tab w:val="left" w:pos="-720"/>
          <w:tab w:val="left" w:pos="0"/>
          <w:tab w:val="left" w:pos="1440"/>
          <w:tab w:val="left" w:pos="1549"/>
          <w:tab w:val="left" w:pos="2160"/>
        </w:tabs>
        <w:suppressAutoHyphens/>
        <w:spacing w:after="0"/>
        <w:ind w:left="709" w:hanging="709"/>
        <w:jc w:val="both"/>
        <w:rPr>
          <w:rFonts w:ascii="Arial" w:hAnsi="Arial" w:cs="Arial"/>
          <w:spacing w:val="-3"/>
        </w:rPr>
      </w:pPr>
      <w:r w:rsidRPr="00910711">
        <w:rPr>
          <w:rFonts w:ascii="Arial" w:hAnsi="Arial" w:cs="Arial"/>
          <w:spacing w:val="-3"/>
        </w:rPr>
        <w:t xml:space="preserve">Meanings defined </w:t>
      </w:r>
      <w:r w:rsidRPr="00910711">
        <w:rPr>
          <w:rFonts w:ascii="Arial" w:hAnsi="Arial" w:cs="Arial"/>
          <w:kern w:val="1"/>
          <w:lang w:eastAsia="hi-IN" w:bidi="hi-IN"/>
        </w:rPr>
        <w:t>in the 2006 Act (as amended) shall apply to these Standing Orders.</w:t>
      </w:r>
    </w:p>
    <w:p w14:paraId="0B2F76EE" w14:textId="77777777" w:rsidR="00F053DF" w:rsidRPr="00910711" w:rsidRDefault="00F053DF" w:rsidP="006D597D">
      <w:pPr>
        <w:pStyle w:val="ListParagraph"/>
        <w:numPr>
          <w:ilvl w:val="1"/>
          <w:numId w:val="33"/>
        </w:numPr>
        <w:tabs>
          <w:tab w:val="left" w:pos="-1440"/>
          <w:tab w:val="left" w:pos="-720"/>
          <w:tab w:val="left" w:pos="0"/>
          <w:tab w:val="left" w:pos="1440"/>
          <w:tab w:val="left" w:pos="1549"/>
          <w:tab w:val="left" w:pos="2160"/>
        </w:tabs>
        <w:suppressAutoHyphens/>
        <w:spacing w:after="0"/>
        <w:ind w:left="709" w:hanging="709"/>
        <w:jc w:val="both"/>
        <w:rPr>
          <w:rStyle w:val="Legal2"/>
          <w:rFonts w:ascii="Arial" w:hAnsi="Arial" w:cs="Arial"/>
          <w:spacing w:val="-3"/>
        </w:rPr>
      </w:pPr>
      <w:r w:rsidRPr="00910711">
        <w:rPr>
          <w:rFonts w:ascii="Arial" w:hAnsi="Arial" w:cs="Arial"/>
          <w:spacing w:val="-3"/>
        </w:rPr>
        <w:t>S</w:t>
      </w:r>
      <w:r w:rsidRPr="00910711">
        <w:rPr>
          <w:rStyle w:val="Legal2"/>
          <w:rFonts w:ascii="Arial" w:hAnsi="Arial" w:cs="Arial"/>
          <w:spacing w:val="-3"/>
        </w:rPr>
        <w:t>ave as permitted by law, the Chair of the Trust shall be the final authority on the interpretation of Standing Orders (on which he/she shall be advised by the Trust Secretary).</w:t>
      </w:r>
    </w:p>
    <w:p w14:paraId="36F24CCC" w14:textId="77777777" w:rsidR="00F053DF" w:rsidRPr="00910711" w:rsidRDefault="00F053DF" w:rsidP="006D597D">
      <w:pPr>
        <w:pStyle w:val="ListParagraph"/>
        <w:numPr>
          <w:ilvl w:val="1"/>
          <w:numId w:val="33"/>
        </w:numPr>
        <w:tabs>
          <w:tab w:val="left" w:pos="-1440"/>
          <w:tab w:val="left" w:pos="-720"/>
          <w:tab w:val="left" w:pos="0"/>
          <w:tab w:val="left" w:pos="1440"/>
          <w:tab w:val="left" w:pos="1549"/>
          <w:tab w:val="left" w:pos="2160"/>
        </w:tabs>
        <w:suppressAutoHyphens/>
        <w:spacing w:after="0"/>
        <w:ind w:left="709" w:hanging="709"/>
        <w:jc w:val="both"/>
        <w:rPr>
          <w:rStyle w:val="Legal2"/>
          <w:rFonts w:ascii="Arial" w:hAnsi="Arial" w:cs="Arial"/>
          <w:spacing w:val="-3"/>
        </w:rPr>
      </w:pPr>
      <w:r w:rsidRPr="00910711">
        <w:rPr>
          <w:rStyle w:val="Legal2"/>
          <w:rFonts w:ascii="Arial" w:hAnsi="Arial" w:cs="Arial"/>
          <w:spacing w:val="-3"/>
        </w:rPr>
        <w:t xml:space="preserve">Where an </w:t>
      </w:r>
      <w:r w:rsidRPr="00910711">
        <w:rPr>
          <w:rFonts w:ascii="Arial" w:hAnsi="Arial" w:cs="Arial"/>
          <w:kern w:val="1"/>
          <w:lang w:eastAsia="hi-IN" w:bidi="hi-IN"/>
        </w:rPr>
        <w:t>individual is temporarily acting without a formal appointment during the absence of a Director, they are not counted as a Director for the purposes of these Standing Orders. Only a formal appointment (which may be to cover a period of absence) gives the status of Director for these Standing Orders.</w:t>
      </w:r>
    </w:p>
    <w:p w14:paraId="0878FAC4" w14:textId="77777777" w:rsidR="00F053DF" w:rsidRPr="00910711" w:rsidRDefault="00F053DF" w:rsidP="006D597D">
      <w:pPr>
        <w:pStyle w:val="ListParagraph"/>
        <w:numPr>
          <w:ilvl w:val="1"/>
          <w:numId w:val="33"/>
        </w:numPr>
        <w:tabs>
          <w:tab w:val="left" w:pos="-1440"/>
          <w:tab w:val="left" w:pos="-720"/>
          <w:tab w:val="left" w:pos="0"/>
          <w:tab w:val="left" w:pos="1440"/>
          <w:tab w:val="left" w:pos="1549"/>
          <w:tab w:val="left" w:pos="2160"/>
        </w:tabs>
        <w:suppressAutoHyphens/>
        <w:spacing w:after="0"/>
        <w:ind w:left="709" w:hanging="709"/>
        <w:jc w:val="both"/>
        <w:rPr>
          <w:rStyle w:val="Legal2"/>
          <w:rFonts w:ascii="Arial" w:hAnsi="Arial" w:cs="Arial"/>
          <w:spacing w:val="-3"/>
        </w:rPr>
      </w:pPr>
      <w:bookmarkStart w:id="201" w:name="_Hlk216273551"/>
      <w:bookmarkEnd w:id="200"/>
      <w:r w:rsidRPr="00910711">
        <w:rPr>
          <w:rStyle w:val="Legal2"/>
          <w:rFonts w:ascii="Arial" w:hAnsi="Arial" w:cs="Arial"/>
        </w:rPr>
        <w:t>If there is any conflict between these Standing Orders and the Constitution, the Constitution shall prevail.</w:t>
      </w:r>
      <w:bookmarkEnd w:id="201"/>
    </w:p>
    <w:p w14:paraId="2438DDB6" w14:textId="77777777" w:rsidR="00F053DF" w:rsidRPr="00910711" w:rsidRDefault="00F053DF" w:rsidP="006D597D">
      <w:pPr>
        <w:pStyle w:val="ListParagraph"/>
        <w:tabs>
          <w:tab w:val="left" w:pos="-1440"/>
          <w:tab w:val="left" w:pos="-720"/>
          <w:tab w:val="left" w:pos="0"/>
          <w:tab w:val="left" w:pos="1440"/>
          <w:tab w:val="left" w:pos="1549"/>
          <w:tab w:val="left" w:pos="2160"/>
        </w:tabs>
        <w:suppressAutoHyphens/>
        <w:spacing w:after="0"/>
        <w:ind w:left="709" w:hanging="709"/>
        <w:rPr>
          <w:rFonts w:ascii="Arial" w:hAnsi="Arial" w:cs="Arial"/>
          <w:spacing w:val="-3"/>
        </w:rPr>
      </w:pPr>
    </w:p>
    <w:p w14:paraId="349E64E9" w14:textId="77777777" w:rsidR="00F053DF" w:rsidRPr="00910711" w:rsidRDefault="00F053DF" w:rsidP="006D597D">
      <w:pPr>
        <w:pStyle w:val="ListParagraph"/>
        <w:numPr>
          <w:ilvl w:val="1"/>
          <w:numId w:val="32"/>
        </w:numPr>
        <w:tabs>
          <w:tab w:val="left" w:pos="-1440"/>
          <w:tab w:val="left" w:pos="-720"/>
          <w:tab w:val="left" w:pos="0"/>
          <w:tab w:val="left" w:pos="1440"/>
          <w:tab w:val="left" w:pos="1549"/>
          <w:tab w:val="left" w:pos="2160"/>
        </w:tabs>
        <w:suppressAutoHyphens/>
        <w:spacing w:after="0"/>
        <w:ind w:left="709" w:hanging="709"/>
        <w:jc w:val="both"/>
        <w:rPr>
          <w:rFonts w:ascii="Arial" w:hAnsi="Arial" w:cs="Arial"/>
          <w:b/>
          <w:bCs/>
          <w:spacing w:val="-3"/>
        </w:rPr>
      </w:pPr>
      <w:r w:rsidRPr="00910711">
        <w:rPr>
          <w:rFonts w:ascii="Arial" w:hAnsi="Arial" w:cs="Arial"/>
          <w:b/>
          <w:bCs/>
          <w:spacing w:val="-3"/>
        </w:rPr>
        <w:t>General Information</w:t>
      </w:r>
    </w:p>
    <w:p w14:paraId="3B9217A9" w14:textId="77777777" w:rsidR="00F053DF" w:rsidRPr="00910711" w:rsidRDefault="00F053DF" w:rsidP="006D597D">
      <w:pPr>
        <w:pStyle w:val="ListParagraph"/>
        <w:numPr>
          <w:ilvl w:val="1"/>
          <w:numId w:val="34"/>
        </w:numPr>
        <w:tabs>
          <w:tab w:val="left" w:pos="-1440"/>
          <w:tab w:val="left" w:pos="-720"/>
          <w:tab w:val="left" w:pos="0"/>
          <w:tab w:val="left" w:pos="720"/>
          <w:tab w:val="left" w:pos="1440"/>
          <w:tab w:val="left" w:pos="1549"/>
          <w:tab w:val="left" w:pos="2160"/>
        </w:tabs>
        <w:suppressAutoHyphens/>
        <w:spacing w:after="0"/>
        <w:ind w:left="709" w:hanging="709"/>
        <w:jc w:val="both"/>
        <w:rPr>
          <w:rFonts w:ascii="Arial" w:hAnsi="Arial" w:cs="Arial"/>
          <w:spacing w:val="-3"/>
        </w:rPr>
      </w:pPr>
      <w:r w:rsidRPr="00910711">
        <w:rPr>
          <w:rFonts w:ascii="Arial" w:hAnsi="Arial" w:cs="Arial"/>
          <w:spacing w:val="-3"/>
        </w:rPr>
        <w:t>The purpose of the Board of Directors Standing Orders is to ensure that the highest standards of Corporate Governance are achieved in the Board of Directors and throughout the organisation. The Board of Directors shall at all times seek to comply with the Trust's Code of Conduct for Directors.</w:t>
      </w:r>
    </w:p>
    <w:p w14:paraId="6EA28024" w14:textId="77777777" w:rsidR="00F053DF" w:rsidRPr="00910711" w:rsidRDefault="00F053DF" w:rsidP="006D597D">
      <w:pPr>
        <w:pStyle w:val="ListParagraph"/>
        <w:numPr>
          <w:ilvl w:val="1"/>
          <w:numId w:val="34"/>
        </w:numPr>
        <w:tabs>
          <w:tab w:val="left" w:pos="-1440"/>
          <w:tab w:val="left" w:pos="-720"/>
          <w:tab w:val="left" w:pos="0"/>
          <w:tab w:val="left" w:pos="720"/>
          <w:tab w:val="left" w:pos="1440"/>
          <w:tab w:val="left" w:pos="1549"/>
          <w:tab w:val="left" w:pos="2160"/>
        </w:tabs>
        <w:suppressAutoHyphens/>
        <w:spacing w:after="0"/>
        <w:ind w:left="709" w:hanging="709"/>
        <w:jc w:val="both"/>
        <w:rPr>
          <w:rFonts w:ascii="Arial" w:hAnsi="Arial" w:cs="Arial"/>
          <w:spacing w:val="-3"/>
        </w:rPr>
      </w:pPr>
      <w:r w:rsidRPr="00910711">
        <w:rPr>
          <w:rFonts w:ascii="Arial" w:hAnsi="Arial" w:cs="Arial"/>
          <w:spacing w:val="-3"/>
        </w:rPr>
        <w:t>All business before the Board shall be conducted in the name of the Trust.</w:t>
      </w:r>
    </w:p>
    <w:p w14:paraId="6B1AC56F" w14:textId="77777777" w:rsidR="00F053DF" w:rsidRPr="00910711" w:rsidRDefault="00F053DF" w:rsidP="006D597D">
      <w:pPr>
        <w:pStyle w:val="ListParagraph"/>
        <w:numPr>
          <w:ilvl w:val="1"/>
          <w:numId w:val="34"/>
        </w:numPr>
        <w:tabs>
          <w:tab w:val="left" w:pos="-1440"/>
          <w:tab w:val="left" w:pos="-720"/>
          <w:tab w:val="left" w:pos="0"/>
          <w:tab w:val="left" w:pos="720"/>
          <w:tab w:val="left" w:pos="1440"/>
          <w:tab w:val="left" w:pos="1549"/>
          <w:tab w:val="left" w:pos="2160"/>
        </w:tabs>
        <w:suppressAutoHyphens/>
        <w:spacing w:after="0"/>
        <w:ind w:left="709" w:hanging="709"/>
        <w:jc w:val="both"/>
        <w:rPr>
          <w:rFonts w:ascii="Arial" w:hAnsi="Arial" w:cs="Arial"/>
          <w:spacing w:val="-3"/>
        </w:rPr>
      </w:pPr>
      <w:r w:rsidRPr="00910711">
        <w:rPr>
          <w:rFonts w:ascii="Arial" w:hAnsi="Arial" w:cs="Arial"/>
          <w:spacing w:val="-3"/>
        </w:rPr>
        <w:t>Save where provided by law or the Trust Constitution, the Board is able to exercise all of the powers and responsibilities of the Trust.</w:t>
      </w:r>
    </w:p>
    <w:p w14:paraId="7D1523F0" w14:textId="77777777" w:rsidR="00F053DF" w:rsidRPr="00910711" w:rsidRDefault="00F053DF" w:rsidP="006D597D">
      <w:pPr>
        <w:pStyle w:val="ListParagraph"/>
        <w:numPr>
          <w:ilvl w:val="1"/>
          <w:numId w:val="34"/>
        </w:numPr>
        <w:tabs>
          <w:tab w:val="left" w:pos="-1440"/>
          <w:tab w:val="left" w:pos="-720"/>
          <w:tab w:val="left" w:pos="0"/>
          <w:tab w:val="left" w:pos="720"/>
          <w:tab w:val="left" w:pos="1440"/>
          <w:tab w:val="left" w:pos="1549"/>
          <w:tab w:val="left" w:pos="2160"/>
        </w:tabs>
        <w:suppressAutoHyphens/>
        <w:spacing w:after="0"/>
        <w:ind w:left="709" w:hanging="709"/>
        <w:jc w:val="both"/>
        <w:rPr>
          <w:rFonts w:ascii="Arial" w:hAnsi="Arial" w:cs="Arial"/>
          <w:spacing w:val="-3"/>
        </w:rPr>
      </w:pPr>
      <w:r w:rsidRPr="00910711">
        <w:rPr>
          <w:rFonts w:ascii="Arial" w:hAnsi="Arial" w:cs="Arial"/>
          <w:spacing w:val="-3"/>
        </w:rPr>
        <w:t>The Board may only take decisions and exercise the powers of the Trust in a formal meeting undertaken in accordance with these Standing Orders.</w:t>
      </w:r>
    </w:p>
    <w:p w14:paraId="2F10AEB1" w14:textId="77777777" w:rsidR="00F053DF" w:rsidRPr="00910711" w:rsidRDefault="00F053DF" w:rsidP="006D597D">
      <w:pPr>
        <w:pStyle w:val="ListParagraph"/>
        <w:numPr>
          <w:ilvl w:val="1"/>
          <w:numId w:val="34"/>
        </w:numPr>
        <w:tabs>
          <w:tab w:val="left" w:pos="-1440"/>
          <w:tab w:val="left" w:pos="-720"/>
          <w:tab w:val="left" w:pos="0"/>
          <w:tab w:val="left" w:pos="720"/>
          <w:tab w:val="left" w:pos="1440"/>
          <w:tab w:val="left" w:pos="1549"/>
          <w:tab w:val="left" w:pos="2160"/>
        </w:tabs>
        <w:suppressAutoHyphens/>
        <w:spacing w:after="0"/>
        <w:ind w:left="709" w:hanging="709"/>
        <w:jc w:val="both"/>
        <w:rPr>
          <w:rFonts w:ascii="Arial" w:hAnsi="Arial" w:cs="Arial"/>
          <w:spacing w:val="-3"/>
        </w:rPr>
      </w:pPr>
      <w:bookmarkStart w:id="202" w:name="_Hlk216433202"/>
      <w:r w:rsidRPr="00910711">
        <w:rPr>
          <w:rFonts w:ascii="Arial" w:hAnsi="Arial" w:cs="Arial"/>
          <w:spacing w:val="-3"/>
        </w:rPr>
        <w:t>A Director, or Officer of the Trust, who has acted honestly and in good faith will not have to meet out of his or her own personal resources any personal civil liability which is incurred in the execution or purported execution of his or her functions as a Director save where the Director has acted recklessly. Any costs arising in this way will be met by the Trust. On behalf of the Directors, and as part of the Trust's overall insurance arrangements, the Board of Directors shall put in place appropriate insurance provision to cover such indemnity.</w:t>
      </w:r>
    </w:p>
    <w:bookmarkEnd w:id="202"/>
    <w:p w14:paraId="2E0A838F" w14:textId="77777777" w:rsidR="00F053DF" w:rsidRPr="00910711" w:rsidRDefault="00F053DF" w:rsidP="006D597D">
      <w:pPr>
        <w:pStyle w:val="ListParagraph"/>
        <w:tabs>
          <w:tab w:val="left" w:pos="-1440"/>
          <w:tab w:val="left" w:pos="-720"/>
          <w:tab w:val="left" w:pos="0"/>
          <w:tab w:val="left" w:pos="720"/>
          <w:tab w:val="left" w:pos="1440"/>
          <w:tab w:val="left" w:pos="1549"/>
          <w:tab w:val="left" w:pos="2160"/>
        </w:tabs>
        <w:suppressAutoHyphens/>
        <w:spacing w:after="0"/>
        <w:ind w:left="709" w:hanging="709"/>
        <w:rPr>
          <w:rFonts w:ascii="Arial" w:hAnsi="Arial" w:cs="Arial"/>
          <w:spacing w:val="-3"/>
        </w:rPr>
      </w:pPr>
    </w:p>
    <w:p w14:paraId="6465D4D2" w14:textId="77777777" w:rsidR="00F053DF" w:rsidRPr="00910711" w:rsidRDefault="00F053DF" w:rsidP="006D597D">
      <w:pPr>
        <w:pStyle w:val="ListParagraph"/>
        <w:numPr>
          <w:ilvl w:val="1"/>
          <w:numId w:val="32"/>
        </w:numPr>
        <w:tabs>
          <w:tab w:val="left" w:pos="-1440"/>
          <w:tab w:val="left" w:pos="-720"/>
          <w:tab w:val="left" w:pos="0"/>
          <w:tab w:val="left" w:pos="1440"/>
          <w:tab w:val="left" w:pos="1549"/>
          <w:tab w:val="left" w:pos="2160"/>
        </w:tabs>
        <w:suppressAutoHyphens/>
        <w:spacing w:after="0"/>
        <w:ind w:left="709" w:hanging="709"/>
        <w:jc w:val="both"/>
        <w:rPr>
          <w:rFonts w:ascii="Arial" w:hAnsi="Arial" w:cs="Arial"/>
          <w:b/>
          <w:spacing w:val="-3"/>
        </w:rPr>
      </w:pPr>
      <w:r w:rsidRPr="00910711">
        <w:rPr>
          <w:rFonts w:ascii="Arial" w:hAnsi="Arial" w:cs="Arial"/>
          <w:b/>
        </w:rPr>
        <w:t>Composition of the Board of Directors</w:t>
      </w:r>
    </w:p>
    <w:p w14:paraId="31A26E42" w14:textId="69ABEEA9" w:rsidR="00F053DF" w:rsidRPr="006D597D" w:rsidRDefault="00F053DF" w:rsidP="006D597D">
      <w:pPr>
        <w:pStyle w:val="ListParagraph"/>
        <w:numPr>
          <w:ilvl w:val="1"/>
          <w:numId w:val="36"/>
        </w:numPr>
        <w:tabs>
          <w:tab w:val="left" w:pos="-1440"/>
          <w:tab w:val="left" w:pos="-720"/>
          <w:tab w:val="left" w:pos="0"/>
        </w:tabs>
        <w:suppressAutoHyphens/>
        <w:ind w:left="709" w:hanging="709"/>
        <w:rPr>
          <w:rFonts w:ascii="Arial" w:hAnsi="Arial" w:cs="Arial"/>
          <w:spacing w:val="-3"/>
        </w:rPr>
      </w:pPr>
      <w:r w:rsidRPr="006D597D">
        <w:rPr>
          <w:rFonts w:ascii="Arial" w:hAnsi="Arial" w:cs="Arial"/>
          <w:spacing w:val="-3"/>
        </w:rPr>
        <w:t>The composition of the Board of Directors shall be as set out in paragraph 2</w:t>
      </w:r>
      <w:r w:rsidR="00D45AE8" w:rsidRPr="006D597D">
        <w:rPr>
          <w:rFonts w:ascii="Arial" w:hAnsi="Arial" w:cs="Arial"/>
          <w:spacing w:val="-3"/>
        </w:rPr>
        <w:t>4</w:t>
      </w:r>
      <w:r w:rsidRPr="006D597D">
        <w:rPr>
          <w:rFonts w:ascii="Arial" w:hAnsi="Arial" w:cs="Arial"/>
          <w:spacing w:val="-3"/>
        </w:rPr>
        <w:t xml:space="preserve"> of the Trust’s Constitution.</w:t>
      </w:r>
    </w:p>
    <w:p w14:paraId="4E1A7FF6" w14:textId="77777777" w:rsidR="006D597D" w:rsidRPr="006D597D" w:rsidRDefault="006D597D" w:rsidP="006D597D">
      <w:pPr>
        <w:pStyle w:val="ListParagraph"/>
        <w:tabs>
          <w:tab w:val="left" w:pos="-1440"/>
          <w:tab w:val="left" w:pos="-720"/>
          <w:tab w:val="left" w:pos="0"/>
        </w:tabs>
        <w:suppressAutoHyphens/>
        <w:ind w:left="709" w:hanging="709"/>
        <w:rPr>
          <w:rFonts w:ascii="Arial" w:hAnsi="Arial" w:cs="Arial"/>
          <w:spacing w:val="-3"/>
        </w:rPr>
      </w:pPr>
    </w:p>
    <w:p w14:paraId="3F6C9804" w14:textId="1596B287" w:rsidR="00F053DF" w:rsidRPr="00910711" w:rsidRDefault="00F053DF" w:rsidP="006D597D">
      <w:pPr>
        <w:pStyle w:val="ListParagraph"/>
        <w:numPr>
          <w:ilvl w:val="1"/>
          <w:numId w:val="36"/>
        </w:numPr>
        <w:tabs>
          <w:tab w:val="left" w:pos="-1440"/>
          <w:tab w:val="left" w:pos="-720"/>
          <w:tab w:val="left" w:pos="0"/>
        </w:tabs>
        <w:suppressAutoHyphens/>
        <w:ind w:left="709" w:hanging="709"/>
        <w:jc w:val="both"/>
        <w:rPr>
          <w:rFonts w:ascii="Arial" w:hAnsi="Arial" w:cs="Arial"/>
          <w:spacing w:val="-3"/>
        </w:rPr>
      </w:pPr>
      <w:bookmarkStart w:id="203" w:name="_Hlk216441626"/>
      <w:r w:rsidRPr="00910711">
        <w:rPr>
          <w:rFonts w:ascii="Arial" w:hAnsi="Arial" w:cs="Arial"/>
          <w:b/>
          <w:spacing w:val="-3"/>
        </w:rPr>
        <w:t>Appointment and Removal of the Chair and Non-Executive Directors</w:t>
      </w:r>
      <w:r w:rsidRPr="00910711">
        <w:rPr>
          <w:rFonts w:ascii="Arial" w:hAnsi="Arial" w:cs="Arial"/>
          <w:spacing w:val="-3"/>
        </w:rPr>
        <w:t xml:space="preserve"> - The Chair and Non-Executive Directors are appointed/removed by the Council of Governors in accordance with paragraph 2</w:t>
      </w:r>
      <w:r w:rsidR="00D45AE8" w:rsidRPr="00910711">
        <w:rPr>
          <w:rFonts w:ascii="Arial" w:hAnsi="Arial" w:cs="Arial"/>
          <w:spacing w:val="-3"/>
        </w:rPr>
        <w:t>7</w:t>
      </w:r>
      <w:r w:rsidRPr="00910711">
        <w:rPr>
          <w:rFonts w:ascii="Arial" w:hAnsi="Arial" w:cs="Arial"/>
          <w:spacing w:val="-3"/>
        </w:rPr>
        <w:t xml:space="preserve"> of the Trust’s </w:t>
      </w:r>
      <w:r w:rsidR="00D45AE8" w:rsidRPr="00910711">
        <w:rPr>
          <w:rFonts w:ascii="Arial" w:hAnsi="Arial" w:cs="Arial"/>
          <w:spacing w:val="-3"/>
        </w:rPr>
        <w:t>C</w:t>
      </w:r>
      <w:r w:rsidRPr="00910711">
        <w:rPr>
          <w:rFonts w:ascii="Arial" w:hAnsi="Arial" w:cs="Arial"/>
          <w:spacing w:val="-3"/>
        </w:rPr>
        <w:t>onstitution.</w:t>
      </w:r>
    </w:p>
    <w:bookmarkEnd w:id="203"/>
    <w:p w14:paraId="4410BA94" w14:textId="77777777" w:rsidR="00F053DF" w:rsidRPr="00910711" w:rsidRDefault="00F053DF" w:rsidP="006D597D">
      <w:pPr>
        <w:pStyle w:val="ListParagraph"/>
        <w:tabs>
          <w:tab w:val="left" w:pos="-1440"/>
          <w:tab w:val="left" w:pos="-720"/>
          <w:tab w:val="left" w:pos="0"/>
        </w:tabs>
        <w:suppressAutoHyphens/>
        <w:ind w:left="709" w:hanging="709"/>
        <w:rPr>
          <w:rFonts w:ascii="Arial" w:hAnsi="Arial" w:cs="Arial"/>
          <w:spacing w:val="-3"/>
        </w:rPr>
      </w:pPr>
    </w:p>
    <w:p w14:paraId="50D29389" w14:textId="5790752D" w:rsidR="00F053DF" w:rsidRPr="00910711" w:rsidRDefault="00F053DF" w:rsidP="006D597D">
      <w:pPr>
        <w:pStyle w:val="ListParagraph"/>
        <w:numPr>
          <w:ilvl w:val="1"/>
          <w:numId w:val="36"/>
        </w:numPr>
        <w:tabs>
          <w:tab w:val="left" w:pos="-1440"/>
          <w:tab w:val="left" w:pos="-720"/>
          <w:tab w:val="left" w:pos="0"/>
        </w:tabs>
        <w:suppressAutoHyphens/>
        <w:ind w:left="709" w:hanging="709"/>
        <w:jc w:val="both"/>
        <w:rPr>
          <w:rFonts w:ascii="Arial" w:hAnsi="Arial" w:cs="Arial"/>
          <w:spacing w:val="-3"/>
        </w:rPr>
      </w:pPr>
      <w:bookmarkStart w:id="204" w:name="_Hlk216441652"/>
      <w:r w:rsidRPr="00910711">
        <w:rPr>
          <w:rFonts w:ascii="Arial" w:hAnsi="Arial" w:cs="Arial"/>
          <w:b/>
          <w:spacing w:val="-3"/>
        </w:rPr>
        <w:t>Appointment and Removal of the Executive Directors</w:t>
      </w:r>
      <w:r w:rsidRPr="00910711">
        <w:rPr>
          <w:rFonts w:ascii="Arial" w:hAnsi="Arial" w:cs="Arial"/>
          <w:spacing w:val="-3"/>
        </w:rPr>
        <w:t xml:space="preserve"> – The Chief Executive and the other Executive Directors shall be appointed in accordance with paragraph 2</w:t>
      </w:r>
      <w:r w:rsidR="00D45AE8" w:rsidRPr="00910711">
        <w:rPr>
          <w:rFonts w:ascii="Arial" w:hAnsi="Arial" w:cs="Arial"/>
          <w:spacing w:val="-3"/>
        </w:rPr>
        <w:t>9</w:t>
      </w:r>
      <w:r w:rsidRPr="00910711">
        <w:rPr>
          <w:rFonts w:ascii="Arial" w:hAnsi="Arial" w:cs="Arial"/>
          <w:spacing w:val="-3"/>
        </w:rPr>
        <w:t xml:space="preserve"> of the Trust’s Constitution</w:t>
      </w:r>
      <w:r w:rsidRPr="00910711">
        <w:rPr>
          <w:rFonts w:ascii="Arial" w:hAnsi="Arial" w:cs="Arial"/>
          <w:i/>
          <w:spacing w:val="-3"/>
        </w:rPr>
        <w:t>.</w:t>
      </w:r>
      <w:r w:rsidRPr="00910711">
        <w:rPr>
          <w:rFonts w:ascii="Arial" w:hAnsi="Arial" w:cs="Arial"/>
          <w:spacing w:val="-3"/>
        </w:rPr>
        <w:t xml:space="preserve"> </w:t>
      </w:r>
      <w:bookmarkEnd w:id="204"/>
    </w:p>
    <w:p w14:paraId="3972CB75" w14:textId="77777777" w:rsidR="00F053DF" w:rsidRPr="00910711" w:rsidRDefault="00F053DF" w:rsidP="006D597D">
      <w:pPr>
        <w:pStyle w:val="ListParagraph"/>
        <w:ind w:left="709" w:hanging="709"/>
        <w:rPr>
          <w:rFonts w:ascii="Arial" w:hAnsi="Arial" w:cs="Arial"/>
          <w:b/>
          <w:spacing w:val="-3"/>
        </w:rPr>
      </w:pPr>
    </w:p>
    <w:p w14:paraId="03F4156F" w14:textId="000D9230" w:rsidR="00F053DF" w:rsidRPr="00910711" w:rsidRDefault="00F053DF" w:rsidP="006D597D">
      <w:pPr>
        <w:pStyle w:val="ListParagraph"/>
        <w:numPr>
          <w:ilvl w:val="1"/>
          <w:numId w:val="36"/>
        </w:numPr>
        <w:tabs>
          <w:tab w:val="left" w:pos="-1440"/>
          <w:tab w:val="left" w:pos="-720"/>
          <w:tab w:val="left" w:pos="0"/>
        </w:tabs>
        <w:suppressAutoHyphens/>
        <w:ind w:left="709" w:hanging="709"/>
        <w:jc w:val="both"/>
        <w:rPr>
          <w:rFonts w:ascii="Arial" w:hAnsi="Arial" w:cs="Arial"/>
          <w:spacing w:val="-3"/>
        </w:rPr>
      </w:pPr>
      <w:bookmarkStart w:id="205" w:name="_Hlk217311749"/>
      <w:r w:rsidRPr="00910711">
        <w:rPr>
          <w:rFonts w:ascii="Arial" w:hAnsi="Arial" w:cs="Arial"/>
          <w:b/>
          <w:spacing w:val="-3"/>
        </w:rPr>
        <w:t>Appointment and Removal of Deputy Chair</w:t>
      </w:r>
      <w:r w:rsidRPr="00910711">
        <w:rPr>
          <w:rFonts w:ascii="Arial" w:hAnsi="Arial" w:cs="Arial"/>
          <w:i/>
          <w:spacing w:val="-3"/>
        </w:rPr>
        <w:t xml:space="preserve"> – </w:t>
      </w:r>
      <w:r w:rsidRPr="00910711">
        <w:rPr>
          <w:rFonts w:ascii="Arial" w:hAnsi="Arial" w:cs="Arial"/>
          <w:spacing w:val="-3"/>
        </w:rPr>
        <w:t>For the purpose of enabling the proceedings of the Trust to be conducted in the absence of the Chair, a Deputy Chair shall be appointed in accordance with paragraph 2</w:t>
      </w:r>
      <w:r w:rsidR="00D45AE8" w:rsidRPr="00910711">
        <w:rPr>
          <w:rFonts w:ascii="Arial" w:hAnsi="Arial" w:cs="Arial"/>
          <w:spacing w:val="-3"/>
        </w:rPr>
        <w:t>8</w:t>
      </w:r>
      <w:r w:rsidRPr="00910711">
        <w:rPr>
          <w:rFonts w:ascii="Arial" w:hAnsi="Arial" w:cs="Arial"/>
          <w:spacing w:val="-3"/>
        </w:rPr>
        <w:t xml:space="preserve"> of the Trust’s Constitution.</w:t>
      </w:r>
      <w:bookmarkStart w:id="206" w:name="_Hlk216441919"/>
    </w:p>
    <w:bookmarkEnd w:id="205"/>
    <w:p w14:paraId="45E6F334" w14:textId="77777777" w:rsidR="00F053DF" w:rsidRPr="00910711" w:rsidRDefault="00F053DF" w:rsidP="006D597D">
      <w:pPr>
        <w:pStyle w:val="ListParagraph"/>
        <w:ind w:left="709" w:hanging="709"/>
        <w:rPr>
          <w:rFonts w:ascii="Arial" w:hAnsi="Arial" w:cs="Arial"/>
          <w:b/>
          <w:spacing w:val="-3"/>
        </w:rPr>
      </w:pPr>
    </w:p>
    <w:p w14:paraId="480CEE5A" w14:textId="77777777" w:rsidR="00F053DF" w:rsidRPr="00910711" w:rsidRDefault="00F053DF" w:rsidP="006D597D">
      <w:pPr>
        <w:pStyle w:val="ListParagraph"/>
        <w:numPr>
          <w:ilvl w:val="1"/>
          <w:numId w:val="36"/>
        </w:numPr>
        <w:tabs>
          <w:tab w:val="left" w:pos="-1440"/>
          <w:tab w:val="left" w:pos="-720"/>
          <w:tab w:val="left" w:pos="0"/>
        </w:tabs>
        <w:suppressAutoHyphens/>
        <w:ind w:left="709" w:hanging="709"/>
        <w:jc w:val="both"/>
        <w:rPr>
          <w:rFonts w:ascii="Arial" w:hAnsi="Arial" w:cs="Arial"/>
          <w:spacing w:val="-3"/>
        </w:rPr>
      </w:pPr>
      <w:r w:rsidRPr="00910711">
        <w:rPr>
          <w:rFonts w:ascii="Arial" w:hAnsi="Arial" w:cs="Arial"/>
          <w:b/>
          <w:spacing w:val="-3"/>
        </w:rPr>
        <w:t>Powers of Deputy Chair</w:t>
      </w:r>
      <w:r w:rsidRPr="00910711">
        <w:rPr>
          <w:rFonts w:ascii="Arial" w:hAnsi="Arial" w:cs="Arial"/>
          <w:spacing w:val="-3"/>
        </w:rPr>
        <w:t xml:space="preserve"> - Where the Chair of the Trust has died or has otherwise ceased to hold office or where he/she has been unable to perform his/her duties as Chair owing to illness, absence from England or any other cause, references to the Chair shall, so long as there is no Chair able to perform his/her duties, be taken to include references to the Deputy Chair or otherwise to the Non-Executive Director appointed by the Board of Directors to preside for the time being over its meetings.</w:t>
      </w:r>
      <w:bookmarkStart w:id="207" w:name="_Hlk216441701"/>
      <w:bookmarkEnd w:id="206"/>
    </w:p>
    <w:p w14:paraId="3320D215" w14:textId="77777777" w:rsidR="00F053DF" w:rsidRPr="00910711" w:rsidRDefault="00F053DF" w:rsidP="006D597D">
      <w:pPr>
        <w:pStyle w:val="ListParagraph"/>
        <w:ind w:left="709" w:hanging="709"/>
        <w:rPr>
          <w:rFonts w:ascii="Arial" w:hAnsi="Arial" w:cs="Arial"/>
          <w:b/>
          <w:spacing w:val="-3"/>
        </w:rPr>
      </w:pPr>
    </w:p>
    <w:p w14:paraId="0D282BE0" w14:textId="77777777" w:rsidR="00F053DF" w:rsidRPr="00910711" w:rsidRDefault="00F053DF" w:rsidP="006D597D">
      <w:pPr>
        <w:pStyle w:val="ListParagraph"/>
        <w:numPr>
          <w:ilvl w:val="1"/>
          <w:numId w:val="36"/>
        </w:numPr>
        <w:tabs>
          <w:tab w:val="left" w:pos="-1440"/>
          <w:tab w:val="left" w:pos="-720"/>
          <w:tab w:val="left" w:pos="0"/>
        </w:tabs>
        <w:suppressAutoHyphens/>
        <w:ind w:left="709" w:hanging="709"/>
        <w:jc w:val="both"/>
        <w:rPr>
          <w:rFonts w:ascii="Arial" w:hAnsi="Arial" w:cs="Arial"/>
          <w:spacing w:val="-3"/>
        </w:rPr>
      </w:pPr>
      <w:r w:rsidRPr="00910711">
        <w:rPr>
          <w:rFonts w:ascii="Arial" w:hAnsi="Arial" w:cs="Arial"/>
          <w:b/>
          <w:spacing w:val="-3"/>
        </w:rPr>
        <w:t>Joint Directors</w:t>
      </w:r>
      <w:r w:rsidRPr="00910711">
        <w:rPr>
          <w:rFonts w:ascii="Arial" w:hAnsi="Arial" w:cs="Arial"/>
          <w:spacing w:val="-3"/>
        </w:rPr>
        <w:t xml:space="preserve"> - Where more than one person is appointed jointly to a post in the Trust which qualifies the holder for executive directorship or in relation to which an Executive Director is to be appointed, those persons shall become appointed as an Executive Director jointly, and shall count as one person.</w:t>
      </w:r>
      <w:bookmarkStart w:id="208" w:name="_Hlk216441798"/>
      <w:bookmarkEnd w:id="207"/>
    </w:p>
    <w:p w14:paraId="5927E559" w14:textId="77777777" w:rsidR="00F053DF" w:rsidRPr="00910711" w:rsidRDefault="00F053DF" w:rsidP="006D597D">
      <w:pPr>
        <w:pStyle w:val="ListParagraph"/>
        <w:ind w:left="709" w:hanging="709"/>
        <w:rPr>
          <w:rFonts w:ascii="Arial" w:hAnsi="Arial" w:cs="Arial"/>
          <w:spacing w:val="-3"/>
        </w:rPr>
      </w:pPr>
    </w:p>
    <w:p w14:paraId="6A967147" w14:textId="77777777" w:rsidR="00F053DF" w:rsidRPr="00910711" w:rsidRDefault="00F053DF" w:rsidP="006D597D">
      <w:pPr>
        <w:pStyle w:val="ListParagraph"/>
        <w:numPr>
          <w:ilvl w:val="1"/>
          <w:numId w:val="36"/>
        </w:numPr>
        <w:tabs>
          <w:tab w:val="left" w:pos="-1440"/>
          <w:tab w:val="left" w:pos="-720"/>
          <w:tab w:val="left" w:pos="0"/>
        </w:tabs>
        <w:suppressAutoHyphens/>
        <w:ind w:left="709" w:hanging="709"/>
        <w:jc w:val="both"/>
        <w:rPr>
          <w:rFonts w:ascii="Arial" w:hAnsi="Arial" w:cs="Arial"/>
          <w:spacing w:val="-3"/>
        </w:rPr>
      </w:pPr>
      <w:r w:rsidRPr="00910711">
        <w:rPr>
          <w:rFonts w:ascii="Arial" w:hAnsi="Arial" w:cs="Arial"/>
          <w:spacing w:val="-3"/>
        </w:rPr>
        <w:t>Non-Executive Directors may seek external advice or appoint an external advisor on any material matter of concern provided the decision to do so is a collective one by the majority of Non-executive Directors.</w:t>
      </w:r>
      <w:bookmarkEnd w:id="208"/>
    </w:p>
    <w:p w14:paraId="049B42EB" w14:textId="77777777" w:rsidR="00F053DF" w:rsidRPr="00910711" w:rsidRDefault="00F053DF" w:rsidP="00F053DF">
      <w:pPr>
        <w:pStyle w:val="ListParagraph"/>
        <w:tabs>
          <w:tab w:val="left" w:pos="-1440"/>
          <w:tab w:val="left" w:pos="-720"/>
          <w:tab w:val="left" w:pos="0"/>
          <w:tab w:val="left" w:pos="1440"/>
          <w:tab w:val="left" w:pos="1549"/>
          <w:tab w:val="left" w:pos="2160"/>
        </w:tabs>
        <w:suppressAutoHyphens/>
        <w:ind w:left="709"/>
        <w:rPr>
          <w:rFonts w:ascii="Arial" w:hAnsi="Arial" w:cs="Arial"/>
          <w:b/>
          <w:spacing w:val="-3"/>
        </w:rPr>
      </w:pPr>
    </w:p>
    <w:p w14:paraId="5362DD0E" w14:textId="77777777" w:rsidR="00F053DF" w:rsidRPr="00910711" w:rsidRDefault="00F053DF" w:rsidP="00A06403">
      <w:pPr>
        <w:pStyle w:val="ListParagraph"/>
        <w:numPr>
          <w:ilvl w:val="1"/>
          <w:numId w:val="32"/>
        </w:numPr>
        <w:tabs>
          <w:tab w:val="left" w:pos="-1440"/>
          <w:tab w:val="left" w:pos="-720"/>
          <w:tab w:val="left" w:pos="0"/>
          <w:tab w:val="left" w:pos="1440"/>
          <w:tab w:val="left" w:pos="1549"/>
          <w:tab w:val="left" w:pos="2160"/>
        </w:tabs>
        <w:suppressAutoHyphens/>
        <w:ind w:left="709" w:hanging="709"/>
        <w:jc w:val="both"/>
        <w:rPr>
          <w:rFonts w:ascii="Arial" w:hAnsi="Arial" w:cs="Arial"/>
          <w:b/>
          <w:spacing w:val="-3"/>
        </w:rPr>
      </w:pPr>
      <w:r w:rsidRPr="00910711">
        <w:rPr>
          <w:rFonts w:ascii="Arial" w:hAnsi="Arial" w:cs="Arial"/>
          <w:b/>
          <w:spacing w:val="-3"/>
        </w:rPr>
        <w:t>Meetings of the Board of Directors</w:t>
      </w:r>
    </w:p>
    <w:p w14:paraId="12C737F5" w14:textId="77777777" w:rsidR="00F053DF" w:rsidRPr="00910711" w:rsidRDefault="00F053DF" w:rsidP="00A06403">
      <w:pPr>
        <w:pStyle w:val="ListParagraph"/>
        <w:numPr>
          <w:ilvl w:val="1"/>
          <w:numId w:val="53"/>
        </w:numPr>
        <w:tabs>
          <w:tab w:val="left" w:pos="-1440"/>
          <w:tab w:val="left" w:pos="-720"/>
          <w:tab w:val="left" w:pos="0"/>
          <w:tab w:val="left" w:pos="709"/>
          <w:tab w:val="left" w:pos="1549"/>
          <w:tab w:val="left" w:pos="2160"/>
        </w:tabs>
        <w:suppressAutoHyphens/>
        <w:jc w:val="both"/>
        <w:rPr>
          <w:rFonts w:ascii="Arial" w:hAnsi="Arial" w:cs="Arial"/>
          <w:b/>
          <w:bCs/>
          <w:spacing w:val="-3"/>
        </w:rPr>
      </w:pPr>
      <w:r w:rsidRPr="00910711">
        <w:rPr>
          <w:rFonts w:ascii="Arial" w:hAnsi="Arial" w:cs="Arial"/>
          <w:b/>
          <w:bCs/>
          <w:spacing w:val="-3"/>
        </w:rPr>
        <w:tab/>
        <w:t>Admission to meetings</w:t>
      </w:r>
      <w:r w:rsidRPr="00910711">
        <w:rPr>
          <w:rFonts w:ascii="Arial" w:hAnsi="Arial" w:cs="Arial"/>
          <w:b/>
          <w:bCs/>
        </w:rPr>
        <w:t xml:space="preserve"> </w:t>
      </w:r>
    </w:p>
    <w:p w14:paraId="7FBA6B9F" w14:textId="77777777" w:rsidR="00F053DF" w:rsidRPr="00910711" w:rsidRDefault="00F053DF" w:rsidP="00A06403">
      <w:pPr>
        <w:pStyle w:val="ListParagraph"/>
        <w:numPr>
          <w:ilvl w:val="2"/>
          <w:numId w:val="53"/>
        </w:numPr>
        <w:tabs>
          <w:tab w:val="left" w:pos="-1440"/>
          <w:tab w:val="left" w:pos="-720"/>
          <w:tab w:val="left" w:pos="0"/>
          <w:tab w:val="left" w:pos="709"/>
          <w:tab w:val="left" w:pos="1549"/>
          <w:tab w:val="left" w:pos="2160"/>
        </w:tabs>
        <w:suppressAutoHyphens/>
        <w:jc w:val="both"/>
        <w:rPr>
          <w:rFonts w:ascii="Arial" w:hAnsi="Arial" w:cs="Arial"/>
          <w:b/>
          <w:bCs/>
          <w:spacing w:val="-3"/>
        </w:rPr>
      </w:pPr>
      <w:bookmarkStart w:id="209" w:name="_Hlk217312025"/>
      <w:r w:rsidRPr="00910711">
        <w:rPr>
          <w:rFonts w:ascii="Arial" w:hAnsi="Arial" w:cs="Arial"/>
        </w:rPr>
        <w:t xml:space="preserve">Meetings of the Board of Directors must be open to the public </w:t>
      </w:r>
      <w:bookmarkStart w:id="210" w:name="_Hlk216426900"/>
      <w:r w:rsidRPr="00910711">
        <w:rPr>
          <w:rFonts w:ascii="Arial" w:hAnsi="Arial" w:cs="Arial"/>
        </w:rPr>
        <w:t xml:space="preserve">unless the Board in its absolute discretion decides otherwise in relation to all or part of such meetings for reasons of commercial sensitivity or for other special reasons.  </w:t>
      </w:r>
      <w:bookmarkStart w:id="211" w:name="_Hlk216426954"/>
      <w:bookmarkEnd w:id="210"/>
    </w:p>
    <w:p w14:paraId="2DBFA6C1" w14:textId="77777777" w:rsidR="00F053DF" w:rsidRPr="00910711" w:rsidRDefault="00F053DF" w:rsidP="00A06403">
      <w:pPr>
        <w:pStyle w:val="ListParagraph"/>
        <w:numPr>
          <w:ilvl w:val="2"/>
          <w:numId w:val="53"/>
        </w:numPr>
        <w:tabs>
          <w:tab w:val="left" w:pos="-1440"/>
          <w:tab w:val="left" w:pos="-720"/>
          <w:tab w:val="left" w:pos="0"/>
          <w:tab w:val="left" w:pos="709"/>
          <w:tab w:val="left" w:pos="1549"/>
          <w:tab w:val="left" w:pos="2160"/>
        </w:tabs>
        <w:suppressAutoHyphens/>
        <w:jc w:val="both"/>
        <w:rPr>
          <w:rFonts w:ascii="Arial" w:hAnsi="Arial" w:cs="Arial"/>
          <w:b/>
          <w:bCs/>
          <w:spacing w:val="-3"/>
        </w:rPr>
      </w:pPr>
      <w:r w:rsidRPr="00910711">
        <w:rPr>
          <w:rFonts w:ascii="Arial" w:hAnsi="Arial" w:cs="Arial"/>
        </w:rPr>
        <w:t>The Board of Directors may resolve to invite an individual to any meeting or part of a meeting on the grounds that it considers that:</w:t>
      </w:r>
    </w:p>
    <w:p w14:paraId="6AEBFFA1" w14:textId="77777777" w:rsidR="00F053DF" w:rsidRPr="00910711" w:rsidRDefault="00F053DF" w:rsidP="00A06403">
      <w:pPr>
        <w:pStyle w:val="ListParagraph"/>
        <w:numPr>
          <w:ilvl w:val="3"/>
          <w:numId w:val="53"/>
        </w:numPr>
        <w:tabs>
          <w:tab w:val="left" w:pos="-1440"/>
          <w:tab w:val="left" w:pos="-720"/>
          <w:tab w:val="left" w:pos="0"/>
          <w:tab w:val="left" w:pos="709"/>
          <w:tab w:val="left" w:pos="1549"/>
          <w:tab w:val="left" w:pos="2160"/>
        </w:tabs>
        <w:suppressAutoHyphens/>
        <w:jc w:val="both"/>
        <w:rPr>
          <w:rFonts w:ascii="Arial" w:hAnsi="Arial" w:cs="Arial"/>
          <w:spacing w:val="-3"/>
        </w:rPr>
      </w:pPr>
      <w:r w:rsidRPr="00910711">
        <w:rPr>
          <w:rFonts w:ascii="Arial" w:hAnsi="Arial" w:cs="Arial"/>
        </w:rPr>
        <w:t>their attendance at the meeting is relevant and beneficial to the nature of the business under consideration or is otherwise in the public interest; and</w:t>
      </w:r>
    </w:p>
    <w:p w14:paraId="7ABAA15F" w14:textId="77777777" w:rsidR="00F053DF" w:rsidRPr="00910711" w:rsidRDefault="00F053DF" w:rsidP="00A06403">
      <w:pPr>
        <w:pStyle w:val="ListParagraph"/>
        <w:numPr>
          <w:ilvl w:val="3"/>
          <w:numId w:val="53"/>
        </w:numPr>
        <w:tabs>
          <w:tab w:val="left" w:pos="-1440"/>
          <w:tab w:val="left" w:pos="-720"/>
          <w:tab w:val="left" w:pos="0"/>
          <w:tab w:val="left" w:pos="709"/>
          <w:tab w:val="left" w:pos="1549"/>
          <w:tab w:val="left" w:pos="2160"/>
        </w:tabs>
        <w:suppressAutoHyphens/>
        <w:jc w:val="both"/>
        <w:rPr>
          <w:rFonts w:ascii="Arial" w:hAnsi="Arial" w:cs="Arial"/>
          <w:spacing w:val="-3"/>
        </w:rPr>
      </w:pPr>
      <w:r w:rsidRPr="00910711">
        <w:rPr>
          <w:rFonts w:ascii="Arial" w:hAnsi="Arial" w:cs="Arial"/>
        </w:rPr>
        <w:t>that the individual understands any requirements for confidentiality that may be required of them by attending that meeting or part of a meeting</w:t>
      </w:r>
      <w:bookmarkEnd w:id="211"/>
      <w:r w:rsidRPr="00910711">
        <w:rPr>
          <w:rFonts w:ascii="Arial" w:hAnsi="Arial" w:cs="Arial"/>
        </w:rPr>
        <w:t>.</w:t>
      </w:r>
      <w:bookmarkStart w:id="212" w:name="_Hlk216427018"/>
    </w:p>
    <w:p w14:paraId="410A4DDE" w14:textId="77777777" w:rsidR="00F053DF" w:rsidRPr="00910711" w:rsidRDefault="00F053DF" w:rsidP="00A06403">
      <w:pPr>
        <w:pStyle w:val="ListParagraph"/>
        <w:widowControl/>
        <w:numPr>
          <w:ilvl w:val="2"/>
          <w:numId w:val="53"/>
        </w:numPr>
        <w:spacing w:after="240" w:line="240" w:lineRule="auto"/>
        <w:jc w:val="both"/>
        <w:rPr>
          <w:rFonts w:ascii="Arial" w:hAnsi="Arial" w:cs="Arial"/>
          <w:spacing w:val="-3"/>
        </w:rPr>
      </w:pPr>
      <w:bookmarkStart w:id="213" w:name="_Hlk217381343"/>
      <w:bookmarkEnd w:id="209"/>
      <w:r w:rsidRPr="00910711">
        <w:rPr>
          <w:rFonts w:ascii="Arial" w:hAnsi="Arial" w:cs="Arial"/>
          <w:spacing w:val="-3"/>
        </w:rPr>
        <w:t>Under the direction of the Chairman, the Secretary shall ensure that the meeting location has reasonable accommodation for the public to attend and observe the meeting.</w:t>
      </w:r>
    </w:p>
    <w:p w14:paraId="435A22F4" w14:textId="77777777" w:rsidR="00F053DF" w:rsidRPr="00910711" w:rsidRDefault="00F053DF" w:rsidP="00A06403">
      <w:pPr>
        <w:pStyle w:val="ListParagraph"/>
        <w:numPr>
          <w:ilvl w:val="2"/>
          <w:numId w:val="53"/>
        </w:numPr>
        <w:tabs>
          <w:tab w:val="left" w:pos="-1440"/>
          <w:tab w:val="left" w:pos="-720"/>
          <w:tab w:val="left" w:pos="0"/>
          <w:tab w:val="left" w:pos="709"/>
          <w:tab w:val="left" w:pos="1549"/>
          <w:tab w:val="left" w:pos="2160"/>
        </w:tabs>
        <w:suppressAutoHyphens/>
        <w:jc w:val="both"/>
        <w:rPr>
          <w:rFonts w:ascii="Arial" w:hAnsi="Arial" w:cs="Arial"/>
          <w:spacing w:val="-3"/>
        </w:rPr>
      </w:pPr>
      <w:r w:rsidRPr="00910711">
        <w:rPr>
          <w:rFonts w:ascii="Arial" w:hAnsi="Arial" w:cs="Arial"/>
        </w:rPr>
        <w:t xml:space="preserve">Meetings of the Board of Directors shall be held at least six times each year at times and places that the Board of Directors may determine.   </w:t>
      </w:r>
    </w:p>
    <w:p w14:paraId="73FBB44B" w14:textId="77777777" w:rsidR="00F053DF" w:rsidRPr="00910711" w:rsidRDefault="00F053DF" w:rsidP="00A06403">
      <w:pPr>
        <w:pStyle w:val="ListParagraph"/>
        <w:numPr>
          <w:ilvl w:val="2"/>
          <w:numId w:val="53"/>
        </w:numPr>
        <w:tabs>
          <w:tab w:val="left" w:pos="-1440"/>
          <w:tab w:val="left" w:pos="-720"/>
          <w:tab w:val="left" w:pos="0"/>
          <w:tab w:val="left" w:pos="709"/>
          <w:tab w:val="left" w:pos="1549"/>
          <w:tab w:val="left" w:pos="2160"/>
        </w:tabs>
        <w:suppressAutoHyphens/>
        <w:jc w:val="both"/>
        <w:rPr>
          <w:rFonts w:ascii="Arial" w:hAnsi="Arial" w:cs="Arial"/>
          <w:spacing w:val="-3"/>
        </w:rPr>
      </w:pPr>
      <w:r w:rsidRPr="00910711">
        <w:rPr>
          <w:rFonts w:ascii="Arial" w:hAnsi="Arial" w:cs="Arial"/>
        </w:rPr>
        <w:t>Without prejudice to paragraph 4.1.1, the Board may resolve to exclude the public from a meeting (in whole or in part) where-</w:t>
      </w:r>
    </w:p>
    <w:p w14:paraId="1A40904B" w14:textId="77777777" w:rsidR="00F053DF" w:rsidRPr="00910711" w:rsidRDefault="00F053DF" w:rsidP="00A06403">
      <w:pPr>
        <w:pStyle w:val="ListParagraph"/>
        <w:numPr>
          <w:ilvl w:val="3"/>
          <w:numId w:val="53"/>
        </w:numPr>
        <w:tabs>
          <w:tab w:val="left" w:pos="-1440"/>
          <w:tab w:val="left" w:pos="-720"/>
          <w:tab w:val="left" w:pos="0"/>
          <w:tab w:val="left" w:pos="709"/>
          <w:tab w:val="left" w:pos="1549"/>
          <w:tab w:val="left" w:pos="2160"/>
        </w:tabs>
        <w:suppressAutoHyphens/>
        <w:jc w:val="both"/>
        <w:rPr>
          <w:rFonts w:ascii="Arial" w:hAnsi="Arial" w:cs="Arial"/>
          <w:spacing w:val="-3"/>
        </w:rPr>
      </w:pPr>
      <w:r w:rsidRPr="00910711">
        <w:rPr>
          <w:rFonts w:ascii="Arial" w:hAnsi="Arial" w:cs="Arial"/>
        </w:rPr>
        <w:t>the business to be considered relates to the employment, conduct or other official activities of an identified member of staff, or a number of them; or</w:t>
      </w:r>
    </w:p>
    <w:p w14:paraId="39EC4837" w14:textId="77777777" w:rsidR="00F053DF" w:rsidRPr="00910711" w:rsidRDefault="00F053DF" w:rsidP="00A06403">
      <w:pPr>
        <w:pStyle w:val="ListParagraph"/>
        <w:numPr>
          <w:ilvl w:val="3"/>
          <w:numId w:val="53"/>
        </w:numPr>
        <w:tabs>
          <w:tab w:val="left" w:pos="-1440"/>
          <w:tab w:val="left" w:pos="-720"/>
          <w:tab w:val="left" w:pos="0"/>
          <w:tab w:val="left" w:pos="709"/>
          <w:tab w:val="left" w:pos="1549"/>
          <w:tab w:val="left" w:pos="2160"/>
        </w:tabs>
        <w:suppressAutoHyphens/>
        <w:jc w:val="both"/>
        <w:rPr>
          <w:rFonts w:ascii="Arial" w:hAnsi="Arial" w:cs="Arial"/>
          <w:spacing w:val="-3"/>
        </w:rPr>
      </w:pPr>
      <w:r w:rsidRPr="00910711">
        <w:rPr>
          <w:rFonts w:ascii="Arial" w:hAnsi="Arial" w:cs="Arial"/>
        </w:rPr>
        <w:t>the business to be considered relates to matters that are commercially confidential, and the public interest would be prejudiced by public consideration; or</w:t>
      </w:r>
    </w:p>
    <w:p w14:paraId="389B3DF2" w14:textId="77777777" w:rsidR="00F053DF" w:rsidRPr="00910711" w:rsidRDefault="00F053DF" w:rsidP="00A06403">
      <w:pPr>
        <w:pStyle w:val="ListParagraph"/>
        <w:numPr>
          <w:ilvl w:val="3"/>
          <w:numId w:val="53"/>
        </w:numPr>
        <w:tabs>
          <w:tab w:val="left" w:pos="-1440"/>
          <w:tab w:val="left" w:pos="-720"/>
          <w:tab w:val="left" w:pos="0"/>
          <w:tab w:val="left" w:pos="709"/>
          <w:tab w:val="left" w:pos="1549"/>
          <w:tab w:val="left" w:pos="2160"/>
        </w:tabs>
        <w:suppressAutoHyphens/>
        <w:jc w:val="both"/>
        <w:rPr>
          <w:rFonts w:ascii="Arial" w:hAnsi="Arial" w:cs="Arial"/>
          <w:spacing w:val="-3"/>
        </w:rPr>
      </w:pPr>
      <w:r w:rsidRPr="00910711">
        <w:rPr>
          <w:rFonts w:ascii="Arial" w:hAnsi="Arial" w:cs="Arial"/>
        </w:rPr>
        <w:t>some other special reason, which shall be stated, means that the public interest would be prejudiced by public consideration.</w:t>
      </w:r>
    </w:p>
    <w:p w14:paraId="36A45032" w14:textId="77777777" w:rsidR="00F053DF" w:rsidRPr="00910711" w:rsidRDefault="00F053DF" w:rsidP="00A06403">
      <w:pPr>
        <w:pStyle w:val="ListParagraph"/>
        <w:numPr>
          <w:ilvl w:val="2"/>
          <w:numId w:val="53"/>
        </w:numPr>
        <w:tabs>
          <w:tab w:val="left" w:pos="-1440"/>
          <w:tab w:val="left" w:pos="-720"/>
          <w:tab w:val="left" w:pos="0"/>
          <w:tab w:val="left" w:pos="709"/>
          <w:tab w:val="left" w:pos="1549"/>
          <w:tab w:val="left" w:pos="2160"/>
        </w:tabs>
        <w:suppressAutoHyphens/>
        <w:jc w:val="both"/>
        <w:rPr>
          <w:rFonts w:ascii="Arial" w:hAnsi="Arial" w:cs="Arial"/>
          <w:spacing w:val="-3"/>
        </w:rPr>
      </w:pPr>
      <w:r w:rsidRPr="00910711">
        <w:rPr>
          <w:rFonts w:ascii="Arial" w:hAnsi="Arial" w:cs="Arial"/>
        </w:rPr>
        <w:t>In the event of disorder or persistent interruption of the proceedings of the Board, the Chairman may direct-</w:t>
      </w:r>
    </w:p>
    <w:p w14:paraId="58A55B7D" w14:textId="77777777" w:rsidR="00F053DF" w:rsidRPr="00910711" w:rsidRDefault="00F053DF" w:rsidP="00A06403">
      <w:pPr>
        <w:pStyle w:val="ListParagraph"/>
        <w:numPr>
          <w:ilvl w:val="3"/>
          <w:numId w:val="53"/>
        </w:numPr>
        <w:tabs>
          <w:tab w:val="left" w:pos="-1440"/>
          <w:tab w:val="left" w:pos="-720"/>
          <w:tab w:val="left" w:pos="0"/>
          <w:tab w:val="left" w:pos="709"/>
          <w:tab w:val="left" w:pos="1549"/>
          <w:tab w:val="left" w:pos="2160"/>
        </w:tabs>
        <w:suppressAutoHyphens/>
        <w:jc w:val="both"/>
        <w:rPr>
          <w:rFonts w:ascii="Arial" w:hAnsi="Arial" w:cs="Arial"/>
          <w:spacing w:val="-3"/>
        </w:rPr>
      </w:pPr>
      <w:r w:rsidRPr="00910711">
        <w:rPr>
          <w:rFonts w:ascii="Arial" w:hAnsi="Arial" w:cs="Arial"/>
        </w:rPr>
        <w:t>That a specific member or members of the public withdraw from the meeting; or</w:t>
      </w:r>
    </w:p>
    <w:p w14:paraId="5AB3B5A2" w14:textId="77777777" w:rsidR="00F053DF" w:rsidRPr="00910711" w:rsidRDefault="00F053DF" w:rsidP="00A06403">
      <w:pPr>
        <w:pStyle w:val="ListParagraph"/>
        <w:numPr>
          <w:ilvl w:val="3"/>
          <w:numId w:val="53"/>
        </w:numPr>
        <w:tabs>
          <w:tab w:val="left" w:pos="-1440"/>
          <w:tab w:val="left" w:pos="-720"/>
          <w:tab w:val="left" w:pos="0"/>
          <w:tab w:val="left" w:pos="709"/>
          <w:tab w:val="left" w:pos="1549"/>
          <w:tab w:val="left" w:pos="2160"/>
        </w:tabs>
        <w:suppressAutoHyphens/>
        <w:jc w:val="both"/>
        <w:rPr>
          <w:rFonts w:ascii="Arial" w:hAnsi="Arial" w:cs="Arial"/>
          <w:b/>
          <w:bCs/>
          <w:spacing w:val="-3"/>
        </w:rPr>
      </w:pPr>
      <w:r w:rsidRPr="00910711">
        <w:rPr>
          <w:rFonts w:ascii="Arial" w:hAnsi="Arial" w:cs="Arial"/>
        </w:rPr>
        <w:t>That the public gallery be cleared.</w:t>
      </w:r>
    </w:p>
    <w:p w14:paraId="3B4BDEEB" w14:textId="620F7212" w:rsidR="00F053DF" w:rsidRPr="00910711" w:rsidRDefault="00F053DF" w:rsidP="00A06403">
      <w:pPr>
        <w:pStyle w:val="ListParagraph"/>
        <w:numPr>
          <w:ilvl w:val="2"/>
          <w:numId w:val="53"/>
        </w:numPr>
        <w:tabs>
          <w:tab w:val="left" w:pos="-1440"/>
          <w:tab w:val="left" w:pos="-720"/>
          <w:tab w:val="left" w:pos="0"/>
          <w:tab w:val="left" w:pos="720"/>
          <w:tab w:val="left" w:pos="1549"/>
          <w:tab w:val="left" w:pos="2160"/>
        </w:tabs>
        <w:suppressAutoHyphens/>
        <w:jc w:val="both"/>
        <w:rPr>
          <w:rFonts w:ascii="Arial" w:hAnsi="Arial" w:cs="Arial"/>
        </w:rPr>
      </w:pPr>
      <w:r w:rsidRPr="00910711">
        <w:rPr>
          <w:rFonts w:ascii="Arial" w:hAnsi="Arial" w:cs="Arial"/>
        </w:rPr>
        <w:t xml:space="preserve">Where the public gallery is cleared under Standing Order </w:t>
      </w:r>
      <w:r w:rsidR="00D45AE8" w:rsidRPr="00910711">
        <w:rPr>
          <w:rFonts w:ascii="Arial" w:hAnsi="Arial" w:cs="Arial"/>
        </w:rPr>
        <w:t>4.</w:t>
      </w:r>
      <w:r w:rsidRPr="00910711">
        <w:rPr>
          <w:rFonts w:ascii="Arial" w:hAnsi="Arial" w:cs="Arial"/>
        </w:rPr>
        <w:t>1</w:t>
      </w:r>
      <w:r w:rsidR="00D45AE8" w:rsidRPr="00910711">
        <w:rPr>
          <w:rFonts w:ascii="Arial" w:hAnsi="Arial" w:cs="Arial"/>
        </w:rPr>
        <w:t>.6</w:t>
      </w:r>
      <w:r w:rsidRPr="00910711">
        <w:rPr>
          <w:rFonts w:ascii="Arial" w:hAnsi="Arial" w:cs="Arial"/>
        </w:rPr>
        <w:t>, the meeting continues to be in public and shall be minuted accordingly. The fact that the public gallery has been cleared shall be specifically recorded in the minutes.</w:t>
      </w:r>
    </w:p>
    <w:bookmarkEnd w:id="212"/>
    <w:bookmarkEnd w:id="213"/>
    <w:p w14:paraId="68B3B9C1" w14:textId="77777777" w:rsidR="00F053DF" w:rsidRPr="00910711" w:rsidRDefault="00F053DF" w:rsidP="00F053DF">
      <w:pPr>
        <w:tabs>
          <w:tab w:val="left" w:pos="-1440"/>
          <w:tab w:val="left" w:pos="-720"/>
          <w:tab w:val="left" w:pos="0"/>
        </w:tabs>
        <w:suppressAutoHyphens/>
        <w:spacing w:line="276" w:lineRule="auto"/>
        <w:rPr>
          <w:rFonts w:ascii="Arial" w:hAnsi="Arial" w:cs="Arial"/>
          <w:b/>
          <w:spacing w:val="-3"/>
          <w:sz w:val="22"/>
          <w:szCs w:val="22"/>
        </w:rPr>
      </w:pPr>
    </w:p>
    <w:p w14:paraId="51EA1FE4" w14:textId="77777777" w:rsidR="00F053DF" w:rsidRPr="00910711" w:rsidRDefault="00F053DF" w:rsidP="00A06403">
      <w:pPr>
        <w:pStyle w:val="ListParagraph"/>
        <w:widowControl/>
        <w:numPr>
          <w:ilvl w:val="1"/>
          <w:numId w:val="53"/>
        </w:numPr>
        <w:tabs>
          <w:tab w:val="left" w:pos="-1440"/>
          <w:tab w:val="left" w:pos="-720"/>
          <w:tab w:val="left" w:pos="0"/>
        </w:tabs>
        <w:suppressAutoHyphens/>
        <w:spacing w:after="0"/>
        <w:jc w:val="both"/>
        <w:rPr>
          <w:rFonts w:ascii="Arial" w:hAnsi="Arial" w:cs="Arial"/>
          <w:b/>
          <w:spacing w:val="-3"/>
        </w:rPr>
      </w:pPr>
      <w:r w:rsidRPr="00910711">
        <w:rPr>
          <w:rFonts w:ascii="Arial" w:hAnsi="Arial" w:cs="Arial"/>
          <w:b/>
          <w:spacing w:val="-3"/>
        </w:rPr>
        <w:t xml:space="preserve">  </w:t>
      </w:r>
      <w:r w:rsidRPr="00910711">
        <w:rPr>
          <w:rFonts w:ascii="Arial" w:hAnsi="Arial" w:cs="Arial"/>
          <w:b/>
          <w:spacing w:val="-3"/>
        </w:rPr>
        <w:tab/>
        <w:t>Calling Meetings</w:t>
      </w:r>
    </w:p>
    <w:p w14:paraId="1DD6548F" w14:textId="143FB775" w:rsidR="00F053DF" w:rsidRPr="00910711" w:rsidRDefault="00F053DF" w:rsidP="00A06403">
      <w:pPr>
        <w:numPr>
          <w:ilvl w:val="2"/>
          <w:numId w:val="53"/>
        </w:numPr>
        <w:tabs>
          <w:tab w:val="left" w:pos="-1440"/>
          <w:tab w:val="left" w:pos="-720"/>
          <w:tab w:val="left" w:pos="0"/>
          <w:tab w:val="left" w:pos="1440"/>
        </w:tabs>
        <w:suppressAutoHyphens/>
        <w:spacing w:line="276" w:lineRule="auto"/>
        <w:jc w:val="both"/>
        <w:rPr>
          <w:rFonts w:ascii="Arial" w:hAnsi="Arial" w:cs="Arial"/>
          <w:b/>
          <w:spacing w:val="-3"/>
          <w:sz w:val="22"/>
          <w:szCs w:val="22"/>
        </w:rPr>
      </w:pPr>
      <w:bookmarkStart w:id="214" w:name="_Hlk216799795"/>
      <w:bookmarkStart w:id="215" w:name="_Hlk217381482"/>
      <w:r w:rsidRPr="00910711">
        <w:rPr>
          <w:rFonts w:ascii="Arial" w:hAnsi="Arial" w:cs="Arial"/>
          <w:spacing w:val="-3"/>
          <w:sz w:val="22"/>
          <w:szCs w:val="22"/>
        </w:rPr>
        <w:t xml:space="preserve">Meetings of the Board of Directors may be called by the Trust Secretary, or by the Trust Secretary on the </w:t>
      </w:r>
      <w:r w:rsidR="00D63FCD" w:rsidRPr="00910711">
        <w:rPr>
          <w:rFonts w:ascii="Arial" w:hAnsi="Arial" w:cs="Arial"/>
          <w:spacing w:val="-3"/>
          <w:sz w:val="22"/>
          <w:szCs w:val="22"/>
        </w:rPr>
        <w:t xml:space="preserve">written </w:t>
      </w:r>
      <w:r w:rsidRPr="00910711">
        <w:rPr>
          <w:rFonts w:ascii="Arial" w:hAnsi="Arial" w:cs="Arial"/>
          <w:spacing w:val="-3"/>
          <w:sz w:val="22"/>
          <w:szCs w:val="22"/>
        </w:rPr>
        <w:t>request of the Chair</w:t>
      </w:r>
      <w:r w:rsidR="00D63FCD" w:rsidRPr="00910711">
        <w:rPr>
          <w:rFonts w:ascii="Arial" w:hAnsi="Arial" w:cs="Arial"/>
          <w:spacing w:val="-3"/>
          <w:sz w:val="22"/>
          <w:szCs w:val="22"/>
        </w:rPr>
        <w:t>,</w:t>
      </w:r>
      <w:r w:rsidRPr="00910711">
        <w:rPr>
          <w:rFonts w:ascii="Arial" w:hAnsi="Arial" w:cs="Arial"/>
          <w:spacing w:val="-3"/>
          <w:sz w:val="22"/>
          <w:szCs w:val="22"/>
        </w:rPr>
        <w:t xml:space="preserve"> or by one-third of Directors who give written notice </w:t>
      </w:r>
      <w:bookmarkStart w:id="216" w:name="_Hlk216428067"/>
      <w:r w:rsidRPr="00910711">
        <w:rPr>
          <w:rFonts w:ascii="Arial" w:hAnsi="Arial" w:cs="Arial"/>
          <w:spacing w:val="-3"/>
          <w:sz w:val="22"/>
          <w:szCs w:val="22"/>
        </w:rPr>
        <w:t>to the Trust Secretary specifying the business to be carried out.</w:t>
      </w:r>
      <w:bookmarkEnd w:id="214"/>
      <w:r w:rsidRPr="00910711">
        <w:rPr>
          <w:rFonts w:ascii="Arial" w:hAnsi="Arial" w:cs="Arial"/>
          <w:spacing w:val="-3"/>
          <w:sz w:val="22"/>
          <w:szCs w:val="22"/>
        </w:rPr>
        <w:t xml:space="preserve">  </w:t>
      </w:r>
      <w:bookmarkEnd w:id="216"/>
      <w:r w:rsidRPr="00910711">
        <w:rPr>
          <w:rFonts w:ascii="Arial" w:hAnsi="Arial" w:cs="Arial"/>
          <w:sz w:val="22"/>
          <w:szCs w:val="22"/>
        </w:rPr>
        <w:t xml:space="preserve">The Trust Secretary shall send a written notice to all Directors as soon as possible after receipt of such a request.  The Trust Secretary shall call a meeting on at least fourteen but not more than twenty-eight days’ notice to discuss the specified business.  </w:t>
      </w:r>
      <w:bookmarkStart w:id="217" w:name="_Hlk216430454"/>
      <w:r w:rsidRPr="00910711">
        <w:rPr>
          <w:rFonts w:ascii="Arial" w:hAnsi="Arial" w:cs="Arial"/>
          <w:spacing w:val="-3"/>
          <w:sz w:val="22"/>
          <w:szCs w:val="22"/>
        </w:rPr>
        <w:t xml:space="preserve">If the Trust Secretary fails to call such a meeting, the Chair or </w:t>
      </w:r>
      <w:r w:rsidR="00224200" w:rsidRPr="00910711">
        <w:rPr>
          <w:rFonts w:ascii="Arial" w:hAnsi="Arial" w:cs="Arial"/>
          <w:spacing w:val="-3"/>
          <w:sz w:val="22"/>
          <w:szCs w:val="22"/>
        </w:rPr>
        <w:t xml:space="preserve">one-third of </w:t>
      </w:r>
      <w:r w:rsidRPr="00910711">
        <w:rPr>
          <w:rFonts w:ascii="Arial" w:hAnsi="Arial" w:cs="Arial"/>
          <w:spacing w:val="-3"/>
          <w:sz w:val="22"/>
          <w:szCs w:val="22"/>
        </w:rPr>
        <w:t xml:space="preserve">Directors, whichever is the case, shall call the meeting.  </w:t>
      </w:r>
      <w:bookmarkEnd w:id="217"/>
      <w:r w:rsidRPr="00910711">
        <w:rPr>
          <w:rFonts w:ascii="Arial" w:hAnsi="Arial" w:cs="Arial"/>
          <w:spacing w:val="-3"/>
          <w:sz w:val="22"/>
          <w:szCs w:val="22"/>
        </w:rPr>
        <w:t xml:space="preserve">Any joint </w:t>
      </w:r>
      <w:r w:rsidR="00224200" w:rsidRPr="00910711">
        <w:rPr>
          <w:rFonts w:ascii="Arial" w:hAnsi="Arial" w:cs="Arial"/>
          <w:spacing w:val="-3"/>
          <w:sz w:val="22"/>
          <w:szCs w:val="22"/>
        </w:rPr>
        <w:t xml:space="preserve">Directors </w:t>
      </w:r>
      <w:r w:rsidRPr="00910711">
        <w:rPr>
          <w:rFonts w:ascii="Arial" w:hAnsi="Arial" w:cs="Arial"/>
          <w:spacing w:val="-3"/>
          <w:sz w:val="22"/>
          <w:szCs w:val="22"/>
        </w:rPr>
        <w:t xml:space="preserve">shall count as one Director for this purpose, and all joint </w:t>
      </w:r>
      <w:r w:rsidR="00224200" w:rsidRPr="00910711">
        <w:rPr>
          <w:rFonts w:ascii="Arial" w:hAnsi="Arial" w:cs="Arial"/>
          <w:spacing w:val="-3"/>
          <w:sz w:val="22"/>
          <w:szCs w:val="22"/>
        </w:rPr>
        <w:t xml:space="preserve">Directors </w:t>
      </w:r>
      <w:r w:rsidRPr="00910711">
        <w:rPr>
          <w:rFonts w:ascii="Arial" w:hAnsi="Arial" w:cs="Arial"/>
          <w:spacing w:val="-3"/>
          <w:sz w:val="22"/>
          <w:szCs w:val="22"/>
        </w:rPr>
        <w:t>must agree to join in the request</w:t>
      </w:r>
      <w:bookmarkStart w:id="218" w:name="_Hlk216430553"/>
      <w:r w:rsidR="00955C49" w:rsidRPr="00910711">
        <w:rPr>
          <w:rFonts w:ascii="Arial" w:hAnsi="Arial" w:cs="Arial"/>
          <w:spacing w:val="-3"/>
          <w:sz w:val="22"/>
          <w:szCs w:val="22"/>
        </w:rPr>
        <w:t>.</w:t>
      </w:r>
    </w:p>
    <w:p w14:paraId="4276A68D" w14:textId="77777777" w:rsidR="00F053DF" w:rsidRPr="00910711" w:rsidRDefault="00F053DF" w:rsidP="00A06403">
      <w:pPr>
        <w:numPr>
          <w:ilvl w:val="2"/>
          <w:numId w:val="53"/>
        </w:numPr>
        <w:tabs>
          <w:tab w:val="left" w:pos="-1440"/>
          <w:tab w:val="left" w:pos="-720"/>
          <w:tab w:val="left" w:pos="0"/>
          <w:tab w:val="left" w:pos="1440"/>
        </w:tabs>
        <w:suppressAutoHyphens/>
        <w:spacing w:line="276" w:lineRule="auto"/>
        <w:jc w:val="both"/>
        <w:rPr>
          <w:rFonts w:ascii="Arial" w:hAnsi="Arial" w:cs="Arial"/>
          <w:b/>
          <w:spacing w:val="-3"/>
          <w:sz w:val="22"/>
          <w:szCs w:val="22"/>
        </w:rPr>
      </w:pPr>
      <w:r w:rsidRPr="00910711">
        <w:rPr>
          <w:rFonts w:ascii="Arial" w:hAnsi="Arial" w:cs="Arial"/>
          <w:spacing w:val="-3"/>
          <w:sz w:val="22"/>
          <w:szCs w:val="22"/>
        </w:rPr>
        <w:t>All decisions taken in good faith at a meeting of the Board of Directors or of any committee shall be valid even if it is discovered subsequently that there was a defect in the calling of the meeting, a vacancy on the Board of Directors, or defect in the appointment of the Directors attending the meeting.</w:t>
      </w:r>
    </w:p>
    <w:p w14:paraId="5CE03654" w14:textId="77777777" w:rsidR="00F053DF" w:rsidRPr="00910711" w:rsidRDefault="00F053DF" w:rsidP="00A06403">
      <w:pPr>
        <w:numPr>
          <w:ilvl w:val="2"/>
          <w:numId w:val="53"/>
        </w:numPr>
        <w:tabs>
          <w:tab w:val="left" w:pos="-1440"/>
          <w:tab w:val="left" w:pos="-720"/>
          <w:tab w:val="left" w:pos="0"/>
          <w:tab w:val="left" w:pos="1440"/>
        </w:tabs>
        <w:suppressAutoHyphens/>
        <w:spacing w:line="276" w:lineRule="auto"/>
        <w:jc w:val="both"/>
        <w:rPr>
          <w:rFonts w:ascii="Arial" w:hAnsi="Arial" w:cs="Arial"/>
          <w:b/>
          <w:spacing w:val="-3"/>
          <w:sz w:val="22"/>
          <w:szCs w:val="22"/>
        </w:rPr>
      </w:pPr>
      <w:r w:rsidRPr="00910711">
        <w:rPr>
          <w:rFonts w:ascii="Arial" w:hAnsi="Arial" w:cs="Arial"/>
          <w:bCs/>
          <w:spacing w:val="-3"/>
          <w:sz w:val="22"/>
          <w:szCs w:val="22"/>
        </w:rPr>
        <w:t>The Chairman may call a meeting of the Board at any time where he/she judges it appropriate.</w:t>
      </w:r>
    </w:p>
    <w:bookmarkEnd w:id="215"/>
    <w:bookmarkEnd w:id="218"/>
    <w:p w14:paraId="20911CD1" w14:textId="77777777" w:rsidR="00F053DF" w:rsidRPr="00910711" w:rsidRDefault="00F053DF" w:rsidP="00F053DF">
      <w:pPr>
        <w:tabs>
          <w:tab w:val="left" w:pos="-1440"/>
          <w:tab w:val="left" w:pos="-720"/>
          <w:tab w:val="left" w:pos="0"/>
          <w:tab w:val="left" w:pos="720"/>
          <w:tab w:val="left" w:pos="1440"/>
          <w:tab w:val="left" w:pos="1549"/>
          <w:tab w:val="left" w:pos="2160"/>
        </w:tabs>
        <w:suppressAutoHyphens/>
        <w:spacing w:line="276" w:lineRule="auto"/>
        <w:ind w:left="720"/>
        <w:rPr>
          <w:rFonts w:ascii="Arial" w:hAnsi="Arial" w:cs="Arial"/>
          <w:spacing w:val="-3"/>
          <w:sz w:val="22"/>
          <w:szCs w:val="22"/>
        </w:rPr>
      </w:pPr>
    </w:p>
    <w:p w14:paraId="7A0B51C4" w14:textId="77777777" w:rsidR="00F053DF" w:rsidRPr="00910711" w:rsidRDefault="00F053DF" w:rsidP="00A06403">
      <w:pPr>
        <w:numPr>
          <w:ilvl w:val="1"/>
          <w:numId w:val="53"/>
        </w:numPr>
        <w:tabs>
          <w:tab w:val="left" w:pos="-1440"/>
          <w:tab w:val="left" w:pos="-720"/>
          <w:tab w:val="left" w:pos="0"/>
        </w:tabs>
        <w:suppressAutoHyphens/>
        <w:spacing w:line="276" w:lineRule="auto"/>
        <w:jc w:val="both"/>
        <w:rPr>
          <w:rFonts w:ascii="Arial" w:hAnsi="Arial" w:cs="Arial"/>
          <w:b/>
          <w:spacing w:val="-3"/>
          <w:sz w:val="22"/>
          <w:szCs w:val="22"/>
        </w:rPr>
      </w:pPr>
      <w:r w:rsidRPr="00910711">
        <w:rPr>
          <w:rFonts w:ascii="Arial" w:hAnsi="Arial" w:cs="Arial"/>
          <w:b/>
          <w:spacing w:val="-3"/>
          <w:sz w:val="22"/>
          <w:szCs w:val="22"/>
        </w:rPr>
        <w:t xml:space="preserve"> </w:t>
      </w:r>
      <w:r w:rsidRPr="00910711">
        <w:rPr>
          <w:rFonts w:ascii="Arial" w:hAnsi="Arial" w:cs="Arial"/>
          <w:b/>
          <w:spacing w:val="-3"/>
          <w:sz w:val="22"/>
          <w:szCs w:val="22"/>
        </w:rPr>
        <w:tab/>
      </w:r>
      <w:bookmarkStart w:id="219" w:name="_Hlk217381538"/>
      <w:r w:rsidRPr="00910711">
        <w:rPr>
          <w:rFonts w:ascii="Arial" w:hAnsi="Arial" w:cs="Arial"/>
          <w:b/>
          <w:spacing w:val="-3"/>
          <w:sz w:val="22"/>
          <w:szCs w:val="22"/>
        </w:rPr>
        <w:t>Notice of Meetings</w:t>
      </w:r>
      <w:bookmarkEnd w:id="219"/>
    </w:p>
    <w:p w14:paraId="1F4CD639" w14:textId="77777777" w:rsidR="00F053DF" w:rsidRPr="00910711" w:rsidRDefault="00F053DF" w:rsidP="00A06403">
      <w:pPr>
        <w:numPr>
          <w:ilvl w:val="2"/>
          <w:numId w:val="53"/>
        </w:numPr>
        <w:tabs>
          <w:tab w:val="left" w:pos="-1440"/>
          <w:tab w:val="left" w:pos="-720"/>
          <w:tab w:val="left" w:pos="0"/>
        </w:tabs>
        <w:suppressAutoHyphens/>
        <w:spacing w:line="276" w:lineRule="auto"/>
        <w:jc w:val="both"/>
        <w:rPr>
          <w:rFonts w:ascii="Arial" w:hAnsi="Arial" w:cs="Arial"/>
          <w:spacing w:val="-3"/>
          <w:sz w:val="22"/>
          <w:szCs w:val="22"/>
        </w:rPr>
      </w:pPr>
      <w:bookmarkStart w:id="220" w:name="_Hlk217381578"/>
      <w:r w:rsidRPr="00910711">
        <w:rPr>
          <w:rFonts w:ascii="Arial" w:hAnsi="Arial" w:cs="Arial"/>
          <w:spacing w:val="-3"/>
          <w:sz w:val="22"/>
          <w:szCs w:val="22"/>
        </w:rPr>
        <w:t>The Trust Secretary shall deliver a schedule giving notice of the date, time and venue of all meetings of the Board of Directors planned for the next financial year,  to every Director</w:t>
      </w:r>
      <w:r w:rsidRPr="00910711">
        <w:rPr>
          <w:rFonts w:ascii="Arial" w:hAnsi="Arial" w:cs="Arial"/>
          <w:color w:val="FF0000"/>
          <w:spacing w:val="-3"/>
          <w:sz w:val="22"/>
          <w:szCs w:val="22"/>
        </w:rPr>
        <w:t xml:space="preserve"> </w:t>
      </w:r>
      <w:r w:rsidRPr="00910711">
        <w:rPr>
          <w:rFonts w:ascii="Arial" w:hAnsi="Arial" w:cs="Arial"/>
          <w:spacing w:val="-3"/>
          <w:sz w:val="22"/>
          <w:szCs w:val="22"/>
        </w:rPr>
        <w:t xml:space="preserve">so as to be available to him at least fourteen days before the first meeting and, in any event, before 1 April of the next financial year. Lack of service of the notice on any Director shall not affect the validity of a meeting, subject to 4.3.4 below.  </w:t>
      </w:r>
      <w:bookmarkStart w:id="221" w:name="_Hlk216431027"/>
    </w:p>
    <w:p w14:paraId="61C312A9" w14:textId="0BCB24BC" w:rsidR="00F053DF" w:rsidRPr="00910711" w:rsidRDefault="00F053DF" w:rsidP="00A06403">
      <w:pPr>
        <w:numPr>
          <w:ilvl w:val="2"/>
          <w:numId w:val="53"/>
        </w:numPr>
        <w:tabs>
          <w:tab w:val="left" w:pos="-1440"/>
          <w:tab w:val="left" w:pos="-720"/>
          <w:tab w:val="left" w:pos="0"/>
        </w:tabs>
        <w:suppressAutoHyphens/>
        <w:spacing w:line="276" w:lineRule="auto"/>
        <w:jc w:val="both"/>
        <w:rPr>
          <w:rFonts w:ascii="Arial" w:hAnsi="Arial" w:cs="Arial"/>
          <w:spacing w:val="-3"/>
          <w:sz w:val="22"/>
          <w:szCs w:val="22"/>
        </w:rPr>
      </w:pPr>
      <w:r w:rsidRPr="00910711">
        <w:rPr>
          <w:rFonts w:ascii="Arial" w:hAnsi="Arial" w:cs="Arial"/>
          <w:sz w:val="22"/>
          <w:szCs w:val="22"/>
        </w:rPr>
        <w:t>Notwithstanding the above requirement for a schedule of meeting dates each calendar year, and subject to 4.3.3, the Trust Secretary shall</w:t>
      </w:r>
      <w:r w:rsidR="00224200" w:rsidRPr="00910711">
        <w:rPr>
          <w:rFonts w:ascii="Arial" w:hAnsi="Arial" w:cs="Arial"/>
          <w:sz w:val="22"/>
          <w:szCs w:val="22"/>
        </w:rPr>
        <w:t xml:space="preserve"> </w:t>
      </w:r>
      <w:r w:rsidRPr="00910711">
        <w:rPr>
          <w:rFonts w:ascii="Arial" w:hAnsi="Arial" w:cs="Arial"/>
          <w:sz w:val="22"/>
          <w:szCs w:val="22"/>
        </w:rPr>
        <w:t xml:space="preserve">deliver written notice of the date, time and venue of </w:t>
      </w:r>
      <w:r w:rsidR="00224200" w:rsidRPr="00910711">
        <w:rPr>
          <w:rFonts w:ascii="Arial" w:hAnsi="Arial" w:cs="Arial"/>
          <w:sz w:val="22"/>
          <w:szCs w:val="22"/>
        </w:rPr>
        <w:t xml:space="preserve">each </w:t>
      </w:r>
      <w:r w:rsidRPr="00910711">
        <w:rPr>
          <w:rFonts w:ascii="Arial" w:hAnsi="Arial" w:cs="Arial"/>
          <w:sz w:val="22"/>
          <w:szCs w:val="22"/>
        </w:rPr>
        <w:t>meeting to every Director so as to be available to him at least fourteen days before the meeting and not more than twenty</w:t>
      </w:r>
      <w:r w:rsidR="004519C9" w:rsidRPr="00910711">
        <w:rPr>
          <w:rFonts w:ascii="Arial" w:hAnsi="Arial" w:cs="Arial"/>
          <w:sz w:val="22"/>
          <w:szCs w:val="22"/>
        </w:rPr>
        <w:t>-</w:t>
      </w:r>
      <w:r w:rsidRPr="00910711">
        <w:rPr>
          <w:rFonts w:ascii="Arial" w:hAnsi="Arial" w:cs="Arial"/>
          <w:sz w:val="22"/>
          <w:szCs w:val="22"/>
        </w:rPr>
        <w:t>eight days before the meeting.</w:t>
      </w:r>
    </w:p>
    <w:p w14:paraId="13AFC1F4" w14:textId="77777777" w:rsidR="00F053DF" w:rsidRPr="00910711" w:rsidRDefault="00F053DF" w:rsidP="00A06403">
      <w:pPr>
        <w:numPr>
          <w:ilvl w:val="2"/>
          <w:numId w:val="53"/>
        </w:numPr>
        <w:tabs>
          <w:tab w:val="left" w:pos="-1440"/>
          <w:tab w:val="left" w:pos="-720"/>
          <w:tab w:val="left" w:pos="0"/>
        </w:tabs>
        <w:suppressAutoHyphens/>
        <w:spacing w:line="276" w:lineRule="auto"/>
        <w:jc w:val="both"/>
        <w:rPr>
          <w:rFonts w:ascii="Arial" w:hAnsi="Arial" w:cs="Arial"/>
          <w:spacing w:val="-3"/>
          <w:sz w:val="22"/>
          <w:szCs w:val="22"/>
        </w:rPr>
      </w:pPr>
      <w:r w:rsidRPr="00910711">
        <w:rPr>
          <w:rFonts w:ascii="Arial" w:hAnsi="Arial" w:cs="Arial"/>
          <w:sz w:val="22"/>
          <w:szCs w:val="22"/>
        </w:rPr>
        <w:t>The Chair may waive the notice required pursuant to 4.3.2 in the case of emergencies or in the case of the need to conduct urgent business.</w:t>
      </w:r>
    </w:p>
    <w:p w14:paraId="58B057F9" w14:textId="0B4D0A7B" w:rsidR="00F053DF" w:rsidRPr="00910711" w:rsidRDefault="00F053DF" w:rsidP="00A06403">
      <w:pPr>
        <w:numPr>
          <w:ilvl w:val="2"/>
          <w:numId w:val="53"/>
        </w:numPr>
        <w:tabs>
          <w:tab w:val="left" w:pos="-1440"/>
          <w:tab w:val="left" w:pos="-720"/>
          <w:tab w:val="left" w:pos="0"/>
        </w:tabs>
        <w:suppressAutoHyphens/>
        <w:spacing w:line="276" w:lineRule="auto"/>
        <w:jc w:val="both"/>
        <w:rPr>
          <w:rFonts w:ascii="Arial" w:hAnsi="Arial" w:cs="Arial"/>
          <w:spacing w:val="-3"/>
          <w:sz w:val="22"/>
          <w:szCs w:val="22"/>
        </w:rPr>
      </w:pPr>
      <w:r w:rsidRPr="00910711">
        <w:rPr>
          <w:rFonts w:ascii="Arial" w:hAnsi="Arial" w:cs="Arial"/>
          <w:sz w:val="22"/>
          <w:szCs w:val="22"/>
        </w:rPr>
        <w:t xml:space="preserve">Subject to 4.3.3, failure to provide notice to a Director shall not invalidate the meeting; however, if there is a failure to serve notice on three or more Directors, the meeting shall be invalid and all business transacted is void. Failure to serve on the holder of a joint </w:t>
      </w:r>
      <w:r w:rsidR="009E5908" w:rsidRPr="00910711">
        <w:rPr>
          <w:rFonts w:ascii="Arial" w:hAnsi="Arial" w:cs="Arial"/>
          <w:sz w:val="22"/>
          <w:szCs w:val="22"/>
        </w:rPr>
        <w:t>Director post</w:t>
      </w:r>
      <w:r w:rsidRPr="00910711">
        <w:rPr>
          <w:rFonts w:ascii="Arial" w:hAnsi="Arial" w:cs="Arial"/>
          <w:sz w:val="22"/>
          <w:szCs w:val="22"/>
        </w:rPr>
        <w:t>, or any of them, will be counted as failure to serve on one Director.</w:t>
      </w:r>
    </w:p>
    <w:p w14:paraId="002BDD5A" w14:textId="4CBC9285" w:rsidR="00F053DF" w:rsidRPr="00910711" w:rsidRDefault="00F053DF" w:rsidP="00A06403">
      <w:pPr>
        <w:numPr>
          <w:ilvl w:val="2"/>
          <w:numId w:val="53"/>
        </w:numPr>
        <w:tabs>
          <w:tab w:val="left" w:pos="-1440"/>
          <w:tab w:val="left" w:pos="-720"/>
          <w:tab w:val="left" w:pos="0"/>
        </w:tabs>
        <w:suppressAutoHyphens/>
        <w:spacing w:line="276" w:lineRule="auto"/>
        <w:jc w:val="both"/>
        <w:rPr>
          <w:rFonts w:ascii="Arial" w:hAnsi="Arial" w:cs="Arial"/>
          <w:sz w:val="22"/>
          <w:szCs w:val="22"/>
        </w:rPr>
      </w:pPr>
      <w:bookmarkStart w:id="222" w:name="_Hlk216430864"/>
      <w:bookmarkEnd w:id="221"/>
      <w:r w:rsidRPr="00910711">
        <w:rPr>
          <w:rFonts w:ascii="Arial" w:hAnsi="Arial" w:cs="Arial"/>
          <w:sz w:val="22"/>
          <w:szCs w:val="22"/>
        </w:rPr>
        <w:t>In the case of a meeting called by Directors, no business shall be transacted at the meeting other than that specified in the notice.</w:t>
      </w:r>
    </w:p>
    <w:bookmarkEnd w:id="220"/>
    <w:bookmarkEnd w:id="222"/>
    <w:p w14:paraId="24DF98CA" w14:textId="77777777" w:rsidR="00FA1DAF" w:rsidRPr="00910711" w:rsidRDefault="00FA1DAF" w:rsidP="00F053DF">
      <w:pPr>
        <w:suppressAutoHyphens/>
        <w:spacing w:line="276" w:lineRule="auto"/>
        <w:rPr>
          <w:rFonts w:ascii="Arial" w:hAnsi="Arial" w:cs="Arial"/>
          <w:spacing w:val="-3"/>
          <w:sz w:val="22"/>
          <w:szCs w:val="22"/>
        </w:rPr>
      </w:pPr>
    </w:p>
    <w:p w14:paraId="0D76BC58" w14:textId="77777777" w:rsidR="00F053DF" w:rsidRPr="00910711" w:rsidRDefault="00F053DF" w:rsidP="00A06403">
      <w:pPr>
        <w:pStyle w:val="BodyTextIndent"/>
        <w:numPr>
          <w:ilvl w:val="1"/>
          <w:numId w:val="53"/>
        </w:numPr>
        <w:spacing w:after="0" w:line="276" w:lineRule="auto"/>
        <w:jc w:val="both"/>
        <w:rPr>
          <w:rFonts w:ascii="Arial" w:hAnsi="Arial" w:cs="Arial"/>
          <w:b/>
          <w:spacing w:val="-3"/>
          <w:sz w:val="22"/>
          <w:szCs w:val="22"/>
        </w:rPr>
      </w:pPr>
      <w:r w:rsidRPr="00910711">
        <w:rPr>
          <w:rFonts w:ascii="Arial" w:hAnsi="Arial" w:cs="Arial"/>
          <w:b/>
          <w:sz w:val="22"/>
          <w:szCs w:val="22"/>
        </w:rPr>
        <w:t xml:space="preserve">  </w:t>
      </w:r>
      <w:r w:rsidRPr="00910711">
        <w:rPr>
          <w:rFonts w:ascii="Arial" w:hAnsi="Arial" w:cs="Arial"/>
          <w:b/>
          <w:sz w:val="22"/>
          <w:szCs w:val="22"/>
        </w:rPr>
        <w:tab/>
        <w:t>Setting</w:t>
      </w:r>
      <w:r w:rsidRPr="00910711">
        <w:rPr>
          <w:rFonts w:ascii="Arial" w:hAnsi="Arial" w:cs="Arial"/>
          <w:b/>
          <w:spacing w:val="-3"/>
          <w:sz w:val="22"/>
          <w:szCs w:val="22"/>
        </w:rPr>
        <w:t xml:space="preserve"> the Agenda</w:t>
      </w:r>
      <w:bookmarkStart w:id="223" w:name="_Hlk216432156"/>
    </w:p>
    <w:p w14:paraId="1F24252F" w14:textId="77777777" w:rsidR="00F053DF" w:rsidRPr="00910711" w:rsidRDefault="00F053DF" w:rsidP="00A06403">
      <w:pPr>
        <w:pStyle w:val="BodyTextIndent"/>
        <w:numPr>
          <w:ilvl w:val="2"/>
          <w:numId w:val="53"/>
        </w:numPr>
        <w:spacing w:after="0" w:line="276" w:lineRule="auto"/>
        <w:jc w:val="both"/>
        <w:rPr>
          <w:rFonts w:ascii="Arial" w:hAnsi="Arial" w:cs="Arial"/>
          <w:b/>
          <w:spacing w:val="-3"/>
          <w:sz w:val="22"/>
          <w:szCs w:val="22"/>
        </w:rPr>
      </w:pPr>
      <w:r w:rsidRPr="00910711">
        <w:rPr>
          <w:rFonts w:ascii="Arial" w:hAnsi="Arial" w:cs="Arial"/>
          <w:sz w:val="22"/>
          <w:szCs w:val="22"/>
        </w:rPr>
        <w:t>The Board of Directors may determine that certain matters shall appear on every agenda for a meeting of the Board of Directors and shall be addressed prior to any other business being conducted.</w:t>
      </w:r>
      <w:bookmarkEnd w:id="223"/>
    </w:p>
    <w:p w14:paraId="1CA44C5D" w14:textId="77777777" w:rsidR="00F053DF" w:rsidRPr="00910711" w:rsidRDefault="00F053DF" w:rsidP="00A06403">
      <w:pPr>
        <w:pStyle w:val="BodyTextIndent"/>
        <w:numPr>
          <w:ilvl w:val="2"/>
          <w:numId w:val="53"/>
        </w:numPr>
        <w:spacing w:after="0" w:line="276" w:lineRule="auto"/>
        <w:jc w:val="both"/>
        <w:rPr>
          <w:rFonts w:ascii="Arial" w:hAnsi="Arial" w:cs="Arial"/>
          <w:b/>
          <w:spacing w:val="-3"/>
          <w:sz w:val="22"/>
          <w:szCs w:val="22"/>
        </w:rPr>
      </w:pPr>
      <w:r w:rsidRPr="00910711">
        <w:rPr>
          <w:rFonts w:ascii="Arial" w:hAnsi="Arial" w:cs="Arial"/>
          <w:bCs/>
          <w:spacing w:val="-3"/>
          <w:sz w:val="22"/>
          <w:szCs w:val="22"/>
        </w:rPr>
        <w:t>Directors wishing to have items of business included on the agenda shall advise the Secretary at least 10 days prior to the meeting. Items on less than 10 days’ notice may be included with the consent of the Chairman.</w:t>
      </w:r>
      <w:bookmarkStart w:id="224" w:name="_Hlk216432269"/>
    </w:p>
    <w:p w14:paraId="66124D0C" w14:textId="005C8C34" w:rsidR="00F053DF" w:rsidRPr="00910711" w:rsidRDefault="00F053DF" w:rsidP="00A06403">
      <w:pPr>
        <w:pStyle w:val="BodyTextIndent"/>
        <w:numPr>
          <w:ilvl w:val="2"/>
          <w:numId w:val="53"/>
        </w:numPr>
        <w:spacing w:after="0" w:line="276" w:lineRule="auto"/>
        <w:jc w:val="both"/>
        <w:rPr>
          <w:rFonts w:ascii="Arial" w:hAnsi="Arial" w:cs="Arial"/>
          <w:b/>
          <w:spacing w:val="-3"/>
          <w:sz w:val="22"/>
          <w:szCs w:val="22"/>
        </w:rPr>
      </w:pPr>
      <w:r w:rsidRPr="00910711">
        <w:rPr>
          <w:rFonts w:ascii="Arial" w:hAnsi="Arial" w:cs="Arial"/>
          <w:sz w:val="22"/>
          <w:szCs w:val="22"/>
        </w:rPr>
        <w:t>The Trust Secretary shall make arrangements to ensure that the final agenda and any supporting papers for the meeting, following the receipt of any requests in accordance with 4.4.2 above, are delivered to every Director by email, so as to be available to him at least seven clear days before the meeting. Copies of the final agenda will be made available on the</w:t>
      </w:r>
      <w:r w:rsidR="00CA7986" w:rsidRPr="00910711">
        <w:rPr>
          <w:rFonts w:ascii="Arial" w:hAnsi="Arial" w:cs="Arial"/>
          <w:sz w:val="22"/>
          <w:szCs w:val="22"/>
        </w:rPr>
        <w:t xml:space="preserve"> Trust’s</w:t>
      </w:r>
      <w:r w:rsidRPr="00910711">
        <w:rPr>
          <w:rFonts w:ascii="Arial" w:hAnsi="Arial" w:cs="Arial"/>
          <w:sz w:val="22"/>
          <w:szCs w:val="22"/>
        </w:rPr>
        <w:t xml:space="preserve"> website.</w:t>
      </w:r>
    </w:p>
    <w:bookmarkEnd w:id="224"/>
    <w:p w14:paraId="6722A737" w14:textId="77777777" w:rsidR="00F053DF" w:rsidRPr="00910711" w:rsidRDefault="00F053DF" w:rsidP="00F053DF">
      <w:pPr>
        <w:tabs>
          <w:tab w:val="left" w:pos="-1440"/>
          <w:tab w:val="left" w:pos="-720"/>
          <w:tab w:val="left" w:pos="0"/>
          <w:tab w:val="left" w:pos="720"/>
          <w:tab w:val="left" w:pos="1440"/>
          <w:tab w:val="left" w:pos="1549"/>
          <w:tab w:val="left" w:pos="2160"/>
        </w:tabs>
        <w:suppressAutoHyphens/>
        <w:spacing w:line="276" w:lineRule="auto"/>
        <w:rPr>
          <w:rFonts w:ascii="Arial" w:hAnsi="Arial" w:cs="Arial"/>
          <w:spacing w:val="-3"/>
          <w:sz w:val="22"/>
          <w:szCs w:val="22"/>
        </w:rPr>
      </w:pPr>
    </w:p>
    <w:p w14:paraId="3775CB5D" w14:textId="77777777" w:rsidR="00F053DF" w:rsidRPr="00910711" w:rsidRDefault="00F053DF" w:rsidP="00A06403">
      <w:pPr>
        <w:numPr>
          <w:ilvl w:val="1"/>
          <w:numId w:val="53"/>
        </w:numPr>
        <w:tabs>
          <w:tab w:val="left" w:pos="-1440"/>
          <w:tab w:val="left" w:pos="-720"/>
          <w:tab w:val="left" w:pos="0"/>
          <w:tab w:val="left" w:pos="1440"/>
          <w:tab w:val="left" w:pos="1549"/>
          <w:tab w:val="left" w:pos="2160"/>
        </w:tabs>
        <w:suppressAutoHyphens/>
        <w:spacing w:line="276" w:lineRule="auto"/>
        <w:ind w:left="567" w:hanging="567"/>
        <w:jc w:val="both"/>
        <w:rPr>
          <w:rFonts w:ascii="Arial" w:hAnsi="Arial" w:cs="Arial"/>
          <w:b/>
          <w:spacing w:val="-3"/>
          <w:sz w:val="22"/>
          <w:szCs w:val="22"/>
        </w:rPr>
      </w:pPr>
      <w:r w:rsidRPr="00910711">
        <w:rPr>
          <w:rFonts w:ascii="Arial" w:hAnsi="Arial" w:cs="Arial"/>
          <w:b/>
          <w:spacing w:val="-3"/>
          <w:sz w:val="22"/>
          <w:szCs w:val="22"/>
        </w:rPr>
        <w:t xml:space="preserve">   Chair of Meeting</w:t>
      </w:r>
    </w:p>
    <w:p w14:paraId="3D077538" w14:textId="77777777" w:rsidR="00F053DF" w:rsidRPr="00910711" w:rsidRDefault="00F053DF" w:rsidP="00F053DF">
      <w:pPr>
        <w:tabs>
          <w:tab w:val="left" w:pos="-1440"/>
          <w:tab w:val="left" w:pos="-720"/>
          <w:tab w:val="left" w:pos="1440"/>
          <w:tab w:val="left" w:pos="1549"/>
          <w:tab w:val="left" w:pos="2160"/>
        </w:tabs>
        <w:suppressAutoHyphens/>
        <w:spacing w:line="276" w:lineRule="auto"/>
        <w:ind w:left="709" w:hanging="709"/>
        <w:rPr>
          <w:rFonts w:ascii="Arial" w:hAnsi="Arial" w:cs="Arial"/>
          <w:sz w:val="22"/>
          <w:szCs w:val="22"/>
        </w:rPr>
      </w:pPr>
      <w:r w:rsidRPr="00910711">
        <w:rPr>
          <w:rFonts w:ascii="Arial" w:hAnsi="Arial" w:cs="Arial"/>
          <w:sz w:val="22"/>
          <w:szCs w:val="22"/>
        </w:rPr>
        <w:tab/>
        <w:t>At any meeting of the Board of Directors, the Chair, if present, shall preside. If the Chair is absent from the meeting the Deputy Chair appointed by the Council of Governors to take on the Chair’s duties shall preside. Otherwise, such Non-Executive Director as the Directors present shall choose shall preside.</w:t>
      </w:r>
    </w:p>
    <w:p w14:paraId="26CCEA13" w14:textId="77777777" w:rsidR="00FA1DAF" w:rsidRPr="00910711" w:rsidRDefault="00FA1DAF" w:rsidP="00BC6CBA">
      <w:pPr>
        <w:tabs>
          <w:tab w:val="left" w:pos="-1440"/>
          <w:tab w:val="left" w:pos="-720"/>
          <w:tab w:val="left" w:pos="1440"/>
          <w:tab w:val="left" w:pos="1549"/>
          <w:tab w:val="left" w:pos="2160"/>
        </w:tabs>
        <w:suppressAutoHyphens/>
        <w:spacing w:line="276" w:lineRule="auto"/>
        <w:rPr>
          <w:rFonts w:ascii="Arial" w:hAnsi="Arial" w:cs="Arial"/>
          <w:b/>
          <w:spacing w:val="-3"/>
          <w:sz w:val="22"/>
          <w:szCs w:val="22"/>
        </w:rPr>
      </w:pPr>
    </w:p>
    <w:p w14:paraId="6228B54A" w14:textId="77777777" w:rsidR="00F053DF" w:rsidRPr="006567CE" w:rsidRDefault="00F053DF" w:rsidP="00A06403">
      <w:pPr>
        <w:pStyle w:val="BodyTextIndent"/>
        <w:numPr>
          <w:ilvl w:val="1"/>
          <w:numId w:val="53"/>
        </w:numPr>
        <w:spacing w:after="0" w:line="276" w:lineRule="auto"/>
        <w:jc w:val="both"/>
        <w:rPr>
          <w:rFonts w:ascii="Arial" w:hAnsi="Arial" w:cs="Arial"/>
          <w:b/>
          <w:spacing w:val="-3"/>
          <w:sz w:val="22"/>
          <w:szCs w:val="22"/>
        </w:rPr>
      </w:pPr>
      <w:bookmarkStart w:id="225" w:name="_Hlk216638934"/>
      <w:r w:rsidRPr="006567CE">
        <w:rPr>
          <w:rFonts w:ascii="Arial" w:hAnsi="Arial" w:cs="Arial"/>
          <w:b/>
          <w:sz w:val="22"/>
          <w:szCs w:val="22"/>
        </w:rPr>
        <w:t xml:space="preserve"> </w:t>
      </w:r>
      <w:r w:rsidRPr="006567CE">
        <w:rPr>
          <w:rFonts w:ascii="Arial" w:hAnsi="Arial" w:cs="Arial"/>
          <w:b/>
          <w:sz w:val="22"/>
          <w:szCs w:val="22"/>
        </w:rPr>
        <w:tab/>
        <w:t>Notices</w:t>
      </w:r>
      <w:r w:rsidRPr="006567CE">
        <w:rPr>
          <w:rFonts w:ascii="Arial" w:hAnsi="Arial" w:cs="Arial"/>
          <w:b/>
          <w:spacing w:val="-3"/>
          <w:sz w:val="22"/>
          <w:szCs w:val="22"/>
        </w:rPr>
        <w:t xml:space="preserve"> of Motions </w:t>
      </w:r>
    </w:p>
    <w:p w14:paraId="0BF4B76F" w14:textId="60393A84" w:rsidR="006706B0" w:rsidRPr="00910711" w:rsidRDefault="006706B0" w:rsidP="00BC6CBA">
      <w:pPr>
        <w:pStyle w:val="BodyTextIndent"/>
        <w:spacing w:after="0" w:line="276" w:lineRule="auto"/>
        <w:ind w:left="720"/>
        <w:jc w:val="both"/>
        <w:rPr>
          <w:rFonts w:ascii="Arial" w:hAnsi="Arial" w:cs="Arial"/>
          <w:spacing w:val="-3"/>
          <w:sz w:val="22"/>
          <w:szCs w:val="22"/>
        </w:rPr>
      </w:pPr>
      <w:bookmarkStart w:id="226" w:name="_Hlk220684042"/>
      <w:r w:rsidRPr="00910711">
        <w:rPr>
          <w:rFonts w:ascii="Arial" w:hAnsi="Arial" w:cs="Arial"/>
          <w:sz w:val="22"/>
          <w:szCs w:val="22"/>
        </w:rPr>
        <w:t>A Director desiring to move or amend a motion shall send a written notice thereof at least 10 clear days before the meeting to the Chair or Trust Secretary, who shall insert in the agenda for the meeting all notices so received. This paragraph shall not prevent any motion being moved during the meeting, without notice on any business mentioned on the agenda, subject to the Chair’s discretion.</w:t>
      </w:r>
      <w:bookmarkEnd w:id="226"/>
    </w:p>
    <w:p w14:paraId="0FF500D8" w14:textId="77777777" w:rsidR="00F053DF" w:rsidRPr="00910711" w:rsidRDefault="00F053DF" w:rsidP="00BC6CBA">
      <w:pPr>
        <w:pStyle w:val="BodyTextIndent"/>
        <w:spacing w:after="0" w:line="276" w:lineRule="auto"/>
        <w:ind w:left="720"/>
        <w:jc w:val="both"/>
        <w:rPr>
          <w:rFonts w:ascii="Arial" w:hAnsi="Arial" w:cs="Arial"/>
          <w:sz w:val="22"/>
          <w:szCs w:val="22"/>
        </w:rPr>
      </w:pPr>
    </w:p>
    <w:p w14:paraId="52441463" w14:textId="4EC0012A" w:rsidR="00F053DF" w:rsidRPr="00910711" w:rsidRDefault="00F053DF" w:rsidP="00A06403">
      <w:pPr>
        <w:numPr>
          <w:ilvl w:val="1"/>
          <w:numId w:val="53"/>
        </w:numPr>
        <w:tabs>
          <w:tab w:val="left" w:pos="-1440"/>
          <w:tab w:val="left" w:pos="-720"/>
        </w:tabs>
        <w:suppressAutoHyphens/>
        <w:spacing w:line="276" w:lineRule="auto"/>
        <w:jc w:val="both"/>
        <w:rPr>
          <w:rFonts w:ascii="Arial" w:hAnsi="Arial" w:cs="Arial"/>
          <w:b/>
          <w:spacing w:val="-3"/>
          <w:sz w:val="22"/>
          <w:szCs w:val="22"/>
        </w:rPr>
      </w:pPr>
      <w:bookmarkStart w:id="227" w:name="_Hlk217394041"/>
      <w:bookmarkStart w:id="228" w:name="_Hlk216444035"/>
      <w:bookmarkEnd w:id="225"/>
      <w:r w:rsidRPr="00910711">
        <w:rPr>
          <w:rFonts w:ascii="Arial" w:hAnsi="Arial" w:cs="Arial"/>
          <w:b/>
          <w:spacing w:val="-3"/>
          <w:sz w:val="22"/>
          <w:szCs w:val="22"/>
        </w:rPr>
        <w:tab/>
        <w:t>Chair’s Ruling</w:t>
      </w:r>
    </w:p>
    <w:p w14:paraId="18CEF707" w14:textId="77777777" w:rsidR="00F053DF" w:rsidRPr="00910711" w:rsidRDefault="00F053DF" w:rsidP="00F053DF">
      <w:pPr>
        <w:tabs>
          <w:tab w:val="left" w:pos="-1440"/>
          <w:tab w:val="left" w:pos="-720"/>
          <w:tab w:val="left" w:pos="720"/>
          <w:tab w:val="left" w:pos="1440"/>
          <w:tab w:val="left" w:pos="1549"/>
          <w:tab w:val="left" w:pos="2160"/>
        </w:tabs>
        <w:suppressAutoHyphens/>
        <w:spacing w:line="276" w:lineRule="auto"/>
        <w:ind w:left="720"/>
        <w:rPr>
          <w:rFonts w:ascii="Arial" w:hAnsi="Arial" w:cs="Arial"/>
          <w:spacing w:val="-3"/>
          <w:sz w:val="22"/>
          <w:szCs w:val="22"/>
        </w:rPr>
      </w:pPr>
      <w:r w:rsidRPr="00910711">
        <w:rPr>
          <w:rFonts w:ascii="Arial" w:hAnsi="Arial" w:cs="Arial"/>
          <w:spacing w:val="-3"/>
          <w:sz w:val="22"/>
          <w:szCs w:val="22"/>
        </w:rPr>
        <w:t>Statements of Directors made at meetings of the Board of Directors shall be relevant to the matter under discussion at the material time and the decision of the Chair of the meeting on questions of order, relevancy, regularity and any other matters shall be observed at the meeting.</w:t>
      </w:r>
    </w:p>
    <w:bookmarkEnd w:id="227"/>
    <w:p w14:paraId="56E791F2" w14:textId="77777777" w:rsidR="00F053DF" w:rsidRPr="00910711" w:rsidRDefault="00F053DF" w:rsidP="00F053DF">
      <w:pPr>
        <w:tabs>
          <w:tab w:val="left" w:pos="-1440"/>
          <w:tab w:val="left" w:pos="-720"/>
          <w:tab w:val="left" w:pos="720"/>
          <w:tab w:val="left" w:pos="1440"/>
          <w:tab w:val="left" w:pos="1549"/>
          <w:tab w:val="left" w:pos="2160"/>
        </w:tabs>
        <w:suppressAutoHyphens/>
        <w:spacing w:line="276" w:lineRule="auto"/>
        <w:ind w:left="720"/>
        <w:rPr>
          <w:rFonts w:ascii="Arial" w:hAnsi="Arial" w:cs="Arial"/>
          <w:spacing w:val="-3"/>
          <w:sz w:val="22"/>
          <w:szCs w:val="22"/>
        </w:rPr>
      </w:pPr>
    </w:p>
    <w:p w14:paraId="0CD6D8EB" w14:textId="77777777" w:rsidR="00F053DF" w:rsidRPr="00910711" w:rsidRDefault="00F053DF" w:rsidP="00A06403">
      <w:pPr>
        <w:pStyle w:val="ListParagraph"/>
        <w:numPr>
          <w:ilvl w:val="1"/>
          <w:numId w:val="53"/>
        </w:numPr>
        <w:rPr>
          <w:rFonts w:ascii="Arial" w:eastAsia="Times New Roman" w:hAnsi="Arial" w:cs="Arial"/>
          <w:b/>
          <w:spacing w:val="-3"/>
        </w:rPr>
      </w:pPr>
      <w:bookmarkStart w:id="229" w:name="_Hlk217394235"/>
      <w:r w:rsidRPr="00910711">
        <w:rPr>
          <w:rFonts w:ascii="Arial" w:hAnsi="Arial" w:cs="Arial"/>
          <w:b/>
          <w:spacing w:val="-3"/>
        </w:rPr>
        <w:tab/>
      </w:r>
      <w:bookmarkStart w:id="230" w:name="_Hlk217394262"/>
      <w:r w:rsidRPr="00910711">
        <w:rPr>
          <w:rFonts w:ascii="Arial" w:eastAsia="Times New Roman" w:hAnsi="Arial" w:cs="Arial"/>
          <w:b/>
          <w:spacing w:val="-3"/>
        </w:rPr>
        <w:t>Proceedings at the Board's meetings</w:t>
      </w:r>
    </w:p>
    <w:p w14:paraId="294C6758" w14:textId="77777777" w:rsidR="00F053DF" w:rsidRPr="00910711" w:rsidRDefault="00F053DF" w:rsidP="00A06403">
      <w:pPr>
        <w:pStyle w:val="ListParagraph"/>
        <w:numPr>
          <w:ilvl w:val="2"/>
          <w:numId w:val="53"/>
        </w:numPr>
        <w:rPr>
          <w:rFonts w:ascii="Arial" w:eastAsia="Times New Roman" w:hAnsi="Arial" w:cs="Arial"/>
          <w:bCs/>
          <w:spacing w:val="-3"/>
        </w:rPr>
      </w:pPr>
      <w:bookmarkStart w:id="231" w:name="_Hlk217394296"/>
      <w:bookmarkEnd w:id="230"/>
      <w:r w:rsidRPr="00910711">
        <w:rPr>
          <w:rFonts w:ascii="Arial" w:eastAsia="Times New Roman" w:hAnsi="Arial" w:cs="Arial"/>
          <w:bCs/>
          <w:spacing w:val="-3"/>
        </w:rPr>
        <w:t>In general, the Chair of the meeting shall manage the proceedings of the Board to enable the Directors to fully consider and debate all matters arising before the Board for consideration or decision.</w:t>
      </w:r>
    </w:p>
    <w:p w14:paraId="732568BE" w14:textId="77777777" w:rsidR="00F053DF" w:rsidRPr="00910711" w:rsidRDefault="00F053DF" w:rsidP="00A06403">
      <w:pPr>
        <w:pStyle w:val="ListParagraph"/>
        <w:numPr>
          <w:ilvl w:val="2"/>
          <w:numId w:val="53"/>
        </w:numPr>
        <w:rPr>
          <w:rFonts w:ascii="Arial" w:eastAsia="Times New Roman" w:hAnsi="Arial" w:cs="Arial"/>
          <w:bCs/>
          <w:spacing w:val="-3"/>
        </w:rPr>
      </w:pPr>
      <w:r w:rsidRPr="00910711">
        <w:rPr>
          <w:rFonts w:ascii="Arial" w:eastAsia="Times New Roman" w:hAnsi="Arial" w:cs="Arial"/>
          <w:bCs/>
          <w:spacing w:val="-3"/>
        </w:rPr>
        <w:t>It is the duty of the Chair of the meeting to enable the Board's opinion to be clearly expressed and recorded.</w:t>
      </w:r>
    </w:p>
    <w:p w14:paraId="7D302FB0" w14:textId="77777777" w:rsidR="00F053DF" w:rsidRPr="00910711" w:rsidRDefault="00F053DF" w:rsidP="00A06403">
      <w:pPr>
        <w:pStyle w:val="ListParagraph"/>
        <w:numPr>
          <w:ilvl w:val="2"/>
          <w:numId w:val="53"/>
        </w:numPr>
        <w:rPr>
          <w:rFonts w:ascii="Arial" w:eastAsia="Times New Roman" w:hAnsi="Arial" w:cs="Arial"/>
          <w:bCs/>
          <w:spacing w:val="-3"/>
        </w:rPr>
      </w:pPr>
      <w:r w:rsidRPr="00910711">
        <w:rPr>
          <w:rFonts w:ascii="Arial" w:eastAsia="Times New Roman" w:hAnsi="Arial" w:cs="Arial"/>
          <w:bCs/>
          <w:spacing w:val="-3"/>
        </w:rPr>
        <w:t>Where the papers before the Board recommend a decision, the question before the Board shall be on agreeing with the recommendation. A Director may offer alternative proposals for the Board's consideration.</w:t>
      </w:r>
    </w:p>
    <w:p w14:paraId="3CA27E14" w14:textId="77777777" w:rsidR="00F053DF" w:rsidRPr="00910711" w:rsidRDefault="00F053DF" w:rsidP="00A06403">
      <w:pPr>
        <w:pStyle w:val="ListParagraph"/>
        <w:numPr>
          <w:ilvl w:val="2"/>
          <w:numId w:val="53"/>
        </w:numPr>
        <w:rPr>
          <w:rFonts w:ascii="Arial" w:eastAsia="Times New Roman" w:hAnsi="Arial" w:cs="Arial"/>
          <w:bCs/>
          <w:spacing w:val="-3"/>
        </w:rPr>
      </w:pPr>
      <w:r w:rsidRPr="00910711">
        <w:rPr>
          <w:rFonts w:ascii="Arial" w:eastAsia="Times New Roman" w:hAnsi="Arial" w:cs="Arial"/>
          <w:bCs/>
          <w:spacing w:val="-3"/>
        </w:rPr>
        <w:t>Directors shall confine themselves to comments relevant to the business under consideration; and otherwise conduct themselves in an appropriate and respectful manner. The Chair of the meeting shall rule on the relevance and acceptability of all comments, either of their own motion or on appeal by a Director.</w:t>
      </w:r>
    </w:p>
    <w:p w14:paraId="40CBAAF2" w14:textId="36F98CBD" w:rsidR="00F053DF" w:rsidRPr="00910711" w:rsidRDefault="00F053DF" w:rsidP="00A06403">
      <w:pPr>
        <w:pStyle w:val="ListParagraph"/>
        <w:numPr>
          <w:ilvl w:val="2"/>
          <w:numId w:val="53"/>
        </w:numPr>
        <w:rPr>
          <w:rFonts w:ascii="Arial" w:eastAsia="Times New Roman" w:hAnsi="Arial" w:cs="Arial"/>
          <w:bCs/>
          <w:spacing w:val="-3"/>
        </w:rPr>
      </w:pPr>
      <w:r w:rsidRPr="00910711">
        <w:rPr>
          <w:rFonts w:ascii="Arial" w:eastAsia="Times New Roman" w:hAnsi="Arial" w:cs="Arial"/>
          <w:bCs/>
          <w:spacing w:val="-3"/>
        </w:rPr>
        <w:t>At the conclusion of debate on an item of business, the Chair shall invite the Board to agree to the recommendations or other propositions as appropriate</w:t>
      </w:r>
      <w:r w:rsidR="00511AA0" w:rsidRPr="00910711">
        <w:rPr>
          <w:rFonts w:ascii="Arial" w:eastAsia="Times New Roman" w:hAnsi="Arial" w:cs="Arial"/>
          <w:bCs/>
          <w:spacing w:val="-3"/>
        </w:rPr>
        <w:t>:</w:t>
      </w:r>
    </w:p>
    <w:p w14:paraId="6069CC0C" w14:textId="77777777" w:rsidR="00F053DF" w:rsidRPr="00910711" w:rsidRDefault="00F053DF" w:rsidP="00A06403">
      <w:pPr>
        <w:pStyle w:val="ListParagraph"/>
        <w:numPr>
          <w:ilvl w:val="3"/>
          <w:numId w:val="53"/>
        </w:numPr>
        <w:rPr>
          <w:rFonts w:ascii="Arial" w:eastAsia="Times New Roman" w:hAnsi="Arial" w:cs="Arial"/>
          <w:bCs/>
          <w:spacing w:val="-3"/>
        </w:rPr>
      </w:pPr>
      <w:r w:rsidRPr="00910711">
        <w:rPr>
          <w:rFonts w:ascii="Arial" w:eastAsia="Times New Roman" w:hAnsi="Arial" w:cs="Arial"/>
          <w:bCs/>
          <w:spacing w:val="-3"/>
        </w:rPr>
        <w:t>The Chair may invite the Board to agree to his summation of the consensus position, and unless objection is taken that shall be the decision of the Board;</w:t>
      </w:r>
    </w:p>
    <w:p w14:paraId="55C5C2CC" w14:textId="77777777" w:rsidR="00F053DF" w:rsidRPr="00910711" w:rsidRDefault="00F053DF" w:rsidP="00A06403">
      <w:pPr>
        <w:pStyle w:val="ListParagraph"/>
        <w:numPr>
          <w:ilvl w:val="3"/>
          <w:numId w:val="53"/>
        </w:numPr>
        <w:rPr>
          <w:rFonts w:ascii="Arial" w:eastAsia="Times New Roman" w:hAnsi="Arial" w:cs="Arial"/>
          <w:bCs/>
          <w:spacing w:val="-3"/>
        </w:rPr>
      </w:pPr>
      <w:r w:rsidRPr="00910711">
        <w:rPr>
          <w:rFonts w:ascii="Arial" w:eastAsia="Times New Roman" w:hAnsi="Arial" w:cs="Arial"/>
          <w:bCs/>
          <w:spacing w:val="-3"/>
        </w:rPr>
        <w:t>The Chair may, and shall if a Director so requests, invite the Board to vote by show of hands on the recommendation and any alternative proposition, in such order as he judges will enable the Board to express its opinion.</w:t>
      </w:r>
    </w:p>
    <w:p w14:paraId="1ECEEF2B" w14:textId="77777777" w:rsidR="00F053DF" w:rsidRDefault="00F053DF" w:rsidP="00A06403">
      <w:pPr>
        <w:pStyle w:val="ListParagraph"/>
        <w:numPr>
          <w:ilvl w:val="2"/>
          <w:numId w:val="53"/>
        </w:numPr>
        <w:rPr>
          <w:rFonts w:ascii="Arial" w:eastAsia="Times New Roman" w:hAnsi="Arial" w:cs="Arial"/>
          <w:bCs/>
          <w:spacing w:val="-3"/>
        </w:rPr>
      </w:pPr>
      <w:r w:rsidRPr="00910711">
        <w:rPr>
          <w:rFonts w:ascii="Arial" w:eastAsia="Times New Roman" w:hAnsi="Arial" w:cs="Arial"/>
          <w:bCs/>
          <w:spacing w:val="-3"/>
        </w:rPr>
        <w:t>Any Director may ask for their vote or difference to be recorded in the minutes; and the Secretary will record such a request accordingly.</w:t>
      </w:r>
      <w:bookmarkEnd w:id="228"/>
    </w:p>
    <w:p w14:paraId="736F9DB5" w14:textId="77777777" w:rsidR="006567CE" w:rsidRPr="00910711" w:rsidRDefault="006567CE" w:rsidP="006567CE">
      <w:pPr>
        <w:pStyle w:val="ListParagraph"/>
        <w:rPr>
          <w:rFonts w:ascii="Arial" w:eastAsia="Times New Roman" w:hAnsi="Arial" w:cs="Arial"/>
          <w:bCs/>
          <w:spacing w:val="-3"/>
        </w:rPr>
      </w:pPr>
    </w:p>
    <w:p w14:paraId="14D11A4A" w14:textId="5E95823E" w:rsidR="00F053DF" w:rsidRPr="006567CE" w:rsidRDefault="00F053DF" w:rsidP="006567CE">
      <w:pPr>
        <w:pStyle w:val="ListParagraph"/>
        <w:numPr>
          <w:ilvl w:val="1"/>
          <w:numId w:val="53"/>
        </w:numPr>
        <w:tabs>
          <w:tab w:val="left" w:pos="-1440"/>
          <w:tab w:val="left" w:pos="-720"/>
        </w:tabs>
        <w:suppressAutoHyphens/>
        <w:spacing w:after="0"/>
        <w:ind w:left="709" w:hanging="709"/>
        <w:jc w:val="both"/>
        <w:rPr>
          <w:rFonts w:ascii="Arial" w:hAnsi="Arial" w:cs="Arial"/>
          <w:b/>
          <w:spacing w:val="-3"/>
        </w:rPr>
      </w:pPr>
      <w:bookmarkStart w:id="232" w:name="_Hlk216639205"/>
      <w:bookmarkEnd w:id="229"/>
      <w:bookmarkEnd w:id="231"/>
      <w:r w:rsidRPr="006567CE">
        <w:rPr>
          <w:rFonts w:ascii="Arial" w:hAnsi="Arial" w:cs="Arial"/>
          <w:b/>
          <w:spacing w:val="-3"/>
        </w:rPr>
        <w:t>Voting</w:t>
      </w:r>
    </w:p>
    <w:p w14:paraId="34EA4979" w14:textId="77777777" w:rsidR="00F053DF" w:rsidRPr="00910711" w:rsidRDefault="00F053DF" w:rsidP="00A06403">
      <w:pPr>
        <w:numPr>
          <w:ilvl w:val="2"/>
          <w:numId w:val="53"/>
        </w:numPr>
        <w:tabs>
          <w:tab w:val="left" w:pos="-1440"/>
          <w:tab w:val="left" w:pos="-720"/>
        </w:tabs>
        <w:suppressAutoHyphens/>
        <w:spacing w:line="276" w:lineRule="auto"/>
        <w:jc w:val="both"/>
        <w:rPr>
          <w:rFonts w:ascii="Arial" w:hAnsi="Arial" w:cs="Arial"/>
          <w:sz w:val="22"/>
          <w:szCs w:val="22"/>
        </w:rPr>
      </w:pPr>
      <w:bookmarkStart w:id="233" w:name="_Hlk217395078"/>
      <w:r w:rsidRPr="00910711">
        <w:rPr>
          <w:rFonts w:ascii="Arial" w:hAnsi="Arial" w:cs="Arial"/>
          <w:sz w:val="22"/>
          <w:szCs w:val="22"/>
        </w:rPr>
        <w:t xml:space="preserve">Subject to the provisions of the Constitution, decisions at </w:t>
      </w:r>
      <w:r w:rsidRPr="00910711">
        <w:rPr>
          <w:rFonts w:ascii="Arial" w:hAnsi="Arial" w:cs="Arial"/>
          <w:spacing w:val="-3"/>
          <w:sz w:val="22"/>
          <w:szCs w:val="22"/>
        </w:rPr>
        <w:t>meetings</w:t>
      </w:r>
      <w:r w:rsidRPr="00910711">
        <w:rPr>
          <w:rFonts w:ascii="Arial" w:hAnsi="Arial" w:cs="Arial"/>
          <w:sz w:val="22"/>
          <w:szCs w:val="22"/>
        </w:rPr>
        <w:t xml:space="preserve"> shall be determined by a majority of the votes of the Directors present and voting.  In the case of any equality of votes, the Chair, or, in his/her absence, the person appointed to preside in accordance with 4.5 shall have a second and casting vote.  No resolution of the Board of Directors shall be passed if it is opposed by all of the Non-Executive Directors present or by all of the Executive Directors present.</w:t>
      </w:r>
    </w:p>
    <w:p w14:paraId="1B117077" w14:textId="77777777" w:rsidR="00F053DF" w:rsidRPr="00910711" w:rsidRDefault="00F053DF" w:rsidP="00A06403">
      <w:pPr>
        <w:numPr>
          <w:ilvl w:val="2"/>
          <w:numId w:val="53"/>
        </w:numPr>
        <w:tabs>
          <w:tab w:val="left" w:pos="-1440"/>
          <w:tab w:val="left" w:pos="-720"/>
          <w:tab w:val="left" w:pos="720"/>
        </w:tabs>
        <w:suppressAutoHyphens/>
        <w:spacing w:line="276" w:lineRule="auto"/>
        <w:jc w:val="both"/>
        <w:rPr>
          <w:rFonts w:ascii="Arial" w:hAnsi="Arial" w:cs="Arial"/>
          <w:spacing w:val="-3"/>
          <w:sz w:val="22"/>
          <w:szCs w:val="22"/>
        </w:rPr>
      </w:pPr>
      <w:r w:rsidRPr="00910711">
        <w:rPr>
          <w:rFonts w:ascii="Arial" w:hAnsi="Arial" w:cs="Arial"/>
          <w:spacing w:val="-3"/>
          <w:sz w:val="22"/>
          <w:szCs w:val="22"/>
        </w:rPr>
        <w:t>All decisions put to the vote shall, at the discretion of the Chair of the meeting, be determined by oral expression or by a show of hands.  A paper ballot may also be used if a majority of the Directors present so request or if the Chair so directs.</w:t>
      </w:r>
    </w:p>
    <w:p w14:paraId="07143FFA" w14:textId="77777777" w:rsidR="00F053DF" w:rsidRPr="00910711" w:rsidRDefault="00F053DF" w:rsidP="00A06403">
      <w:pPr>
        <w:numPr>
          <w:ilvl w:val="2"/>
          <w:numId w:val="53"/>
        </w:numPr>
        <w:tabs>
          <w:tab w:val="left" w:pos="-1440"/>
          <w:tab w:val="left" w:pos="-720"/>
          <w:tab w:val="left" w:pos="720"/>
        </w:tabs>
        <w:suppressAutoHyphens/>
        <w:spacing w:line="276" w:lineRule="auto"/>
        <w:jc w:val="both"/>
        <w:rPr>
          <w:rFonts w:ascii="Arial" w:hAnsi="Arial" w:cs="Arial"/>
          <w:spacing w:val="-3"/>
          <w:sz w:val="22"/>
          <w:szCs w:val="22"/>
        </w:rPr>
      </w:pPr>
      <w:r w:rsidRPr="00910711">
        <w:rPr>
          <w:rFonts w:ascii="Arial" w:hAnsi="Arial" w:cs="Arial"/>
          <w:spacing w:val="-3"/>
          <w:sz w:val="22"/>
          <w:szCs w:val="22"/>
        </w:rPr>
        <w:t xml:space="preserve">If at least one-third of the Directors present so request, the voting (other than by paper ballot) on any question may be recorded to show how each Director present voted or abstained.  </w:t>
      </w:r>
    </w:p>
    <w:p w14:paraId="2EE71CE2" w14:textId="77777777" w:rsidR="00F053DF" w:rsidRPr="00910711" w:rsidRDefault="00F053DF" w:rsidP="00A06403">
      <w:pPr>
        <w:numPr>
          <w:ilvl w:val="2"/>
          <w:numId w:val="53"/>
        </w:numPr>
        <w:tabs>
          <w:tab w:val="left" w:pos="-1440"/>
          <w:tab w:val="left" w:pos="-720"/>
          <w:tab w:val="left" w:pos="720"/>
        </w:tabs>
        <w:suppressAutoHyphens/>
        <w:spacing w:line="276" w:lineRule="auto"/>
        <w:jc w:val="both"/>
        <w:rPr>
          <w:rFonts w:ascii="Arial" w:hAnsi="Arial" w:cs="Arial"/>
          <w:spacing w:val="-3"/>
          <w:sz w:val="22"/>
          <w:szCs w:val="22"/>
        </w:rPr>
      </w:pPr>
      <w:r w:rsidRPr="00910711">
        <w:rPr>
          <w:rFonts w:ascii="Arial" w:hAnsi="Arial" w:cs="Arial"/>
          <w:spacing w:val="-3"/>
          <w:sz w:val="22"/>
          <w:szCs w:val="22"/>
        </w:rPr>
        <w:t>If a Director so requests, his/her vote shall be recorded by name upon any vote (other than by paper ballot).</w:t>
      </w:r>
    </w:p>
    <w:p w14:paraId="734BD361" w14:textId="6D7DE3F9" w:rsidR="00F053DF" w:rsidRPr="00910711" w:rsidRDefault="00F053DF" w:rsidP="00A06403">
      <w:pPr>
        <w:numPr>
          <w:ilvl w:val="2"/>
          <w:numId w:val="53"/>
        </w:numPr>
        <w:tabs>
          <w:tab w:val="left" w:pos="-1440"/>
          <w:tab w:val="left" w:pos="-720"/>
          <w:tab w:val="left" w:pos="720"/>
        </w:tabs>
        <w:suppressAutoHyphens/>
        <w:spacing w:line="276" w:lineRule="auto"/>
        <w:jc w:val="both"/>
        <w:rPr>
          <w:rFonts w:ascii="Arial" w:hAnsi="Arial" w:cs="Arial"/>
          <w:spacing w:val="-3"/>
          <w:sz w:val="22"/>
          <w:szCs w:val="22"/>
        </w:rPr>
      </w:pPr>
      <w:r w:rsidRPr="00910711">
        <w:rPr>
          <w:rFonts w:ascii="Arial" w:hAnsi="Arial" w:cs="Arial"/>
          <w:spacing w:val="-3"/>
          <w:sz w:val="22"/>
          <w:szCs w:val="22"/>
        </w:rPr>
        <w:t>In no circumstances may an absent Director vote by proxy.  Subject to paragraph 4.14.</w:t>
      </w:r>
      <w:r w:rsidR="00511AA0" w:rsidRPr="00910711">
        <w:rPr>
          <w:rFonts w:ascii="Arial" w:hAnsi="Arial" w:cs="Arial"/>
          <w:spacing w:val="-3"/>
          <w:sz w:val="22"/>
          <w:szCs w:val="22"/>
        </w:rPr>
        <w:t>5</w:t>
      </w:r>
      <w:r w:rsidRPr="00910711">
        <w:rPr>
          <w:rFonts w:ascii="Arial" w:hAnsi="Arial" w:cs="Arial"/>
          <w:spacing w:val="-3"/>
          <w:sz w:val="22"/>
          <w:szCs w:val="22"/>
        </w:rPr>
        <w:t>, absence is defined as being absent at the time of the vote.</w:t>
      </w:r>
    </w:p>
    <w:p w14:paraId="3EF922CE" w14:textId="119FCAE2" w:rsidR="00F053DF" w:rsidRPr="00910711" w:rsidRDefault="00F053DF" w:rsidP="00A06403">
      <w:pPr>
        <w:numPr>
          <w:ilvl w:val="2"/>
          <w:numId w:val="53"/>
        </w:numPr>
        <w:tabs>
          <w:tab w:val="left" w:pos="-1440"/>
          <w:tab w:val="left" w:pos="-720"/>
          <w:tab w:val="left" w:pos="720"/>
        </w:tabs>
        <w:suppressAutoHyphens/>
        <w:spacing w:line="276" w:lineRule="auto"/>
        <w:jc w:val="both"/>
        <w:rPr>
          <w:rFonts w:ascii="Arial" w:hAnsi="Arial" w:cs="Arial"/>
          <w:bCs/>
          <w:spacing w:val="-3"/>
          <w:sz w:val="22"/>
          <w:szCs w:val="22"/>
        </w:rPr>
      </w:pPr>
      <w:r w:rsidRPr="00910711">
        <w:rPr>
          <w:rFonts w:ascii="Arial" w:hAnsi="Arial" w:cs="Arial"/>
          <w:spacing w:val="-3"/>
          <w:sz w:val="22"/>
          <w:szCs w:val="22"/>
        </w:rPr>
        <w:t xml:space="preserve">An </w:t>
      </w:r>
      <w:r w:rsidR="00511AA0" w:rsidRPr="00910711">
        <w:rPr>
          <w:rFonts w:ascii="Arial" w:hAnsi="Arial" w:cs="Arial"/>
          <w:spacing w:val="-3"/>
          <w:sz w:val="22"/>
          <w:szCs w:val="22"/>
        </w:rPr>
        <w:t>O</w:t>
      </w:r>
      <w:r w:rsidRPr="00910711">
        <w:rPr>
          <w:rFonts w:ascii="Arial" w:hAnsi="Arial" w:cs="Arial"/>
          <w:spacing w:val="-3"/>
          <w:sz w:val="22"/>
          <w:szCs w:val="22"/>
        </w:rPr>
        <w:t>fficer who has been appointed formally by the Board of Directors to act up for an Executive Director during a period of incapacity or temporarily to fill an Executive Director vacancy, shall be entitled to exercise the voting rights of the Executive Director.  An Officer attending the Board of Directors to represent an Executive Director during a period of incapacity or temporary absence without formal acting up status may not exercise the voting rights of the Executive Director.  An Officer’s status when attending a meeting shall be recorded in the minutes.</w:t>
      </w:r>
      <w:bookmarkEnd w:id="232"/>
    </w:p>
    <w:bookmarkEnd w:id="233"/>
    <w:p w14:paraId="76B90855" w14:textId="77777777" w:rsidR="00F053DF" w:rsidRPr="00910711" w:rsidRDefault="00F053DF" w:rsidP="00F053DF">
      <w:pPr>
        <w:tabs>
          <w:tab w:val="left" w:pos="-1440"/>
          <w:tab w:val="left" w:pos="-720"/>
          <w:tab w:val="left" w:pos="720"/>
        </w:tabs>
        <w:suppressAutoHyphens/>
        <w:spacing w:line="276" w:lineRule="auto"/>
        <w:ind w:left="720"/>
        <w:rPr>
          <w:rFonts w:ascii="Arial" w:hAnsi="Arial" w:cs="Arial"/>
          <w:bCs/>
          <w:spacing w:val="-3"/>
          <w:sz w:val="22"/>
          <w:szCs w:val="22"/>
        </w:rPr>
      </w:pPr>
    </w:p>
    <w:p w14:paraId="33819A5E" w14:textId="77777777" w:rsidR="00F053DF" w:rsidRPr="006567CE" w:rsidRDefault="00F053DF" w:rsidP="00A06403">
      <w:pPr>
        <w:pStyle w:val="ListParagraph"/>
        <w:widowControl/>
        <w:numPr>
          <w:ilvl w:val="1"/>
          <w:numId w:val="53"/>
        </w:numPr>
        <w:tabs>
          <w:tab w:val="left" w:pos="-1440"/>
          <w:tab w:val="left" w:pos="-720"/>
          <w:tab w:val="left" w:pos="720"/>
        </w:tabs>
        <w:suppressAutoHyphens/>
        <w:spacing w:after="0"/>
        <w:jc w:val="both"/>
        <w:rPr>
          <w:rFonts w:ascii="Arial" w:hAnsi="Arial" w:cs="Arial"/>
          <w:b/>
          <w:spacing w:val="-3"/>
        </w:rPr>
      </w:pPr>
      <w:bookmarkStart w:id="234" w:name="_Hlk217395143"/>
      <w:r w:rsidRPr="006567CE">
        <w:rPr>
          <w:rFonts w:ascii="Arial" w:hAnsi="Arial" w:cs="Arial"/>
          <w:b/>
          <w:spacing w:val="-3"/>
        </w:rPr>
        <w:t xml:space="preserve">Joint Directors </w:t>
      </w:r>
    </w:p>
    <w:p w14:paraId="0E0BDACC" w14:textId="34FC584E" w:rsidR="00F053DF" w:rsidRPr="00910711" w:rsidRDefault="00F053DF" w:rsidP="00F053DF">
      <w:pPr>
        <w:pStyle w:val="ListParagraph"/>
        <w:suppressAutoHyphens/>
        <w:ind w:left="709"/>
        <w:rPr>
          <w:rFonts w:ascii="Arial" w:hAnsi="Arial" w:cs="Arial"/>
          <w:spacing w:val="-3"/>
        </w:rPr>
      </w:pPr>
      <w:bookmarkStart w:id="235" w:name="_Hlk217395188"/>
      <w:bookmarkEnd w:id="234"/>
      <w:r w:rsidRPr="00910711">
        <w:rPr>
          <w:rFonts w:ascii="Arial" w:eastAsia="Times New Roman" w:hAnsi="Arial" w:cs="Arial"/>
          <w:spacing w:val="-3"/>
        </w:rPr>
        <w:t>Where two or more individuals have been jointly appointed to discharge the single office of Director (including where an Executive Director post is shared by more than one person), the following shall apply</w:t>
      </w:r>
      <w:r w:rsidRPr="00910711">
        <w:rPr>
          <w:rFonts w:ascii="Arial" w:hAnsi="Arial" w:cs="Arial"/>
          <w:spacing w:val="-3"/>
        </w:rPr>
        <w:t>:</w:t>
      </w:r>
    </w:p>
    <w:p w14:paraId="77D584FF" w14:textId="77777777" w:rsidR="00F053DF" w:rsidRPr="00910711" w:rsidRDefault="00F053DF" w:rsidP="00F053DF">
      <w:pPr>
        <w:suppressAutoHyphens/>
        <w:spacing w:line="276" w:lineRule="auto"/>
        <w:ind w:left="993" w:hanging="426"/>
        <w:rPr>
          <w:rFonts w:ascii="Arial" w:hAnsi="Arial" w:cs="Arial"/>
          <w:spacing w:val="-3"/>
          <w:sz w:val="22"/>
          <w:szCs w:val="22"/>
        </w:rPr>
      </w:pPr>
      <w:r w:rsidRPr="00910711">
        <w:rPr>
          <w:rFonts w:ascii="Arial" w:hAnsi="Arial" w:cs="Arial"/>
          <w:spacing w:val="-3"/>
          <w:sz w:val="22"/>
          <w:szCs w:val="22"/>
        </w:rPr>
        <w:t>(a)</w:t>
      </w:r>
      <w:r w:rsidRPr="00910711">
        <w:rPr>
          <w:rFonts w:ascii="Arial" w:hAnsi="Arial" w:cs="Arial"/>
          <w:spacing w:val="-3"/>
          <w:sz w:val="22"/>
          <w:szCs w:val="22"/>
        </w:rPr>
        <w:tab/>
        <w:t>each person shall be entitled to attend and participate meetings of the Board of Directors;</w:t>
      </w:r>
    </w:p>
    <w:p w14:paraId="555C1004" w14:textId="77777777" w:rsidR="00F053DF" w:rsidRPr="00910711" w:rsidRDefault="00F053DF" w:rsidP="00F053DF">
      <w:pPr>
        <w:suppressAutoHyphens/>
        <w:spacing w:line="276" w:lineRule="auto"/>
        <w:ind w:left="993" w:hanging="426"/>
        <w:rPr>
          <w:rFonts w:ascii="Arial" w:hAnsi="Arial" w:cs="Arial"/>
          <w:spacing w:val="-3"/>
          <w:sz w:val="22"/>
          <w:szCs w:val="22"/>
        </w:rPr>
      </w:pPr>
      <w:r w:rsidRPr="00910711">
        <w:rPr>
          <w:rFonts w:ascii="Arial" w:hAnsi="Arial" w:cs="Arial"/>
          <w:spacing w:val="-3"/>
          <w:sz w:val="22"/>
          <w:szCs w:val="22"/>
        </w:rPr>
        <w:t>(b)</w:t>
      </w:r>
      <w:r w:rsidRPr="00910711">
        <w:rPr>
          <w:rFonts w:ascii="Arial" w:hAnsi="Arial" w:cs="Arial"/>
          <w:spacing w:val="-3"/>
          <w:sz w:val="22"/>
          <w:szCs w:val="22"/>
        </w:rPr>
        <w:tab/>
        <w:t xml:space="preserve">in the case of agreement between them, they shall be eligible to have one vote between them; </w:t>
      </w:r>
    </w:p>
    <w:p w14:paraId="47DF3A27" w14:textId="77777777" w:rsidR="00F053DF" w:rsidRPr="00910711" w:rsidRDefault="00F053DF" w:rsidP="00F053DF">
      <w:pPr>
        <w:suppressAutoHyphens/>
        <w:spacing w:line="276" w:lineRule="auto"/>
        <w:ind w:left="993" w:hanging="426"/>
        <w:rPr>
          <w:rFonts w:ascii="Arial" w:hAnsi="Arial" w:cs="Arial"/>
          <w:spacing w:val="-3"/>
          <w:sz w:val="22"/>
          <w:szCs w:val="22"/>
        </w:rPr>
      </w:pPr>
      <w:r w:rsidRPr="00910711">
        <w:rPr>
          <w:rFonts w:ascii="Arial" w:hAnsi="Arial" w:cs="Arial"/>
          <w:spacing w:val="-3"/>
          <w:sz w:val="22"/>
          <w:szCs w:val="22"/>
        </w:rPr>
        <w:t>(c)</w:t>
      </w:r>
      <w:r w:rsidRPr="00910711">
        <w:rPr>
          <w:rFonts w:ascii="Arial" w:hAnsi="Arial" w:cs="Arial"/>
          <w:spacing w:val="-3"/>
          <w:sz w:val="22"/>
          <w:szCs w:val="22"/>
        </w:rPr>
        <w:tab/>
        <w:t>in the case of disagreement between them, no vote should be cast;</w:t>
      </w:r>
    </w:p>
    <w:p w14:paraId="59C6B5B2" w14:textId="77777777" w:rsidR="00F053DF" w:rsidRPr="00910711" w:rsidRDefault="00F053DF" w:rsidP="00F053DF">
      <w:pPr>
        <w:suppressAutoHyphens/>
        <w:spacing w:line="276" w:lineRule="auto"/>
        <w:ind w:left="993" w:hanging="426"/>
        <w:rPr>
          <w:rFonts w:ascii="Arial" w:hAnsi="Arial" w:cs="Arial"/>
          <w:spacing w:val="-3"/>
          <w:sz w:val="22"/>
          <w:szCs w:val="22"/>
        </w:rPr>
      </w:pPr>
      <w:r w:rsidRPr="00910711">
        <w:rPr>
          <w:rFonts w:ascii="Arial" w:hAnsi="Arial" w:cs="Arial"/>
          <w:spacing w:val="-3"/>
          <w:sz w:val="22"/>
          <w:szCs w:val="22"/>
        </w:rPr>
        <w:t>(d)</w:t>
      </w:r>
      <w:r w:rsidRPr="00910711">
        <w:rPr>
          <w:rFonts w:ascii="Arial" w:hAnsi="Arial" w:cs="Arial"/>
          <w:spacing w:val="-3"/>
          <w:sz w:val="22"/>
          <w:szCs w:val="22"/>
        </w:rPr>
        <w:tab/>
        <w:t>the presence of those persons shall count as one person</w:t>
      </w:r>
      <w:bookmarkEnd w:id="235"/>
      <w:r w:rsidRPr="00910711">
        <w:rPr>
          <w:rFonts w:ascii="Arial" w:hAnsi="Arial" w:cs="Arial"/>
          <w:spacing w:val="-3"/>
          <w:sz w:val="22"/>
          <w:szCs w:val="22"/>
        </w:rPr>
        <w:t xml:space="preserve">. </w:t>
      </w:r>
    </w:p>
    <w:p w14:paraId="28760A73" w14:textId="77777777" w:rsidR="00F053DF" w:rsidRPr="00910711" w:rsidRDefault="00F053DF" w:rsidP="00F053DF">
      <w:pPr>
        <w:suppressAutoHyphens/>
        <w:spacing w:line="276" w:lineRule="auto"/>
        <w:ind w:left="993" w:hanging="426"/>
        <w:rPr>
          <w:rFonts w:ascii="Arial" w:hAnsi="Arial" w:cs="Arial"/>
          <w:spacing w:val="-3"/>
          <w:sz w:val="22"/>
          <w:szCs w:val="22"/>
        </w:rPr>
      </w:pPr>
    </w:p>
    <w:p w14:paraId="37354B1A" w14:textId="77777777" w:rsidR="00F053DF" w:rsidRPr="006567CE" w:rsidRDefault="00F053DF" w:rsidP="00A06403">
      <w:pPr>
        <w:pStyle w:val="ListParagraph"/>
        <w:numPr>
          <w:ilvl w:val="1"/>
          <w:numId w:val="53"/>
        </w:numPr>
        <w:tabs>
          <w:tab w:val="left" w:pos="-1440"/>
          <w:tab w:val="left" w:pos="-720"/>
          <w:tab w:val="left" w:pos="0"/>
          <w:tab w:val="left" w:pos="851"/>
          <w:tab w:val="left" w:pos="2160"/>
        </w:tabs>
        <w:suppressAutoHyphens/>
        <w:spacing w:after="0"/>
        <w:jc w:val="both"/>
        <w:rPr>
          <w:rFonts w:ascii="Arial" w:hAnsi="Arial" w:cs="Arial"/>
          <w:b/>
          <w:spacing w:val="-3"/>
        </w:rPr>
      </w:pPr>
      <w:bookmarkStart w:id="236" w:name="_Hlk217395534"/>
      <w:r w:rsidRPr="006567CE">
        <w:rPr>
          <w:rFonts w:ascii="Arial" w:hAnsi="Arial" w:cs="Arial"/>
          <w:b/>
          <w:spacing w:val="-3"/>
        </w:rPr>
        <w:t>Suspension of Standing Orders (SOs)</w:t>
      </w:r>
    </w:p>
    <w:p w14:paraId="128EEB55" w14:textId="77777777" w:rsidR="00F053DF" w:rsidRPr="00910711" w:rsidRDefault="00F053DF" w:rsidP="00A06403">
      <w:pPr>
        <w:numPr>
          <w:ilvl w:val="2"/>
          <w:numId w:val="53"/>
        </w:numPr>
        <w:tabs>
          <w:tab w:val="left" w:pos="-1440"/>
          <w:tab w:val="left" w:pos="-720"/>
          <w:tab w:val="left" w:pos="0"/>
          <w:tab w:val="left" w:pos="1440"/>
          <w:tab w:val="left" w:pos="1549"/>
        </w:tabs>
        <w:suppressAutoHyphens/>
        <w:spacing w:line="276" w:lineRule="auto"/>
        <w:ind w:left="851" w:hanging="851"/>
        <w:jc w:val="both"/>
        <w:rPr>
          <w:rFonts w:ascii="Arial" w:hAnsi="Arial" w:cs="Arial"/>
          <w:spacing w:val="-3"/>
          <w:sz w:val="22"/>
          <w:szCs w:val="22"/>
        </w:rPr>
      </w:pPr>
      <w:bookmarkStart w:id="237" w:name="_Hlk217395678"/>
      <w:bookmarkEnd w:id="236"/>
      <w:r w:rsidRPr="00910711">
        <w:rPr>
          <w:rFonts w:ascii="Arial" w:hAnsi="Arial" w:cs="Arial"/>
          <w:spacing w:val="-3"/>
          <w:sz w:val="22"/>
          <w:szCs w:val="22"/>
        </w:rPr>
        <w:t>Except where this would contravene any statutory provision or direction made by the Secretary of State, any one or more of these Standing Orders may be suspended at any meeting, provided that at least two-thirds of the Board of Directors that are present vote in favour of suspension.</w:t>
      </w:r>
    </w:p>
    <w:p w14:paraId="0FE6C8EA" w14:textId="77777777" w:rsidR="00F053DF" w:rsidRPr="00910711" w:rsidRDefault="00F053DF" w:rsidP="00A06403">
      <w:pPr>
        <w:numPr>
          <w:ilvl w:val="2"/>
          <w:numId w:val="53"/>
        </w:numPr>
        <w:tabs>
          <w:tab w:val="left" w:pos="-1440"/>
          <w:tab w:val="left" w:pos="-720"/>
          <w:tab w:val="left" w:pos="0"/>
          <w:tab w:val="left" w:pos="1440"/>
          <w:tab w:val="left" w:pos="1549"/>
        </w:tabs>
        <w:suppressAutoHyphens/>
        <w:spacing w:line="276" w:lineRule="auto"/>
        <w:ind w:left="851" w:hanging="851"/>
        <w:jc w:val="both"/>
        <w:rPr>
          <w:rFonts w:ascii="Arial" w:hAnsi="Arial" w:cs="Arial"/>
          <w:spacing w:val="-3"/>
          <w:sz w:val="22"/>
          <w:szCs w:val="22"/>
        </w:rPr>
      </w:pPr>
      <w:r w:rsidRPr="00910711">
        <w:rPr>
          <w:rFonts w:ascii="Arial" w:hAnsi="Arial" w:cs="Arial"/>
          <w:spacing w:val="-3"/>
          <w:sz w:val="22"/>
          <w:szCs w:val="22"/>
        </w:rPr>
        <w:t>A decision to suspend SOs shall be recorded in the minutes of the meeting, stating which Standing Orders were suspended and the period of suspension.</w:t>
      </w:r>
    </w:p>
    <w:p w14:paraId="23B672DB" w14:textId="77777777" w:rsidR="00F053DF" w:rsidRPr="00910711" w:rsidRDefault="00F053DF" w:rsidP="00A06403">
      <w:pPr>
        <w:numPr>
          <w:ilvl w:val="2"/>
          <w:numId w:val="53"/>
        </w:numPr>
        <w:tabs>
          <w:tab w:val="left" w:pos="-1440"/>
          <w:tab w:val="left" w:pos="-720"/>
          <w:tab w:val="left" w:pos="0"/>
          <w:tab w:val="left" w:pos="1440"/>
          <w:tab w:val="left" w:pos="1549"/>
        </w:tabs>
        <w:suppressAutoHyphens/>
        <w:spacing w:line="276" w:lineRule="auto"/>
        <w:ind w:left="851" w:hanging="851"/>
        <w:jc w:val="both"/>
        <w:rPr>
          <w:rFonts w:ascii="Arial" w:hAnsi="Arial" w:cs="Arial"/>
          <w:spacing w:val="-3"/>
          <w:sz w:val="22"/>
          <w:szCs w:val="22"/>
        </w:rPr>
      </w:pPr>
      <w:bookmarkStart w:id="238" w:name="_Hlk216275913"/>
      <w:r w:rsidRPr="00910711">
        <w:rPr>
          <w:rFonts w:ascii="Arial" w:hAnsi="Arial" w:cs="Arial"/>
          <w:spacing w:val="-3"/>
          <w:sz w:val="22"/>
          <w:szCs w:val="22"/>
        </w:rPr>
        <w:t>A separate record of matters discussed during the suspension of SOs shall be made and shall be available to the Directors.</w:t>
      </w:r>
      <w:bookmarkEnd w:id="238"/>
    </w:p>
    <w:p w14:paraId="2960F7BA" w14:textId="77777777" w:rsidR="00F053DF" w:rsidRPr="00910711" w:rsidRDefault="00F053DF" w:rsidP="00A06403">
      <w:pPr>
        <w:numPr>
          <w:ilvl w:val="2"/>
          <w:numId w:val="53"/>
        </w:numPr>
        <w:tabs>
          <w:tab w:val="left" w:pos="-1440"/>
          <w:tab w:val="left" w:pos="-720"/>
          <w:tab w:val="left" w:pos="0"/>
          <w:tab w:val="left" w:pos="1440"/>
          <w:tab w:val="left" w:pos="1549"/>
        </w:tabs>
        <w:suppressAutoHyphens/>
        <w:spacing w:line="276" w:lineRule="auto"/>
        <w:ind w:left="851" w:hanging="851"/>
        <w:jc w:val="both"/>
        <w:rPr>
          <w:rFonts w:ascii="Arial" w:hAnsi="Arial" w:cs="Arial"/>
          <w:spacing w:val="-3"/>
          <w:sz w:val="22"/>
          <w:szCs w:val="22"/>
        </w:rPr>
      </w:pPr>
      <w:bookmarkStart w:id="239" w:name="_Hlk216276013"/>
      <w:r w:rsidRPr="00910711">
        <w:rPr>
          <w:rFonts w:ascii="Arial" w:hAnsi="Arial" w:cs="Arial"/>
          <w:spacing w:val="-3"/>
          <w:sz w:val="22"/>
          <w:szCs w:val="22"/>
        </w:rPr>
        <w:t>No formal business may be transacted while SOs are suspended.</w:t>
      </w:r>
      <w:bookmarkEnd w:id="239"/>
    </w:p>
    <w:p w14:paraId="080C6EF1" w14:textId="77777777" w:rsidR="00F053DF" w:rsidRPr="00910711" w:rsidRDefault="00F053DF" w:rsidP="00A06403">
      <w:pPr>
        <w:numPr>
          <w:ilvl w:val="2"/>
          <w:numId w:val="53"/>
        </w:numPr>
        <w:tabs>
          <w:tab w:val="left" w:pos="-1440"/>
          <w:tab w:val="left" w:pos="-720"/>
          <w:tab w:val="left" w:pos="0"/>
          <w:tab w:val="left" w:pos="1440"/>
          <w:tab w:val="left" w:pos="1549"/>
        </w:tabs>
        <w:suppressAutoHyphens/>
        <w:spacing w:line="276" w:lineRule="auto"/>
        <w:ind w:left="851" w:hanging="851"/>
        <w:jc w:val="both"/>
        <w:rPr>
          <w:rFonts w:ascii="Arial" w:hAnsi="Arial" w:cs="Arial"/>
          <w:spacing w:val="-3"/>
          <w:sz w:val="22"/>
          <w:szCs w:val="22"/>
        </w:rPr>
      </w:pPr>
      <w:r w:rsidRPr="00910711">
        <w:rPr>
          <w:rFonts w:ascii="Arial" w:hAnsi="Arial" w:cs="Arial"/>
          <w:spacing w:val="-3"/>
          <w:sz w:val="22"/>
          <w:szCs w:val="22"/>
        </w:rPr>
        <w:t>The Audit Committee shall review every decision to suspend SOs, and shall report to the Board and the Accounting Officer if they consider that the suspension has caused a weakness or breach of the appropriate systems of control for the Trust.</w:t>
      </w:r>
    </w:p>
    <w:bookmarkEnd w:id="237"/>
    <w:p w14:paraId="02960AB3" w14:textId="77777777" w:rsidR="00F053DF" w:rsidRPr="00910711" w:rsidRDefault="00F053DF" w:rsidP="00F053DF">
      <w:pPr>
        <w:tabs>
          <w:tab w:val="left" w:pos="-1440"/>
          <w:tab w:val="left" w:pos="-720"/>
          <w:tab w:val="left" w:pos="0"/>
          <w:tab w:val="left" w:pos="720"/>
          <w:tab w:val="left" w:pos="1440"/>
          <w:tab w:val="left" w:pos="1549"/>
          <w:tab w:val="left" w:pos="2160"/>
        </w:tabs>
        <w:suppressAutoHyphens/>
        <w:spacing w:line="276" w:lineRule="auto"/>
        <w:ind w:left="720"/>
        <w:rPr>
          <w:rFonts w:ascii="Arial" w:hAnsi="Arial" w:cs="Arial"/>
          <w:spacing w:val="-3"/>
          <w:sz w:val="22"/>
          <w:szCs w:val="22"/>
        </w:rPr>
      </w:pPr>
    </w:p>
    <w:p w14:paraId="51251E50" w14:textId="77777777" w:rsidR="00F053DF" w:rsidRPr="006567CE" w:rsidRDefault="00F053DF" w:rsidP="006567CE">
      <w:pPr>
        <w:numPr>
          <w:ilvl w:val="1"/>
          <w:numId w:val="53"/>
        </w:numPr>
        <w:tabs>
          <w:tab w:val="left" w:pos="-1440"/>
          <w:tab w:val="left" w:pos="-720"/>
          <w:tab w:val="left" w:pos="0"/>
          <w:tab w:val="left" w:pos="851"/>
          <w:tab w:val="left" w:pos="1549"/>
          <w:tab w:val="left" w:pos="2160"/>
        </w:tabs>
        <w:suppressAutoHyphens/>
        <w:spacing w:line="276" w:lineRule="auto"/>
        <w:ind w:left="851" w:hanging="851"/>
        <w:jc w:val="both"/>
        <w:rPr>
          <w:rFonts w:ascii="Arial" w:hAnsi="Arial" w:cs="Arial"/>
          <w:b/>
          <w:spacing w:val="-3"/>
          <w:sz w:val="22"/>
          <w:szCs w:val="22"/>
        </w:rPr>
      </w:pPr>
      <w:bookmarkStart w:id="240" w:name="_Hlk217395763"/>
      <w:r w:rsidRPr="006567CE">
        <w:rPr>
          <w:rFonts w:ascii="Arial" w:hAnsi="Arial" w:cs="Arial"/>
          <w:b/>
          <w:spacing w:val="-3"/>
          <w:sz w:val="22"/>
          <w:szCs w:val="22"/>
        </w:rPr>
        <w:t xml:space="preserve">Variation and Amendment of Standing Orders </w:t>
      </w:r>
    </w:p>
    <w:p w14:paraId="1808C021" w14:textId="3C907E93" w:rsidR="00F053DF" w:rsidRPr="00910711" w:rsidRDefault="00F053DF" w:rsidP="003E099A">
      <w:pPr>
        <w:tabs>
          <w:tab w:val="left" w:pos="-1440"/>
          <w:tab w:val="left" w:pos="-720"/>
          <w:tab w:val="left" w:pos="1134"/>
          <w:tab w:val="left" w:pos="1549"/>
          <w:tab w:val="left" w:pos="2160"/>
        </w:tabs>
        <w:suppressAutoHyphens/>
        <w:spacing w:line="276" w:lineRule="auto"/>
        <w:ind w:left="851"/>
        <w:rPr>
          <w:rFonts w:ascii="Arial" w:hAnsi="Arial" w:cs="Arial"/>
          <w:sz w:val="22"/>
          <w:szCs w:val="22"/>
        </w:rPr>
      </w:pPr>
      <w:bookmarkStart w:id="241" w:name="_Hlk217396029"/>
      <w:bookmarkEnd w:id="240"/>
      <w:r w:rsidRPr="00910711">
        <w:rPr>
          <w:rFonts w:ascii="Arial" w:hAnsi="Arial" w:cs="Arial"/>
          <w:sz w:val="22"/>
          <w:szCs w:val="22"/>
        </w:rPr>
        <w:t>These Standing Orders shall be amended only in accordance with paragraph 4.1</w:t>
      </w:r>
      <w:r w:rsidR="00A7607D" w:rsidRPr="00910711">
        <w:rPr>
          <w:rFonts w:ascii="Arial" w:hAnsi="Arial" w:cs="Arial"/>
          <w:sz w:val="22"/>
          <w:szCs w:val="22"/>
        </w:rPr>
        <w:t>1</w:t>
      </w:r>
      <w:r w:rsidRPr="00910711">
        <w:rPr>
          <w:rFonts w:ascii="Arial" w:hAnsi="Arial" w:cs="Arial"/>
          <w:sz w:val="22"/>
          <w:szCs w:val="22"/>
        </w:rPr>
        <w:t xml:space="preserve"> and only if:</w:t>
      </w:r>
    </w:p>
    <w:p w14:paraId="22BF6D09" w14:textId="2FE18271" w:rsidR="00F053DF" w:rsidRPr="00910711" w:rsidRDefault="00F053DF" w:rsidP="006567CE">
      <w:pPr>
        <w:numPr>
          <w:ilvl w:val="2"/>
          <w:numId w:val="53"/>
        </w:numPr>
        <w:tabs>
          <w:tab w:val="left" w:pos="-1440"/>
          <w:tab w:val="left" w:pos="-720"/>
          <w:tab w:val="left" w:pos="0"/>
          <w:tab w:val="left" w:pos="1440"/>
          <w:tab w:val="left" w:pos="1549"/>
          <w:tab w:val="left" w:pos="2160"/>
        </w:tabs>
        <w:suppressAutoHyphens/>
        <w:spacing w:line="276" w:lineRule="auto"/>
        <w:ind w:left="851" w:hanging="851"/>
        <w:jc w:val="both"/>
        <w:rPr>
          <w:rFonts w:ascii="Arial" w:hAnsi="Arial" w:cs="Arial"/>
          <w:spacing w:val="-3"/>
          <w:sz w:val="22"/>
          <w:szCs w:val="22"/>
        </w:rPr>
      </w:pPr>
      <w:r w:rsidRPr="00910711">
        <w:rPr>
          <w:rFonts w:ascii="Arial" w:hAnsi="Arial" w:cs="Arial"/>
          <w:spacing w:val="-3"/>
          <w:sz w:val="22"/>
          <w:szCs w:val="22"/>
        </w:rPr>
        <w:t xml:space="preserve">the variation proposed does not contravene a statutory provision; </w:t>
      </w:r>
    </w:p>
    <w:p w14:paraId="24C6AAD8" w14:textId="7955E5F7" w:rsidR="00F053DF" w:rsidRPr="00910711" w:rsidRDefault="00F053DF" w:rsidP="006567CE">
      <w:pPr>
        <w:numPr>
          <w:ilvl w:val="2"/>
          <w:numId w:val="53"/>
        </w:numPr>
        <w:tabs>
          <w:tab w:val="left" w:pos="-1440"/>
          <w:tab w:val="left" w:pos="-720"/>
          <w:tab w:val="left" w:pos="0"/>
          <w:tab w:val="left" w:pos="1440"/>
          <w:tab w:val="left" w:pos="1549"/>
        </w:tabs>
        <w:suppressAutoHyphens/>
        <w:spacing w:line="276" w:lineRule="auto"/>
        <w:ind w:left="851" w:hanging="851"/>
        <w:jc w:val="both"/>
        <w:rPr>
          <w:rFonts w:ascii="Arial" w:hAnsi="Arial" w:cs="Arial"/>
          <w:spacing w:val="-3"/>
          <w:sz w:val="22"/>
          <w:szCs w:val="22"/>
        </w:rPr>
      </w:pPr>
      <w:r w:rsidRPr="00910711">
        <w:rPr>
          <w:rFonts w:ascii="Arial" w:hAnsi="Arial" w:cs="Arial"/>
          <w:spacing w:val="-3"/>
          <w:sz w:val="22"/>
          <w:szCs w:val="22"/>
        </w:rPr>
        <w:t>at least two thirds of the Directors are present; and</w:t>
      </w:r>
    </w:p>
    <w:p w14:paraId="7494D943" w14:textId="6F64286B" w:rsidR="00F053DF" w:rsidRPr="00910711" w:rsidRDefault="00F053DF" w:rsidP="006567CE">
      <w:pPr>
        <w:numPr>
          <w:ilvl w:val="2"/>
          <w:numId w:val="53"/>
        </w:numPr>
        <w:tabs>
          <w:tab w:val="left" w:pos="-1440"/>
          <w:tab w:val="left" w:pos="-720"/>
          <w:tab w:val="left" w:pos="0"/>
          <w:tab w:val="left" w:pos="1440"/>
          <w:tab w:val="left" w:pos="1549"/>
          <w:tab w:val="left" w:pos="2160"/>
        </w:tabs>
        <w:suppressAutoHyphens/>
        <w:spacing w:line="276" w:lineRule="auto"/>
        <w:ind w:left="851" w:hanging="851"/>
        <w:jc w:val="both"/>
        <w:rPr>
          <w:rFonts w:ascii="Arial" w:hAnsi="Arial" w:cs="Arial"/>
          <w:spacing w:val="-3"/>
          <w:sz w:val="22"/>
          <w:szCs w:val="22"/>
        </w:rPr>
      </w:pPr>
      <w:r w:rsidRPr="00910711">
        <w:rPr>
          <w:rFonts w:ascii="Arial" w:hAnsi="Arial" w:cs="Arial"/>
          <w:spacing w:val="-3"/>
          <w:sz w:val="22"/>
          <w:szCs w:val="22"/>
        </w:rPr>
        <w:t xml:space="preserve">no fewer than half the total number of Non-Executive Directors vote in favour of the amendment. </w:t>
      </w:r>
    </w:p>
    <w:bookmarkEnd w:id="241"/>
    <w:p w14:paraId="0D5FD368" w14:textId="77777777" w:rsidR="00F053DF" w:rsidRPr="00910711" w:rsidRDefault="00F053DF" w:rsidP="00F053DF">
      <w:pPr>
        <w:tabs>
          <w:tab w:val="left" w:pos="-1440"/>
          <w:tab w:val="left" w:pos="-720"/>
          <w:tab w:val="left" w:pos="0"/>
          <w:tab w:val="left" w:pos="1440"/>
          <w:tab w:val="left" w:pos="1549"/>
          <w:tab w:val="left" w:pos="2160"/>
        </w:tabs>
        <w:suppressAutoHyphens/>
        <w:spacing w:line="276" w:lineRule="auto"/>
        <w:ind w:left="720"/>
        <w:rPr>
          <w:rFonts w:ascii="Arial" w:hAnsi="Arial" w:cs="Arial"/>
          <w:spacing w:val="-3"/>
          <w:sz w:val="22"/>
          <w:szCs w:val="22"/>
        </w:rPr>
      </w:pPr>
    </w:p>
    <w:p w14:paraId="303DFE32" w14:textId="77777777" w:rsidR="00F053DF" w:rsidRPr="00910711" w:rsidRDefault="00F053DF" w:rsidP="00A06403">
      <w:pPr>
        <w:numPr>
          <w:ilvl w:val="1"/>
          <w:numId w:val="53"/>
        </w:numPr>
        <w:tabs>
          <w:tab w:val="left" w:pos="-1440"/>
          <w:tab w:val="left" w:pos="-720"/>
        </w:tabs>
        <w:suppressAutoHyphens/>
        <w:spacing w:line="276" w:lineRule="auto"/>
        <w:ind w:left="851" w:hanging="851"/>
        <w:jc w:val="both"/>
        <w:rPr>
          <w:rFonts w:ascii="Arial" w:hAnsi="Arial" w:cs="Arial"/>
          <w:b/>
          <w:spacing w:val="-3"/>
          <w:sz w:val="22"/>
          <w:szCs w:val="22"/>
        </w:rPr>
      </w:pPr>
      <w:r w:rsidRPr="00910711">
        <w:rPr>
          <w:rFonts w:ascii="Arial" w:hAnsi="Arial" w:cs="Arial"/>
          <w:b/>
          <w:spacing w:val="-3"/>
          <w:sz w:val="22"/>
          <w:szCs w:val="22"/>
        </w:rPr>
        <w:t>Minutes</w:t>
      </w:r>
    </w:p>
    <w:p w14:paraId="554D8D98" w14:textId="2D07FD44" w:rsidR="00F053DF" w:rsidRPr="00910711" w:rsidRDefault="00F053DF" w:rsidP="00A06403">
      <w:pPr>
        <w:numPr>
          <w:ilvl w:val="2"/>
          <w:numId w:val="53"/>
        </w:numPr>
        <w:tabs>
          <w:tab w:val="left" w:pos="-1440"/>
          <w:tab w:val="left" w:pos="-720"/>
        </w:tabs>
        <w:suppressAutoHyphens/>
        <w:spacing w:line="276" w:lineRule="auto"/>
        <w:ind w:left="851" w:hanging="851"/>
        <w:jc w:val="both"/>
        <w:rPr>
          <w:rFonts w:ascii="Arial" w:hAnsi="Arial" w:cs="Arial"/>
          <w:spacing w:val="-3"/>
          <w:sz w:val="22"/>
          <w:szCs w:val="22"/>
        </w:rPr>
      </w:pPr>
      <w:bookmarkStart w:id="242" w:name="_Hlk217396225"/>
      <w:r w:rsidRPr="00910711">
        <w:rPr>
          <w:rFonts w:ascii="Arial" w:hAnsi="Arial" w:cs="Arial"/>
          <w:spacing w:val="-3"/>
          <w:sz w:val="22"/>
          <w:szCs w:val="22"/>
        </w:rPr>
        <w:t xml:space="preserve">The </w:t>
      </w:r>
      <w:r w:rsidR="00A7607D" w:rsidRPr="00910711">
        <w:rPr>
          <w:rFonts w:ascii="Arial" w:hAnsi="Arial" w:cs="Arial"/>
          <w:spacing w:val="-3"/>
          <w:sz w:val="22"/>
          <w:szCs w:val="22"/>
        </w:rPr>
        <w:t xml:space="preserve">Trust </w:t>
      </w:r>
      <w:r w:rsidRPr="00910711">
        <w:rPr>
          <w:rFonts w:ascii="Arial" w:hAnsi="Arial" w:cs="Arial"/>
          <w:spacing w:val="-3"/>
          <w:sz w:val="22"/>
          <w:szCs w:val="22"/>
        </w:rPr>
        <w:t xml:space="preserve">Secretary shall draw up minutes of the proceedings of all meetings of the Board and maintained as a permanent record. </w:t>
      </w:r>
      <w:bookmarkStart w:id="243" w:name="_Hlk216277817"/>
      <w:r w:rsidRPr="00910711">
        <w:rPr>
          <w:rFonts w:ascii="Arial" w:hAnsi="Arial" w:cs="Arial"/>
          <w:spacing w:val="-3"/>
          <w:sz w:val="22"/>
          <w:szCs w:val="22"/>
        </w:rPr>
        <w:t>They will be submitted for agreement at the next meeting where they will be signed by the person presiding at it a</w:t>
      </w:r>
      <w:bookmarkStart w:id="244" w:name="_Hlk216277900"/>
      <w:r w:rsidRPr="00910711">
        <w:rPr>
          <w:rFonts w:ascii="Arial" w:hAnsi="Arial" w:cs="Arial"/>
          <w:spacing w:val="-3"/>
          <w:sz w:val="22"/>
          <w:szCs w:val="22"/>
        </w:rPr>
        <w:t>nd debate upon them shall be limited to the questions of accuracy of the record.</w:t>
      </w:r>
      <w:bookmarkEnd w:id="243"/>
      <w:bookmarkEnd w:id="244"/>
    </w:p>
    <w:p w14:paraId="1B3DDA5C" w14:textId="77777777" w:rsidR="00F053DF" w:rsidRPr="00910711" w:rsidRDefault="00F053DF" w:rsidP="00A06403">
      <w:pPr>
        <w:numPr>
          <w:ilvl w:val="2"/>
          <w:numId w:val="53"/>
        </w:numPr>
        <w:tabs>
          <w:tab w:val="left" w:pos="-1440"/>
          <w:tab w:val="left" w:pos="-720"/>
        </w:tabs>
        <w:suppressAutoHyphens/>
        <w:spacing w:line="276" w:lineRule="auto"/>
        <w:ind w:left="851" w:hanging="851"/>
        <w:jc w:val="both"/>
        <w:rPr>
          <w:rFonts w:ascii="Arial" w:hAnsi="Arial" w:cs="Arial"/>
          <w:spacing w:val="-3"/>
          <w:sz w:val="22"/>
          <w:szCs w:val="22"/>
        </w:rPr>
      </w:pPr>
      <w:r w:rsidRPr="00910711">
        <w:rPr>
          <w:rFonts w:ascii="Arial" w:hAnsi="Arial" w:cs="Arial"/>
          <w:spacing w:val="-3"/>
          <w:sz w:val="22"/>
          <w:szCs w:val="22"/>
        </w:rPr>
        <w:t>The minutes of each meeting shall record the attendance of Directors at that meeting.</w:t>
      </w:r>
    </w:p>
    <w:p w14:paraId="2EEEC29B" w14:textId="77777777" w:rsidR="00F053DF" w:rsidRPr="00910711" w:rsidRDefault="00F053DF" w:rsidP="00A06403">
      <w:pPr>
        <w:numPr>
          <w:ilvl w:val="2"/>
          <w:numId w:val="53"/>
        </w:numPr>
        <w:tabs>
          <w:tab w:val="left" w:pos="-1440"/>
          <w:tab w:val="left" w:pos="-720"/>
        </w:tabs>
        <w:suppressAutoHyphens/>
        <w:spacing w:line="276" w:lineRule="auto"/>
        <w:ind w:left="851" w:hanging="851"/>
        <w:jc w:val="both"/>
        <w:rPr>
          <w:rFonts w:ascii="Arial" w:hAnsi="Arial" w:cs="Arial"/>
          <w:spacing w:val="-3"/>
          <w:sz w:val="22"/>
          <w:szCs w:val="22"/>
        </w:rPr>
      </w:pPr>
      <w:r w:rsidRPr="00910711">
        <w:rPr>
          <w:rFonts w:ascii="Arial" w:hAnsi="Arial" w:cs="Arial"/>
          <w:spacing w:val="-3"/>
          <w:sz w:val="22"/>
          <w:szCs w:val="22"/>
        </w:rPr>
        <w:t>The minutes shall record all decisions taken by the Board, supported by a fair summary of the contributions to debate by the Directors in considering the business before the Board.</w:t>
      </w:r>
    </w:p>
    <w:p w14:paraId="18AC7D37" w14:textId="77777777" w:rsidR="00F053DF" w:rsidRPr="00910711" w:rsidRDefault="00F053DF" w:rsidP="00A06403">
      <w:pPr>
        <w:numPr>
          <w:ilvl w:val="2"/>
          <w:numId w:val="53"/>
        </w:numPr>
        <w:tabs>
          <w:tab w:val="left" w:pos="-1440"/>
          <w:tab w:val="left" w:pos="-720"/>
        </w:tabs>
        <w:suppressAutoHyphens/>
        <w:spacing w:line="276" w:lineRule="auto"/>
        <w:ind w:left="851" w:hanging="851"/>
        <w:jc w:val="both"/>
        <w:rPr>
          <w:rFonts w:ascii="Arial" w:hAnsi="Arial" w:cs="Arial"/>
          <w:spacing w:val="-3"/>
          <w:sz w:val="22"/>
          <w:szCs w:val="22"/>
        </w:rPr>
      </w:pPr>
      <w:r w:rsidRPr="00910711">
        <w:rPr>
          <w:rFonts w:ascii="Arial" w:hAnsi="Arial" w:cs="Arial"/>
          <w:spacing w:val="-3"/>
          <w:sz w:val="22"/>
          <w:szCs w:val="22"/>
        </w:rPr>
        <w:t xml:space="preserve">No </w:t>
      </w:r>
      <w:bookmarkStart w:id="245" w:name="_Hlk216277950"/>
      <w:r w:rsidRPr="00910711">
        <w:rPr>
          <w:rFonts w:ascii="Arial" w:hAnsi="Arial" w:cs="Arial"/>
          <w:spacing w:val="-3"/>
          <w:sz w:val="22"/>
          <w:szCs w:val="22"/>
        </w:rPr>
        <w:t>discussion shall take place upon the minutes except upon their accuracy or where the Chair considers discussion appropriate.  Any amendment to the minutes shall be agreed and recorded at the next meeting.</w:t>
      </w:r>
      <w:bookmarkEnd w:id="245"/>
    </w:p>
    <w:p w14:paraId="2C4C76B5" w14:textId="013799C1" w:rsidR="00F053DF" w:rsidRPr="00910711" w:rsidRDefault="00F053DF" w:rsidP="00A06403">
      <w:pPr>
        <w:numPr>
          <w:ilvl w:val="2"/>
          <w:numId w:val="53"/>
        </w:numPr>
        <w:tabs>
          <w:tab w:val="left" w:pos="-1440"/>
          <w:tab w:val="left" w:pos="-720"/>
        </w:tabs>
        <w:suppressAutoHyphens/>
        <w:spacing w:line="276" w:lineRule="auto"/>
        <w:ind w:left="851" w:hanging="851"/>
        <w:jc w:val="both"/>
        <w:rPr>
          <w:rFonts w:ascii="Arial" w:hAnsi="Arial" w:cs="Arial"/>
          <w:spacing w:val="-3"/>
          <w:sz w:val="22"/>
          <w:szCs w:val="22"/>
        </w:rPr>
      </w:pPr>
      <w:r w:rsidRPr="00910711">
        <w:rPr>
          <w:rFonts w:ascii="Arial" w:hAnsi="Arial" w:cs="Arial"/>
          <w:spacing w:val="-3"/>
          <w:sz w:val="22"/>
          <w:szCs w:val="22"/>
        </w:rPr>
        <w:t xml:space="preserve">Approved </w:t>
      </w:r>
      <w:bookmarkStart w:id="246" w:name="_Hlk216277975"/>
      <w:r w:rsidRPr="00910711">
        <w:rPr>
          <w:rFonts w:ascii="Arial" w:hAnsi="Arial" w:cs="Arial"/>
          <w:spacing w:val="-3"/>
          <w:sz w:val="22"/>
          <w:szCs w:val="22"/>
        </w:rPr>
        <w:t xml:space="preserve">minutes shall be sent to the Council of Governors as soon as practicable after each meeting of the Board and shall be otherwise circulated in accordance with the Directors' wishes.  </w:t>
      </w:r>
      <w:bookmarkEnd w:id="242"/>
      <w:bookmarkEnd w:id="246"/>
    </w:p>
    <w:p w14:paraId="0C72BB6C" w14:textId="77777777" w:rsidR="00F053DF" w:rsidRPr="00910711" w:rsidRDefault="00F053DF" w:rsidP="00F053DF">
      <w:pPr>
        <w:tabs>
          <w:tab w:val="left" w:pos="-1440"/>
          <w:tab w:val="left" w:pos="-720"/>
        </w:tabs>
        <w:suppressAutoHyphens/>
        <w:spacing w:line="276" w:lineRule="auto"/>
        <w:rPr>
          <w:rFonts w:ascii="Arial" w:hAnsi="Arial" w:cs="Arial"/>
          <w:spacing w:val="-3"/>
          <w:sz w:val="22"/>
          <w:szCs w:val="22"/>
        </w:rPr>
      </w:pPr>
    </w:p>
    <w:p w14:paraId="288CE485" w14:textId="77777777" w:rsidR="00F053DF" w:rsidRPr="00910711" w:rsidRDefault="00F053DF" w:rsidP="00A06403">
      <w:pPr>
        <w:numPr>
          <w:ilvl w:val="1"/>
          <w:numId w:val="53"/>
        </w:numPr>
        <w:tabs>
          <w:tab w:val="left" w:pos="-1440"/>
          <w:tab w:val="left" w:pos="-720"/>
          <w:tab w:val="left" w:pos="851"/>
        </w:tabs>
        <w:suppressAutoHyphens/>
        <w:spacing w:line="276" w:lineRule="auto"/>
        <w:ind w:left="851" w:hanging="851"/>
        <w:jc w:val="both"/>
        <w:rPr>
          <w:rFonts w:ascii="Arial" w:hAnsi="Arial" w:cs="Arial"/>
          <w:spacing w:val="-3"/>
          <w:sz w:val="22"/>
          <w:szCs w:val="22"/>
        </w:rPr>
      </w:pPr>
      <w:bookmarkStart w:id="247" w:name="_Hlk217397369"/>
      <w:r w:rsidRPr="00910711">
        <w:rPr>
          <w:rFonts w:ascii="Arial" w:hAnsi="Arial" w:cs="Arial"/>
          <w:b/>
          <w:spacing w:val="-3"/>
          <w:sz w:val="22"/>
          <w:szCs w:val="22"/>
        </w:rPr>
        <w:t>Quorum</w:t>
      </w:r>
    </w:p>
    <w:p w14:paraId="40278454" w14:textId="304DCEB2" w:rsidR="00F053DF" w:rsidRPr="00910711" w:rsidRDefault="00F053DF" w:rsidP="00A06403">
      <w:pPr>
        <w:pStyle w:val="ListParagraph"/>
        <w:numPr>
          <w:ilvl w:val="2"/>
          <w:numId w:val="53"/>
        </w:numPr>
        <w:tabs>
          <w:tab w:val="left" w:pos="-1440"/>
          <w:tab w:val="left" w:pos="-720"/>
          <w:tab w:val="left" w:pos="851"/>
        </w:tabs>
        <w:suppressAutoHyphens/>
        <w:spacing w:after="0"/>
        <w:ind w:left="851" w:hanging="851"/>
        <w:jc w:val="both"/>
        <w:rPr>
          <w:rFonts w:ascii="Arial" w:hAnsi="Arial" w:cs="Arial"/>
        </w:rPr>
      </w:pPr>
      <w:bookmarkStart w:id="248" w:name="_Hlk217397396"/>
      <w:bookmarkEnd w:id="247"/>
      <w:r w:rsidRPr="00910711">
        <w:rPr>
          <w:rFonts w:ascii="Arial" w:hAnsi="Arial" w:cs="Arial"/>
        </w:rPr>
        <w:t xml:space="preserve">The </w:t>
      </w:r>
      <w:r w:rsidRPr="00910711">
        <w:rPr>
          <w:rFonts w:ascii="Arial" w:hAnsi="Arial" w:cs="Arial"/>
          <w:kern w:val="1"/>
          <w:lang w:eastAsia="hi-IN" w:bidi="hi-IN"/>
        </w:rPr>
        <w:t xml:space="preserve">attendance of at least one-third of the Directors, including at least </w:t>
      </w:r>
      <w:r w:rsidR="00401E64" w:rsidRPr="00910711">
        <w:rPr>
          <w:rFonts w:ascii="Arial" w:hAnsi="Arial" w:cs="Arial"/>
          <w:kern w:val="1"/>
          <w:lang w:eastAsia="hi-IN" w:bidi="hi-IN"/>
        </w:rPr>
        <w:t>two</w:t>
      </w:r>
      <w:r w:rsidRPr="00910711">
        <w:rPr>
          <w:rFonts w:ascii="Arial" w:hAnsi="Arial" w:cs="Arial"/>
          <w:kern w:val="1"/>
          <w:lang w:eastAsia="hi-IN" w:bidi="hi-IN"/>
        </w:rPr>
        <w:t xml:space="preserve"> Executive and </w:t>
      </w:r>
      <w:r w:rsidR="00401E64" w:rsidRPr="00910711">
        <w:rPr>
          <w:rFonts w:ascii="Arial" w:hAnsi="Arial" w:cs="Arial"/>
          <w:kern w:val="1"/>
          <w:lang w:eastAsia="hi-IN" w:bidi="hi-IN"/>
        </w:rPr>
        <w:t>two</w:t>
      </w:r>
      <w:r w:rsidRPr="00910711">
        <w:rPr>
          <w:rFonts w:ascii="Arial" w:hAnsi="Arial" w:cs="Arial"/>
          <w:kern w:val="1"/>
          <w:lang w:eastAsia="hi-IN" w:bidi="hi-IN"/>
        </w:rPr>
        <w:t xml:space="preserve"> Non-Executive Director</w:t>
      </w:r>
      <w:r w:rsidR="00401E64" w:rsidRPr="00910711">
        <w:rPr>
          <w:rFonts w:ascii="Arial" w:hAnsi="Arial" w:cs="Arial"/>
          <w:kern w:val="1"/>
          <w:lang w:eastAsia="hi-IN" w:bidi="hi-IN"/>
        </w:rPr>
        <w:t>s</w:t>
      </w:r>
      <w:r w:rsidRPr="00910711">
        <w:rPr>
          <w:rFonts w:ascii="Arial" w:hAnsi="Arial" w:cs="Arial"/>
          <w:kern w:val="1"/>
          <w:lang w:eastAsia="hi-IN" w:bidi="hi-IN"/>
        </w:rPr>
        <w:t>, shall be required for the Board to proceed to business</w:t>
      </w:r>
      <w:r w:rsidRPr="00910711">
        <w:rPr>
          <w:rFonts w:ascii="Arial" w:hAnsi="Arial" w:cs="Arial"/>
        </w:rPr>
        <w:t>.</w:t>
      </w:r>
    </w:p>
    <w:p w14:paraId="470C6554" w14:textId="77777777" w:rsidR="00F053DF" w:rsidRPr="00910711" w:rsidRDefault="00F053DF" w:rsidP="00A06403">
      <w:pPr>
        <w:pStyle w:val="ListParagraph"/>
        <w:numPr>
          <w:ilvl w:val="2"/>
          <w:numId w:val="53"/>
        </w:numPr>
        <w:tabs>
          <w:tab w:val="left" w:pos="-1440"/>
          <w:tab w:val="left" w:pos="-720"/>
          <w:tab w:val="left" w:pos="851"/>
        </w:tabs>
        <w:suppressAutoHyphens/>
        <w:spacing w:after="0"/>
        <w:ind w:left="851" w:hanging="851"/>
        <w:jc w:val="both"/>
        <w:rPr>
          <w:rFonts w:ascii="Arial" w:hAnsi="Arial" w:cs="Arial"/>
        </w:rPr>
      </w:pPr>
      <w:r w:rsidRPr="00910711">
        <w:rPr>
          <w:rFonts w:ascii="Arial" w:hAnsi="Arial" w:cs="Arial"/>
          <w:spacing w:val="-3"/>
        </w:rPr>
        <w:t xml:space="preserve">An </w:t>
      </w:r>
      <w:bookmarkStart w:id="249" w:name="_Hlk216277104"/>
      <w:r w:rsidRPr="00910711">
        <w:rPr>
          <w:rFonts w:ascii="Arial" w:hAnsi="Arial" w:cs="Arial"/>
          <w:spacing w:val="-3"/>
        </w:rPr>
        <w:t>Officer in attendance for an Executive Director but without formal acting up status may not count towards the quorum.</w:t>
      </w:r>
      <w:bookmarkEnd w:id="249"/>
    </w:p>
    <w:p w14:paraId="4198270D" w14:textId="77777777" w:rsidR="00F053DF" w:rsidRPr="00910711" w:rsidRDefault="00F053DF" w:rsidP="00A06403">
      <w:pPr>
        <w:pStyle w:val="ListParagraph"/>
        <w:numPr>
          <w:ilvl w:val="2"/>
          <w:numId w:val="53"/>
        </w:numPr>
        <w:tabs>
          <w:tab w:val="left" w:pos="-1440"/>
          <w:tab w:val="left" w:pos="-720"/>
          <w:tab w:val="left" w:pos="851"/>
        </w:tabs>
        <w:suppressAutoHyphens/>
        <w:spacing w:after="0"/>
        <w:ind w:left="851" w:hanging="851"/>
        <w:jc w:val="both"/>
        <w:rPr>
          <w:rFonts w:ascii="Arial" w:hAnsi="Arial" w:cs="Arial"/>
        </w:rPr>
      </w:pPr>
      <w:r w:rsidRPr="00910711">
        <w:rPr>
          <w:rFonts w:ascii="Arial" w:hAnsi="Arial" w:cs="Arial"/>
        </w:rPr>
        <w:t>If, at the time set for a meeting of the Board, a quorum is not present-</w:t>
      </w:r>
    </w:p>
    <w:p w14:paraId="051EE7E8" w14:textId="77777777" w:rsidR="00F053DF" w:rsidRPr="00910711" w:rsidRDefault="00F053DF" w:rsidP="00A06403">
      <w:pPr>
        <w:pStyle w:val="ListParagraph"/>
        <w:numPr>
          <w:ilvl w:val="3"/>
          <w:numId w:val="53"/>
        </w:numPr>
        <w:tabs>
          <w:tab w:val="left" w:pos="-1440"/>
          <w:tab w:val="left" w:pos="-720"/>
          <w:tab w:val="left" w:pos="851"/>
        </w:tabs>
        <w:suppressAutoHyphens/>
        <w:spacing w:after="0"/>
        <w:jc w:val="both"/>
        <w:rPr>
          <w:rFonts w:ascii="Arial" w:hAnsi="Arial" w:cs="Arial"/>
        </w:rPr>
      </w:pPr>
      <w:r w:rsidRPr="00910711">
        <w:rPr>
          <w:rFonts w:ascii="Arial" w:hAnsi="Arial" w:cs="Arial"/>
        </w:rPr>
        <w:t>The meeting shall be adjourned for up to fifteen minutes to await a quorum;</w:t>
      </w:r>
    </w:p>
    <w:p w14:paraId="0DB35C04" w14:textId="77777777" w:rsidR="00F053DF" w:rsidRPr="00910711" w:rsidRDefault="00F053DF" w:rsidP="006567CE">
      <w:pPr>
        <w:pStyle w:val="ListParagraph"/>
        <w:numPr>
          <w:ilvl w:val="3"/>
          <w:numId w:val="53"/>
        </w:numPr>
        <w:tabs>
          <w:tab w:val="left" w:pos="-1440"/>
          <w:tab w:val="left" w:pos="-720"/>
          <w:tab w:val="left" w:pos="851"/>
        </w:tabs>
        <w:suppressAutoHyphens/>
        <w:spacing w:after="0"/>
        <w:ind w:left="2127" w:hanging="993"/>
        <w:jc w:val="both"/>
        <w:rPr>
          <w:rFonts w:ascii="Arial" w:hAnsi="Arial" w:cs="Arial"/>
        </w:rPr>
      </w:pPr>
      <w:r w:rsidRPr="00910711">
        <w:rPr>
          <w:rFonts w:ascii="Arial" w:hAnsi="Arial" w:cs="Arial"/>
        </w:rPr>
        <w:t>If a quorum has not appeared and the meeting has been called on the request of Directors, it shall be dissolved;</w:t>
      </w:r>
    </w:p>
    <w:p w14:paraId="34DDC9CA" w14:textId="77777777" w:rsidR="00F053DF" w:rsidRPr="00910711" w:rsidRDefault="00F053DF" w:rsidP="006567CE">
      <w:pPr>
        <w:pStyle w:val="ListParagraph"/>
        <w:numPr>
          <w:ilvl w:val="3"/>
          <w:numId w:val="53"/>
        </w:numPr>
        <w:tabs>
          <w:tab w:val="left" w:pos="-1440"/>
          <w:tab w:val="left" w:pos="-720"/>
          <w:tab w:val="left" w:pos="851"/>
        </w:tabs>
        <w:suppressAutoHyphens/>
        <w:spacing w:after="0"/>
        <w:ind w:left="2127" w:hanging="993"/>
        <w:jc w:val="both"/>
        <w:rPr>
          <w:rFonts w:ascii="Arial" w:hAnsi="Arial" w:cs="Arial"/>
        </w:rPr>
      </w:pPr>
      <w:r w:rsidRPr="00910711">
        <w:rPr>
          <w:rFonts w:ascii="Arial" w:hAnsi="Arial" w:cs="Arial"/>
        </w:rPr>
        <w:t>If a quorum has otherwise not appeared, the Secretary shall give notice of the meeting being re-convened seven days hence; and the Directors then present shall constitute a quorum.</w:t>
      </w:r>
    </w:p>
    <w:p w14:paraId="14E78725" w14:textId="3D7E5211" w:rsidR="00F053DF" w:rsidRPr="006567CE" w:rsidRDefault="00F053DF" w:rsidP="00F053DF">
      <w:pPr>
        <w:pStyle w:val="ListParagraph"/>
        <w:numPr>
          <w:ilvl w:val="2"/>
          <w:numId w:val="53"/>
        </w:numPr>
        <w:tabs>
          <w:tab w:val="left" w:pos="-1440"/>
          <w:tab w:val="left" w:pos="-720"/>
          <w:tab w:val="left" w:pos="851"/>
        </w:tabs>
        <w:suppressAutoHyphens/>
        <w:spacing w:after="0"/>
        <w:ind w:left="851" w:hanging="851"/>
        <w:jc w:val="both"/>
        <w:rPr>
          <w:rFonts w:ascii="Arial" w:hAnsi="Arial" w:cs="Arial"/>
        </w:rPr>
      </w:pPr>
      <w:r w:rsidRPr="00910711">
        <w:rPr>
          <w:rFonts w:ascii="Arial" w:hAnsi="Arial" w:cs="Arial"/>
        </w:rPr>
        <w:t xml:space="preserve">A Director having a conflict of interest, or otherwise being required to withdraw from consideration of an item of business, shall not be counted as present for the consideration of that item. If this results in the lack of a quorum, the meeting shall proceed to consider the remaining items of business. </w:t>
      </w:r>
      <w:bookmarkStart w:id="250" w:name="_Hlk216277011"/>
      <w:r w:rsidRPr="00910711">
        <w:rPr>
          <w:rFonts w:ascii="Arial" w:hAnsi="Arial" w:cs="Arial"/>
          <w:spacing w:val="-3"/>
        </w:rPr>
        <w:t>The position shall be recorded in the minutes.</w:t>
      </w:r>
      <w:bookmarkEnd w:id="250"/>
    </w:p>
    <w:p w14:paraId="113845E0" w14:textId="1018BAB2" w:rsidR="00F053DF" w:rsidRPr="00910711" w:rsidRDefault="00F053DF" w:rsidP="006567CE">
      <w:pPr>
        <w:pStyle w:val="ListParagraph"/>
        <w:numPr>
          <w:ilvl w:val="2"/>
          <w:numId w:val="53"/>
        </w:numPr>
        <w:tabs>
          <w:tab w:val="left" w:pos="-1440"/>
          <w:tab w:val="left" w:pos="-720"/>
          <w:tab w:val="left" w:pos="851"/>
        </w:tabs>
        <w:suppressAutoHyphens/>
        <w:spacing w:after="0"/>
        <w:ind w:left="851" w:hanging="851"/>
        <w:jc w:val="both"/>
        <w:rPr>
          <w:rFonts w:ascii="Arial" w:hAnsi="Arial" w:cs="Arial"/>
        </w:rPr>
      </w:pPr>
      <w:r w:rsidRPr="00910711">
        <w:rPr>
          <w:rFonts w:ascii="Arial" w:hAnsi="Arial" w:cs="Arial"/>
        </w:rPr>
        <w:t xml:space="preserve">The </w:t>
      </w:r>
      <w:bookmarkStart w:id="251" w:name="_Hlk216277041"/>
      <w:r w:rsidRPr="00910711">
        <w:rPr>
          <w:rFonts w:ascii="Arial" w:hAnsi="Arial" w:cs="Arial"/>
        </w:rPr>
        <w:t xml:space="preserve">Board of Directors may agree that its members can participate in its meetings by telephone, video or video media link and where appropriate, address communication and language needs.  Participation in a meeting in this manner shall be deemed to constitute presence in person at the meeting. </w:t>
      </w:r>
      <w:bookmarkEnd w:id="251"/>
    </w:p>
    <w:bookmarkEnd w:id="248"/>
    <w:p w14:paraId="36DD5507" w14:textId="77777777" w:rsidR="00F053DF" w:rsidRPr="00910711" w:rsidRDefault="00F053DF" w:rsidP="00F053DF">
      <w:pPr>
        <w:tabs>
          <w:tab w:val="left" w:pos="-1440"/>
          <w:tab w:val="left" w:pos="-720"/>
          <w:tab w:val="left" w:pos="993"/>
        </w:tabs>
        <w:suppressAutoHyphens/>
        <w:rPr>
          <w:rFonts w:ascii="Arial" w:hAnsi="Arial" w:cs="Arial"/>
          <w:sz w:val="22"/>
          <w:szCs w:val="22"/>
        </w:rPr>
      </w:pPr>
    </w:p>
    <w:p w14:paraId="6413BF4A" w14:textId="77777777" w:rsidR="00F053DF" w:rsidRPr="00910711" w:rsidRDefault="00F053DF" w:rsidP="006567CE">
      <w:pPr>
        <w:pStyle w:val="ListParagraph"/>
        <w:numPr>
          <w:ilvl w:val="1"/>
          <w:numId w:val="32"/>
        </w:numPr>
        <w:tabs>
          <w:tab w:val="left" w:pos="-1440"/>
          <w:tab w:val="left" w:pos="-720"/>
        </w:tabs>
        <w:suppressAutoHyphens/>
        <w:ind w:left="851" w:hanging="851"/>
        <w:jc w:val="both"/>
        <w:rPr>
          <w:rFonts w:ascii="Arial" w:hAnsi="Arial" w:cs="Arial"/>
          <w:b/>
          <w:spacing w:val="-3"/>
        </w:rPr>
      </w:pPr>
      <w:bookmarkStart w:id="252" w:name="_Hlk218690058"/>
      <w:r w:rsidRPr="00910711">
        <w:rPr>
          <w:rFonts w:ascii="Arial" w:hAnsi="Arial" w:cs="Arial"/>
          <w:b/>
          <w:spacing w:val="-3"/>
        </w:rPr>
        <w:t>Arrangements for the Exercise of Functions by Delegation</w:t>
      </w:r>
      <w:bookmarkStart w:id="253" w:name="_Hlk216340512"/>
    </w:p>
    <w:p w14:paraId="649E5A3D" w14:textId="5C76DDD8" w:rsidR="00F053DF" w:rsidRPr="00910711" w:rsidRDefault="00F053DF" w:rsidP="006567CE">
      <w:pPr>
        <w:pStyle w:val="ListParagraph"/>
        <w:numPr>
          <w:ilvl w:val="1"/>
          <w:numId w:val="54"/>
        </w:numPr>
        <w:tabs>
          <w:tab w:val="left" w:pos="-1440"/>
          <w:tab w:val="left" w:pos="-720"/>
        </w:tabs>
        <w:suppressAutoHyphens/>
        <w:ind w:left="851" w:hanging="851"/>
        <w:jc w:val="both"/>
        <w:rPr>
          <w:rFonts w:ascii="Arial" w:hAnsi="Arial" w:cs="Arial"/>
          <w:b/>
          <w:spacing w:val="-3"/>
        </w:rPr>
      </w:pPr>
      <w:bookmarkStart w:id="254" w:name="_Hlk218690147"/>
      <w:bookmarkEnd w:id="252"/>
      <w:r w:rsidRPr="00910711">
        <w:rPr>
          <w:rFonts w:ascii="Arial" w:hAnsi="Arial" w:cs="Arial"/>
          <w:spacing w:val="-3"/>
        </w:rPr>
        <w:t>The Board of Directors may make arrangements for the delegation and exercise, on behalf of the Trust, of any of its functions by a committee or sub-committee, or by an Executive Director of the Trust in each case subject to such restrictions and conditions as the Board of Directors thinks fit. The Board retains full responsibility for the use of delegated powers.</w:t>
      </w:r>
      <w:bookmarkStart w:id="255" w:name="_Hlk216349784"/>
    </w:p>
    <w:p w14:paraId="29F8C6A1" w14:textId="77777777" w:rsidR="00F053DF" w:rsidRPr="00910711" w:rsidRDefault="00F053DF" w:rsidP="006567CE">
      <w:pPr>
        <w:pStyle w:val="ListParagraph"/>
        <w:numPr>
          <w:ilvl w:val="1"/>
          <w:numId w:val="54"/>
        </w:numPr>
        <w:tabs>
          <w:tab w:val="left" w:pos="-1440"/>
          <w:tab w:val="left" w:pos="-720"/>
        </w:tabs>
        <w:suppressAutoHyphens/>
        <w:ind w:left="851" w:hanging="851"/>
        <w:jc w:val="both"/>
        <w:rPr>
          <w:rFonts w:ascii="Arial" w:hAnsi="Arial" w:cs="Arial"/>
          <w:b/>
          <w:spacing w:val="-3"/>
        </w:rPr>
      </w:pPr>
      <w:r w:rsidRPr="00910711">
        <w:rPr>
          <w:rFonts w:ascii="Arial" w:hAnsi="Arial" w:cs="Arial"/>
          <w:spacing w:val="-3"/>
        </w:rPr>
        <w:t>Those powers which the Board has not determined to reserve to itself, or to delegate specifically, shall be exercised by the Chief Executive on behalf of the Board.</w:t>
      </w:r>
      <w:bookmarkStart w:id="256" w:name="_Hlk216342305"/>
      <w:bookmarkEnd w:id="255"/>
    </w:p>
    <w:p w14:paraId="47E8DA9E" w14:textId="77777777" w:rsidR="00F053DF" w:rsidRPr="00910711" w:rsidRDefault="00F053DF" w:rsidP="006567CE">
      <w:pPr>
        <w:pStyle w:val="ListParagraph"/>
        <w:numPr>
          <w:ilvl w:val="1"/>
          <w:numId w:val="54"/>
        </w:numPr>
        <w:tabs>
          <w:tab w:val="left" w:pos="-1440"/>
          <w:tab w:val="left" w:pos="-720"/>
        </w:tabs>
        <w:suppressAutoHyphens/>
        <w:ind w:left="851" w:hanging="851"/>
        <w:jc w:val="both"/>
        <w:rPr>
          <w:rFonts w:ascii="Arial" w:hAnsi="Arial" w:cs="Arial"/>
          <w:b/>
          <w:spacing w:val="-3"/>
        </w:rPr>
      </w:pPr>
      <w:r w:rsidRPr="00910711">
        <w:rPr>
          <w:rFonts w:ascii="Arial" w:hAnsi="Arial" w:cs="Arial"/>
          <w:spacing w:val="-3"/>
        </w:rPr>
        <w:t>Those functions of the Trust which have not been retained as reserved by the Board of Directors or delegated to one of its Committees shall be exercised on behalf of the Board of Directors by the Chief Executive. He/she shall determine which functions he/she will perform personally and shall nominate Executive Directors to undertake remaining functions but still retain an accountability for these to the Board of Directors.</w:t>
      </w:r>
      <w:bookmarkStart w:id="257" w:name="_Hlk216350264"/>
    </w:p>
    <w:p w14:paraId="4B17A7DB" w14:textId="77777777" w:rsidR="00F053DF" w:rsidRPr="00910711" w:rsidRDefault="00F053DF" w:rsidP="006567CE">
      <w:pPr>
        <w:pStyle w:val="ListParagraph"/>
        <w:numPr>
          <w:ilvl w:val="1"/>
          <w:numId w:val="54"/>
        </w:numPr>
        <w:tabs>
          <w:tab w:val="left" w:pos="-1440"/>
          <w:tab w:val="left" w:pos="-720"/>
        </w:tabs>
        <w:suppressAutoHyphens/>
        <w:ind w:left="851" w:hanging="851"/>
        <w:jc w:val="both"/>
        <w:rPr>
          <w:rFonts w:ascii="Arial" w:hAnsi="Arial" w:cs="Arial"/>
          <w:b/>
          <w:spacing w:val="-3"/>
        </w:rPr>
      </w:pPr>
      <w:r w:rsidRPr="00910711">
        <w:rPr>
          <w:rFonts w:ascii="Arial" w:hAnsi="Arial" w:cs="Arial"/>
          <w:spacing w:val="-3"/>
        </w:rPr>
        <w:t>The Chief Executive shall prepare a Scheme of Delegation identifying his/her proposals that shall be considered and approved by the Board of Directors, subject to any amendment agreed during the discussion. The Chief Executive may periodically propose amendment to the Scheme of Delegation, which shall be considered and approved by the Board of Directors as indicated above.</w:t>
      </w:r>
      <w:bookmarkEnd w:id="257"/>
    </w:p>
    <w:p w14:paraId="658F48D5" w14:textId="77777777" w:rsidR="00F053DF" w:rsidRPr="00910711" w:rsidRDefault="00F053DF" w:rsidP="006567CE">
      <w:pPr>
        <w:pStyle w:val="ListParagraph"/>
        <w:numPr>
          <w:ilvl w:val="1"/>
          <w:numId w:val="54"/>
        </w:numPr>
        <w:tabs>
          <w:tab w:val="left" w:pos="-1440"/>
          <w:tab w:val="left" w:pos="-720"/>
        </w:tabs>
        <w:suppressAutoHyphens/>
        <w:ind w:left="851" w:hanging="851"/>
        <w:jc w:val="both"/>
        <w:rPr>
          <w:rFonts w:ascii="Arial" w:hAnsi="Arial" w:cs="Arial"/>
          <w:b/>
          <w:spacing w:val="-3"/>
        </w:rPr>
      </w:pPr>
      <w:r w:rsidRPr="00910711">
        <w:rPr>
          <w:rFonts w:ascii="Arial" w:hAnsi="Arial" w:cs="Arial"/>
          <w:spacing w:val="-3"/>
        </w:rPr>
        <w:t>The Board shall ensure that there are in place, at all times, the following control documents –</w:t>
      </w:r>
    </w:p>
    <w:p w14:paraId="44EA1022" w14:textId="77777777" w:rsidR="00F053DF" w:rsidRPr="00910711" w:rsidRDefault="00F053DF" w:rsidP="006567CE">
      <w:pPr>
        <w:pStyle w:val="ListParagraph"/>
        <w:numPr>
          <w:ilvl w:val="2"/>
          <w:numId w:val="54"/>
        </w:numPr>
        <w:tabs>
          <w:tab w:val="left" w:pos="-1440"/>
          <w:tab w:val="left" w:pos="-720"/>
        </w:tabs>
        <w:suppressAutoHyphens/>
        <w:ind w:left="851" w:firstLine="0"/>
        <w:jc w:val="both"/>
        <w:rPr>
          <w:rFonts w:ascii="Arial" w:hAnsi="Arial" w:cs="Arial"/>
          <w:b/>
          <w:spacing w:val="-3"/>
        </w:rPr>
      </w:pPr>
      <w:r w:rsidRPr="00910711">
        <w:rPr>
          <w:rFonts w:ascii="Arial" w:hAnsi="Arial" w:cs="Arial"/>
          <w:spacing w:val="-3"/>
        </w:rPr>
        <w:t>A statement of Standing Financial Instructions to Trust Officers and Staff</w:t>
      </w:r>
      <w:bookmarkStart w:id="258" w:name="_Hlk216349965"/>
    </w:p>
    <w:p w14:paraId="6279D2BF" w14:textId="77777777" w:rsidR="00F053DF" w:rsidRPr="00910711" w:rsidRDefault="00F053DF" w:rsidP="006567CE">
      <w:pPr>
        <w:pStyle w:val="ListParagraph"/>
        <w:numPr>
          <w:ilvl w:val="2"/>
          <w:numId w:val="54"/>
        </w:numPr>
        <w:tabs>
          <w:tab w:val="left" w:pos="-1440"/>
          <w:tab w:val="left" w:pos="-720"/>
        </w:tabs>
        <w:suppressAutoHyphens/>
        <w:ind w:left="851" w:firstLine="0"/>
        <w:jc w:val="both"/>
        <w:rPr>
          <w:rFonts w:ascii="Arial" w:hAnsi="Arial" w:cs="Arial"/>
          <w:b/>
          <w:spacing w:val="-3"/>
        </w:rPr>
      </w:pPr>
      <w:r w:rsidRPr="00910711">
        <w:rPr>
          <w:rFonts w:ascii="Arial" w:hAnsi="Arial" w:cs="Arial"/>
          <w:spacing w:val="-3"/>
        </w:rPr>
        <w:t>A comprehensive Scheme of Delegation (also referred to as a Statement of Del</w:t>
      </w:r>
      <w:bookmarkEnd w:id="258"/>
      <w:r w:rsidRPr="00910711">
        <w:rPr>
          <w:rFonts w:ascii="Arial" w:hAnsi="Arial" w:cs="Arial"/>
          <w:spacing w:val="-3"/>
        </w:rPr>
        <w:t>egation);</w:t>
      </w:r>
    </w:p>
    <w:p w14:paraId="7696E6E3" w14:textId="77777777" w:rsidR="00F053DF" w:rsidRPr="00910711" w:rsidRDefault="00F053DF" w:rsidP="006567CE">
      <w:pPr>
        <w:pStyle w:val="ListParagraph"/>
        <w:numPr>
          <w:ilvl w:val="2"/>
          <w:numId w:val="54"/>
        </w:numPr>
        <w:tabs>
          <w:tab w:val="left" w:pos="-1440"/>
          <w:tab w:val="left" w:pos="-720"/>
        </w:tabs>
        <w:suppressAutoHyphens/>
        <w:ind w:left="851" w:firstLine="0"/>
        <w:jc w:val="both"/>
        <w:rPr>
          <w:rFonts w:ascii="Arial" w:hAnsi="Arial" w:cs="Arial"/>
          <w:b/>
          <w:spacing w:val="-3"/>
        </w:rPr>
      </w:pPr>
      <w:r w:rsidRPr="00910711">
        <w:rPr>
          <w:rFonts w:ascii="Arial" w:hAnsi="Arial" w:cs="Arial"/>
          <w:spacing w:val="-3"/>
        </w:rPr>
        <w:t>A statement of those matters reserved for the decision of the Board.</w:t>
      </w:r>
    </w:p>
    <w:p w14:paraId="16249C30" w14:textId="77777777" w:rsidR="00F053DF" w:rsidRPr="00910711" w:rsidRDefault="00F053DF" w:rsidP="006567CE">
      <w:pPr>
        <w:pStyle w:val="ListParagraph"/>
        <w:numPr>
          <w:ilvl w:val="1"/>
          <w:numId w:val="54"/>
        </w:numPr>
        <w:tabs>
          <w:tab w:val="left" w:pos="-1440"/>
          <w:tab w:val="left" w:pos="-720"/>
        </w:tabs>
        <w:suppressAutoHyphens/>
        <w:ind w:left="851" w:hanging="851"/>
        <w:jc w:val="both"/>
        <w:rPr>
          <w:rFonts w:ascii="Arial" w:hAnsi="Arial" w:cs="Arial"/>
          <w:spacing w:val="-3"/>
        </w:rPr>
      </w:pPr>
      <w:bookmarkStart w:id="259" w:name="_Hlk216350345"/>
      <w:r w:rsidRPr="00910711">
        <w:rPr>
          <w:rFonts w:ascii="Arial" w:hAnsi="Arial" w:cs="Arial"/>
          <w:spacing w:val="-3"/>
        </w:rPr>
        <w:t>The arrangements made by the Board of Directors as set out in the "Scheme of Delegation” shall have effect as if incorporated into these Standing Orders.</w:t>
      </w:r>
      <w:bookmarkEnd w:id="259"/>
    </w:p>
    <w:p w14:paraId="15888B85" w14:textId="77777777" w:rsidR="00F053DF" w:rsidRPr="00910711" w:rsidRDefault="00F053DF" w:rsidP="006567CE">
      <w:pPr>
        <w:pStyle w:val="ListParagraph"/>
        <w:numPr>
          <w:ilvl w:val="1"/>
          <w:numId w:val="54"/>
        </w:numPr>
        <w:tabs>
          <w:tab w:val="left" w:pos="-1440"/>
          <w:tab w:val="left" w:pos="-720"/>
        </w:tabs>
        <w:suppressAutoHyphens/>
        <w:ind w:left="851" w:hanging="851"/>
        <w:jc w:val="both"/>
        <w:rPr>
          <w:rFonts w:ascii="Arial" w:hAnsi="Arial" w:cs="Arial"/>
          <w:spacing w:val="-3"/>
        </w:rPr>
      </w:pPr>
      <w:bookmarkStart w:id="260" w:name="_Hlk216350179"/>
      <w:r w:rsidRPr="00910711">
        <w:rPr>
          <w:rFonts w:ascii="Arial" w:hAnsi="Arial" w:cs="Arial"/>
          <w:spacing w:val="-3"/>
        </w:rPr>
        <w:t xml:space="preserve">Nothing </w:t>
      </w:r>
      <w:r w:rsidRPr="00910711">
        <w:rPr>
          <w:rFonts w:ascii="Arial" w:eastAsia="Times New Roman" w:hAnsi="Arial" w:cs="Arial"/>
          <w:spacing w:val="-3"/>
        </w:rPr>
        <w:t>in the Scheme of Delegation shall impair the discharge of the direct accountability to the Board of Directors of the Executive Directors to provide information and advise the Board of Directors in accordance with any statutory requirements.</w:t>
      </w:r>
      <w:bookmarkEnd w:id="260"/>
    </w:p>
    <w:p w14:paraId="325D3BFE" w14:textId="6A683AA9" w:rsidR="00F053DF" w:rsidRPr="00910711" w:rsidRDefault="00F053DF" w:rsidP="006567CE">
      <w:pPr>
        <w:pStyle w:val="ListParagraph"/>
        <w:numPr>
          <w:ilvl w:val="1"/>
          <w:numId w:val="54"/>
        </w:numPr>
        <w:tabs>
          <w:tab w:val="left" w:pos="-1440"/>
          <w:tab w:val="left" w:pos="-720"/>
        </w:tabs>
        <w:suppressAutoHyphens/>
        <w:ind w:left="851" w:hanging="851"/>
        <w:jc w:val="both"/>
        <w:rPr>
          <w:rFonts w:ascii="Arial" w:hAnsi="Arial" w:cs="Arial"/>
          <w:spacing w:val="-3"/>
        </w:rPr>
      </w:pPr>
      <w:r w:rsidRPr="00910711">
        <w:rPr>
          <w:rFonts w:ascii="Arial" w:hAnsi="Arial" w:cs="Arial"/>
          <w:spacing w:val="-3"/>
        </w:rPr>
        <w:t xml:space="preserve">The Board, with the advice of the Audit Committee, shall review the documents under Standing Order </w:t>
      </w:r>
      <w:r w:rsidR="00A7607D" w:rsidRPr="00910711">
        <w:rPr>
          <w:rFonts w:ascii="Arial" w:hAnsi="Arial" w:cs="Arial"/>
          <w:spacing w:val="-3"/>
        </w:rPr>
        <w:t>5.5</w:t>
      </w:r>
      <w:r w:rsidRPr="00910711">
        <w:rPr>
          <w:rFonts w:ascii="Arial" w:hAnsi="Arial" w:cs="Arial"/>
          <w:spacing w:val="-3"/>
        </w:rPr>
        <w:t xml:space="preserve"> not less than every three years, and more frequently if required.</w:t>
      </w:r>
    </w:p>
    <w:bookmarkEnd w:id="254"/>
    <w:p w14:paraId="3DD34E79" w14:textId="77777777" w:rsidR="00F053DF" w:rsidRPr="00910711" w:rsidRDefault="00F053DF" w:rsidP="00F053DF">
      <w:pPr>
        <w:pStyle w:val="ListParagraph"/>
        <w:tabs>
          <w:tab w:val="left" w:pos="-1440"/>
          <w:tab w:val="left" w:pos="-720"/>
        </w:tabs>
        <w:suppressAutoHyphens/>
        <w:ind w:left="360"/>
        <w:rPr>
          <w:rFonts w:ascii="Arial" w:hAnsi="Arial" w:cs="Arial"/>
          <w:spacing w:val="-3"/>
        </w:rPr>
      </w:pPr>
    </w:p>
    <w:p w14:paraId="6E765192" w14:textId="77777777" w:rsidR="00F053DF" w:rsidRPr="00910711" w:rsidRDefault="00F053DF" w:rsidP="006567CE">
      <w:pPr>
        <w:pStyle w:val="ListParagraph"/>
        <w:numPr>
          <w:ilvl w:val="1"/>
          <w:numId w:val="32"/>
        </w:numPr>
        <w:tabs>
          <w:tab w:val="left" w:pos="-1440"/>
          <w:tab w:val="left" w:pos="-720"/>
        </w:tabs>
        <w:suppressAutoHyphens/>
        <w:ind w:left="851" w:hanging="851"/>
        <w:jc w:val="both"/>
        <w:rPr>
          <w:rFonts w:ascii="Arial" w:hAnsi="Arial" w:cs="Arial"/>
          <w:b/>
          <w:spacing w:val="-3"/>
        </w:rPr>
      </w:pPr>
      <w:r w:rsidRPr="00910711">
        <w:rPr>
          <w:rFonts w:ascii="Arial" w:hAnsi="Arial" w:cs="Arial"/>
          <w:b/>
          <w:spacing w:val="-3"/>
        </w:rPr>
        <w:t>Urgent Decisions</w:t>
      </w:r>
    </w:p>
    <w:p w14:paraId="4C24312B" w14:textId="682CC840" w:rsidR="00F053DF" w:rsidRPr="00910711" w:rsidRDefault="00F053DF" w:rsidP="006567CE">
      <w:pPr>
        <w:pStyle w:val="ListParagraph"/>
        <w:numPr>
          <w:ilvl w:val="1"/>
          <w:numId w:val="55"/>
        </w:numPr>
        <w:tabs>
          <w:tab w:val="left" w:pos="-1440"/>
          <w:tab w:val="left" w:pos="-720"/>
        </w:tabs>
        <w:suppressAutoHyphens/>
        <w:ind w:left="851" w:hanging="851"/>
        <w:jc w:val="both"/>
        <w:rPr>
          <w:rFonts w:ascii="Arial" w:hAnsi="Arial" w:cs="Arial"/>
          <w:b/>
          <w:spacing w:val="-3"/>
        </w:rPr>
      </w:pPr>
      <w:bookmarkStart w:id="261" w:name="_Hlk218690311"/>
      <w:r w:rsidRPr="00910711">
        <w:rPr>
          <w:rFonts w:ascii="Arial" w:hAnsi="Arial" w:cs="Arial"/>
          <w:spacing w:val="-3"/>
        </w:rPr>
        <w:t xml:space="preserve">Where a situation of urgency arises, such that it is not reasonably possible to call the Board to consider the exercise of the powers reserved under Standing Order </w:t>
      </w:r>
      <w:r w:rsidR="00A7607D" w:rsidRPr="00910711">
        <w:rPr>
          <w:rFonts w:ascii="Arial" w:hAnsi="Arial" w:cs="Arial"/>
          <w:spacing w:val="-3"/>
        </w:rPr>
        <w:t>5</w:t>
      </w:r>
      <w:r w:rsidRPr="00910711">
        <w:rPr>
          <w:rFonts w:ascii="Arial" w:hAnsi="Arial" w:cs="Arial"/>
          <w:spacing w:val="-3"/>
        </w:rPr>
        <w:t>.</w:t>
      </w:r>
      <w:r w:rsidR="00A7607D" w:rsidRPr="00910711">
        <w:rPr>
          <w:rFonts w:ascii="Arial" w:hAnsi="Arial" w:cs="Arial"/>
          <w:spacing w:val="-3"/>
        </w:rPr>
        <w:t>5</w:t>
      </w:r>
      <w:r w:rsidRPr="00910711">
        <w:rPr>
          <w:rFonts w:ascii="Arial" w:hAnsi="Arial" w:cs="Arial"/>
          <w:spacing w:val="-3"/>
        </w:rPr>
        <w:t>.3, those powers may be exercised by the Chairman and Chief Executive in accordance with this Standing Order.</w:t>
      </w:r>
    </w:p>
    <w:p w14:paraId="237F2473" w14:textId="77777777" w:rsidR="00F053DF" w:rsidRPr="00910711" w:rsidRDefault="00F053DF" w:rsidP="006567CE">
      <w:pPr>
        <w:pStyle w:val="ListParagraph"/>
        <w:numPr>
          <w:ilvl w:val="1"/>
          <w:numId w:val="55"/>
        </w:numPr>
        <w:tabs>
          <w:tab w:val="left" w:pos="-1440"/>
          <w:tab w:val="left" w:pos="-720"/>
        </w:tabs>
        <w:suppressAutoHyphens/>
        <w:ind w:left="851" w:hanging="851"/>
        <w:jc w:val="both"/>
        <w:rPr>
          <w:rFonts w:ascii="Arial" w:hAnsi="Arial" w:cs="Arial"/>
          <w:b/>
          <w:spacing w:val="-3"/>
        </w:rPr>
      </w:pPr>
      <w:r w:rsidRPr="00910711">
        <w:rPr>
          <w:rFonts w:ascii="Arial" w:hAnsi="Arial" w:cs="Arial"/>
          <w:spacing w:val="-3"/>
        </w:rPr>
        <w:t xml:space="preserve">Before </w:t>
      </w:r>
      <w:r w:rsidRPr="00910711">
        <w:rPr>
          <w:rFonts w:ascii="Arial" w:hAnsi="Arial" w:cs="Arial"/>
          <w:kern w:val="1"/>
          <w:lang w:eastAsia="hi-IN" w:bidi="hi-IN"/>
        </w:rPr>
        <w:t>exercising any powers under this Order, the Chairman must consult at least two Non-Executive Directors on the proposed use, including giving a full outline of the matters giving rise to urgency and why it is not reasonably possible to convene the Board to consider the matter.</w:t>
      </w:r>
    </w:p>
    <w:p w14:paraId="5FA623D8" w14:textId="77777777" w:rsidR="00F053DF" w:rsidRPr="00910711" w:rsidRDefault="00F053DF" w:rsidP="006567CE">
      <w:pPr>
        <w:pStyle w:val="ListParagraph"/>
        <w:numPr>
          <w:ilvl w:val="1"/>
          <w:numId w:val="55"/>
        </w:numPr>
        <w:tabs>
          <w:tab w:val="left" w:pos="-1440"/>
          <w:tab w:val="left" w:pos="-720"/>
        </w:tabs>
        <w:suppressAutoHyphens/>
        <w:ind w:left="851" w:hanging="851"/>
        <w:jc w:val="both"/>
        <w:rPr>
          <w:rFonts w:ascii="Arial" w:hAnsi="Arial" w:cs="Arial"/>
          <w:b/>
          <w:spacing w:val="-3"/>
        </w:rPr>
      </w:pPr>
      <w:r w:rsidRPr="00910711">
        <w:rPr>
          <w:rFonts w:ascii="Arial" w:hAnsi="Arial" w:cs="Arial"/>
          <w:spacing w:val="-3"/>
        </w:rPr>
        <w:t>Where powers are exercised under this Order-</w:t>
      </w:r>
    </w:p>
    <w:p w14:paraId="03BA0E08" w14:textId="77777777" w:rsidR="00F053DF" w:rsidRPr="00910711" w:rsidRDefault="00F053DF" w:rsidP="006567CE">
      <w:pPr>
        <w:pStyle w:val="ListParagraph"/>
        <w:numPr>
          <w:ilvl w:val="2"/>
          <w:numId w:val="55"/>
        </w:numPr>
        <w:tabs>
          <w:tab w:val="left" w:pos="-1440"/>
          <w:tab w:val="left" w:pos="-720"/>
        </w:tabs>
        <w:suppressAutoHyphens/>
        <w:ind w:hanging="577"/>
        <w:jc w:val="both"/>
        <w:rPr>
          <w:rFonts w:ascii="Arial" w:hAnsi="Arial" w:cs="Arial"/>
          <w:b/>
          <w:spacing w:val="-3"/>
        </w:rPr>
      </w:pPr>
      <w:r w:rsidRPr="00910711">
        <w:rPr>
          <w:rFonts w:ascii="Arial" w:hAnsi="Arial" w:cs="Arial"/>
          <w:kern w:val="1"/>
          <w:lang w:eastAsia="hi-IN" w:bidi="hi-IN"/>
        </w:rPr>
        <w:t>A record in writing is to be kept, signed by the Chair and Chief Executive, and retained by the Secretary. The record shall record the names of the Non-Executive Directors consulted;</w:t>
      </w:r>
    </w:p>
    <w:p w14:paraId="13B9065A" w14:textId="77777777" w:rsidR="00F053DF" w:rsidRPr="00910711" w:rsidRDefault="00F053DF" w:rsidP="006567CE">
      <w:pPr>
        <w:pStyle w:val="ListParagraph"/>
        <w:numPr>
          <w:ilvl w:val="2"/>
          <w:numId w:val="55"/>
        </w:numPr>
        <w:tabs>
          <w:tab w:val="left" w:pos="-1440"/>
          <w:tab w:val="left" w:pos="-720"/>
        </w:tabs>
        <w:suppressAutoHyphens/>
        <w:ind w:hanging="577"/>
        <w:jc w:val="both"/>
        <w:rPr>
          <w:rFonts w:ascii="Arial" w:hAnsi="Arial" w:cs="Arial"/>
          <w:b/>
          <w:spacing w:val="-3"/>
        </w:rPr>
      </w:pPr>
      <w:r w:rsidRPr="00910711">
        <w:rPr>
          <w:rFonts w:ascii="Arial" w:hAnsi="Arial" w:cs="Arial"/>
          <w:kern w:val="1"/>
          <w:lang w:eastAsia="hi-IN" w:bidi="hi-IN"/>
        </w:rPr>
        <w:t>The Secretary shall specifically report the use of the powers, and draw the attention of the Board to the exceptional nature of their use;</w:t>
      </w:r>
    </w:p>
    <w:p w14:paraId="3C355C13" w14:textId="77777777" w:rsidR="00F053DF" w:rsidRPr="00910711" w:rsidRDefault="00F053DF" w:rsidP="006567CE">
      <w:pPr>
        <w:pStyle w:val="ListParagraph"/>
        <w:numPr>
          <w:ilvl w:val="2"/>
          <w:numId w:val="55"/>
        </w:numPr>
        <w:tabs>
          <w:tab w:val="left" w:pos="-1440"/>
          <w:tab w:val="left" w:pos="-720"/>
        </w:tabs>
        <w:suppressAutoHyphens/>
        <w:ind w:hanging="577"/>
        <w:jc w:val="both"/>
        <w:rPr>
          <w:rFonts w:ascii="Arial" w:hAnsi="Arial" w:cs="Arial"/>
          <w:b/>
          <w:spacing w:val="-3"/>
        </w:rPr>
      </w:pPr>
      <w:r w:rsidRPr="00910711">
        <w:rPr>
          <w:rFonts w:ascii="Arial" w:hAnsi="Arial" w:cs="Arial"/>
          <w:kern w:val="1"/>
          <w:lang w:eastAsia="hi-IN" w:bidi="hi-IN"/>
        </w:rPr>
        <w:t>The decision made and use of powers shall lapse at the conclusion of the following Board meeting, unless specifically ratified and approved by the Board.</w:t>
      </w:r>
      <w:bookmarkEnd w:id="253"/>
      <w:bookmarkEnd w:id="256"/>
    </w:p>
    <w:bookmarkEnd w:id="261"/>
    <w:p w14:paraId="661A1346" w14:textId="77777777" w:rsidR="00F053DF" w:rsidRPr="00910711" w:rsidRDefault="00F053DF" w:rsidP="00F053DF">
      <w:pPr>
        <w:pStyle w:val="ListParagraph"/>
        <w:tabs>
          <w:tab w:val="left" w:pos="-1440"/>
          <w:tab w:val="left" w:pos="-720"/>
        </w:tabs>
        <w:suppressAutoHyphens/>
        <w:ind w:left="360"/>
        <w:rPr>
          <w:rFonts w:ascii="Arial" w:hAnsi="Arial" w:cs="Arial"/>
          <w:b/>
          <w:spacing w:val="-3"/>
        </w:rPr>
      </w:pPr>
    </w:p>
    <w:p w14:paraId="1162647C" w14:textId="77777777" w:rsidR="00F053DF" w:rsidRPr="00910711" w:rsidRDefault="00F053DF" w:rsidP="006567CE">
      <w:pPr>
        <w:pStyle w:val="ListParagraph"/>
        <w:numPr>
          <w:ilvl w:val="1"/>
          <w:numId w:val="32"/>
        </w:numPr>
        <w:tabs>
          <w:tab w:val="left" w:pos="-1440"/>
          <w:tab w:val="left" w:pos="-720"/>
        </w:tabs>
        <w:suppressAutoHyphens/>
        <w:ind w:left="851" w:hanging="851"/>
        <w:jc w:val="both"/>
        <w:rPr>
          <w:rFonts w:ascii="Arial" w:hAnsi="Arial" w:cs="Arial"/>
          <w:b/>
          <w:spacing w:val="-3"/>
        </w:rPr>
      </w:pPr>
      <w:r w:rsidRPr="00910711">
        <w:rPr>
          <w:rFonts w:ascii="Arial" w:hAnsi="Arial" w:cs="Arial"/>
          <w:b/>
          <w:spacing w:val="-3"/>
        </w:rPr>
        <w:t>Committees</w:t>
      </w:r>
    </w:p>
    <w:p w14:paraId="06B5ACC9" w14:textId="77777777" w:rsidR="00F053DF" w:rsidRPr="00910711" w:rsidRDefault="00F053DF" w:rsidP="006567CE">
      <w:pPr>
        <w:pStyle w:val="ListParagraph"/>
        <w:numPr>
          <w:ilvl w:val="1"/>
          <w:numId w:val="56"/>
        </w:numPr>
        <w:tabs>
          <w:tab w:val="left" w:pos="-1440"/>
          <w:tab w:val="left" w:pos="-720"/>
        </w:tabs>
        <w:suppressAutoHyphens/>
        <w:ind w:left="851" w:hanging="851"/>
        <w:jc w:val="both"/>
        <w:rPr>
          <w:rFonts w:ascii="Arial" w:hAnsi="Arial" w:cs="Arial"/>
          <w:b/>
          <w:spacing w:val="-3"/>
        </w:rPr>
      </w:pPr>
      <w:bookmarkStart w:id="262" w:name="_Hlk218690478"/>
      <w:r w:rsidRPr="00910711">
        <w:rPr>
          <w:rFonts w:ascii="Arial" w:hAnsi="Arial" w:cs="Arial"/>
          <w:spacing w:val="-3"/>
        </w:rPr>
        <w:t xml:space="preserve">The Board of Directors may appoint committees of the Board of Directors in the proper discharge of its responsibilities, consisting wholly or partly of Directors of the Trust. </w:t>
      </w:r>
      <w:bookmarkStart w:id="263" w:name="_Hlk216339071"/>
    </w:p>
    <w:p w14:paraId="02B2564B" w14:textId="77777777" w:rsidR="00F053DF" w:rsidRPr="00910711" w:rsidRDefault="00F053DF" w:rsidP="006567CE">
      <w:pPr>
        <w:pStyle w:val="ListParagraph"/>
        <w:numPr>
          <w:ilvl w:val="1"/>
          <w:numId w:val="56"/>
        </w:numPr>
        <w:tabs>
          <w:tab w:val="left" w:pos="-1440"/>
          <w:tab w:val="left" w:pos="-720"/>
        </w:tabs>
        <w:suppressAutoHyphens/>
        <w:ind w:left="851" w:hanging="851"/>
        <w:jc w:val="both"/>
        <w:rPr>
          <w:rFonts w:ascii="Arial" w:hAnsi="Arial" w:cs="Arial"/>
          <w:b/>
          <w:spacing w:val="-3"/>
        </w:rPr>
      </w:pPr>
      <w:r w:rsidRPr="00910711">
        <w:rPr>
          <w:rFonts w:ascii="Arial" w:hAnsi="Arial" w:cs="Arial"/>
          <w:spacing w:val="-3"/>
        </w:rPr>
        <w:t xml:space="preserve">A committee so appointed may appoint advisory subgroups consisting wholly or partly of members of the committee (whether or not they include Directors of the Trust) or wholly of persons who are not members of the committee (whether or not they include Directors of the Trust). </w:t>
      </w:r>
      <w:bookmarkEnd w:id="263"/>
    </w:p>
    <w:p w14:paraId="0EA5225D" w14:textId="77777777" w:rsidR="00F053DF" w:rsidRPr="00910711" w:rsidRDefault="00F053DF" w:rsidP="006567CE">
      <w:pPr>
        <w:pStyle w:val="ListParagraph"/>
        <w:numPr>
          <w:ilvl w:val="1"/>
          <w:numId w:val="56"/>
        </w:numPr>
        <w:tabs>
          <w:tab w:val="left" w:pos="-1440"/>
          <w:tab w:val="left" w:pos="-720"/>
        </w:tabs>
        <w:suppressAutoHyphens/>
        <w:ind w:left="851" w:hanging="851"/>
        <w:jc w:val="both"/>
        <w:rPr>
          <w:rFonts w:ascii="Arial" w:hAnsi="Arial" w:cs="Arial"/>
          <w:b/>
          <w:spacing w:val="-3"/>
        </w:rPr>
      </w:pPr>
      <w:r w:rsidRPr="00910711">
        <w:rPr>
          <w:rFonts w:ascii="Arial" w:hAnsi="Arial" w:cs="Arial"/>
          <w:spacing w:val="-3"/>
        </w:rPr>
        <w:t>As required by law and the Trust Constitution, the following Committees shall be appointed as a minimum –</w:t>
      </w:r>
    </w:p>
    <w:p w14:paraId="7023F638" w14:textId="77777777" w:rsidR="00F053DF" w:rsidRPr="00910711" w:rsidRDefault="00F053DF" w:rsidP="006567CE">
      <w:pPr>
        <w:pStyle w:val="ListParagraph"/>
        <w:numPr>
          <w:ilvl w:val="2"/>
          <w:numId w:val="56"/>
        </w:numPr>
        <w:tabs>
          <w:tab w:val="left" w:pos="-1440"/>
          <w:tab w:val="left" w:pos="-720"/>
        </w:tabs>
        <w:suppressAutoHyphens/>
        <w:ind w:left="851" w:firstLine="0"/>
        <w:jc w:val="both"/>
        <w:rPr>
          <w:rFonts w:ascii="Arial" w:hAnsi="Arial" w:cs="Arial"/>
          <w:b/>
          <w:spacing w:val="-3"/>
        </w:rPr>
      </w:pPr>
      <w:r w:rsidRPr="00910711">
        <w:rPr>
          <w:rFonts w:ascii="Arial" w:hAnsi="Arial" w:cs="Arial"/>
          <w:spacing w:val="-3"/>
        </w:rPr>
        <w:t xml:space="preserve">Audit Committee </w:t>
      </w:r>
    </w:p>
    <w:p w14:paraId="2EA9A82C" w14:textId="77777777" w:rsidR="00F053DF" w:rsidRPr="00910711" w:rsidRDefault="00F053DF" w:rsidP="006567CE">
      <w:pPr>
        <w:pStyle w:val="ListParagraph"/>
        <w:numPr>
          <w:ilvl w:val="2"/>
          <w:numId w:val="56"/>
        </w:numPr>
        <w:tabs>
          <w:tab w:val="left" w:pos="-1440"/>
          <w:tab w:val="left" w:pos="-720"/>
        </w:tabs>
        <w:suppressAutoHyphens/>
        <w:ind w:left="851" w:firstLine="0"/>
        <w:jc w:val="both"/>
        <w:rPr>
          <w:rFonts w:ascii="Arial" w:hAnsi="Arial" w:cs="Arial"/>
          <w:b/>
          <w:spacing w:val="-3"/>
        </w:rPr>
      </w:pPr>
      <w:r w:rsidRPr="00910711">
        <w:rPr>
          <w:rFonts w:ascii="Arial" w:hAnsi="Arial" w:cs="Arial"/>
          <w:spacing w:val="-3"/>
        </w:rPr>
        <w:t>Remuneration Committee</w:t>
      </w:r>
    </w:p>
    <w:p w14:paraId="3DA57421" w14:textId="77777777" w:rsidR="00F053DF" w:rsidRPr="00910711" w:rsidRDefault="00F053DF" w:rsidP="006567CE">
      <w:pPr>
        <w:pStyle w:val="ListParagraph"/>
        <w:numPr>
          <w:ilvl w:val="1"/>
          <w:numId w:val="56"/>
        </w:numPr>
        <w:tabs>
          <w:tab w:val="left" w:pos="-1440"/>
          <w:tab w:val="left" w:pos="-720"/>
        </w:tabs>
        <w:suppressAutoHyphens/>
        <w:ind w:left="851" w:hanging="851"/>
        <w:jc w:val="both"/>
        <w:rPr>
          <w:rFonts w:ascii="Arial" w:hAnsi="Arial" w:cs="Arial"/>
          <w:b/>
          <w:spacing w:val="-3"/>
        </w:rPr>
      </w:pPr>
      <w:r w:rsidRPr="00910711">
        <w:rPr>
          <w:rFonts w:ascii="Arial" w:eastAsia="Times New Roman" w:hAnsi="Arial" w:cs="Arial"/>
          <w:spacing w:val="-3"/>
        </w:rPr>
        <w:t>The Audit Committee shall be composed only of Non-Executive Directors and shall discharge the duties set out in paragraph 23(6) of Schedule 7 to the National Health Service Act 2006.</w:t>
      </w:r>
    </w:p>
    <w:p w14:paraId="0F64EF28" w14:textId="77777777" w:rsidR="00F053DF" w:rsidRPr="00910711" w:rsidRDefault="00F053DF" w:rsidP="006567CE">
      <w:pPr>
        <w:pStyle w:val="ListParagraph"/>
        <w:numPr>
          <w:ilvl w:val="1"/>
          <w:numId w:val="56"/>
        </w:numPr>
        <w:tabs>
          <w:tab w:val="left" w:pos="-1440"/>
          <w:tab w:val="left" w:pos="-720"/>
        </w:tabs>
        <w:suppressAutoHyphens/>
        <w:ind w:left="851" w:hanging="851"/>
        <w:jc w:val="both"/>
        <w:rPr>
          <w:rFonts w:ascii="Arial" w:hAnsi="Arial" w:cs="Arial"/>
          <w:b/>
          <w:spacing w:val="-3"/>
        </w:rPr>
      </w:pPr>
      <w:r w:rsidRPr="00910711">
        <w:rPr>
          <w:rFonts w:ascii="Arial" w:eastAsia="Times New Roman" w:hAnsi="Arial" w:cs="Arial"/>
          <w:spacing w:val="-3"/>
        </w:rPr>
        <w:t xml:space="preserve">The Remuneration Committee shall be composed only of Non-Executive Directors and shall undertake the function set out in paragraph 18(2) of Schedule 7 to the National Health Service Act 2006. </w:t>
      </w:r>
    </w:p>
    <w:p w14:paraId="2E378ADA" w14:textId="77777777" w:rsidR="00F053DF" w:rsidRPr="00910711" w:rsidRDefault="00F053DF" w:rsidP="006567CE">
      <w:pPr>
        <w:pStyle w:val="ListParagraph"/>
        <w:numPr>
          <w:ilvl w:val="1"/>
          <w:numId w:val="56"/>
        </w:numPr>
        <w:tabs>
          <w:tab w:val="left" w:pos="-1440"/>
          <w:tab w:val="left" w:pos="-720"/>
        </w:tabs>
        <w:suppressAutoHyphens/>
        <w:ind w:left="851" w:hanging="851"/>
        <w:jc w:val="both"/>
        <w:rPr>
          <w:rFonts w:ascii="Arial" w:hAnsi="Arial" w:cs="Arial"/>
          <w:b/>
          <w:spacing w:val="-3"/>
        </w:rPr>
      </w:pPr>
      <w:r w:rsidRPr="00910711">
        <w:rPr>
          <w:rFonts w:ascii="Arial" w:hAnsi="Arial" w:cs="Arial"/>
          <w:spacing w:val="-3"/>
        </w:rPr>
        <w:t>The Board shall not form a Committee without approving written terms of reference for that Committee, which shall set out –</w:t>
      </w:r>
    </w:p>
    <w:p w14:paraId="23D6A550" w14:textId="77777777" w:rsidR="00F053DF" w:rsidRPr="00910711" w:rsidRDefault="00F053DF" w:rsidP="006567CE">
      <w:pPr>
        <w:pStyle w:val="ListParagraph"/>
        <w:numPr>
          <w:ilvl w:val="2"/>
          <w:numId w:val="56"/>
        </w:numPr>
        <w:tabs>
          <w:tab w:val="left" w:pos="-1440"/>
          <w:tab w:val="left" w:pos="-720"/>
        </w:tabs>
        <w:suppressAutoHyphens/>
        <w:ind w:left="851" w:firstLine="0"/>
        <w:jc w:val="both"/>
        <w:rPr>
          <w:rFonts w:ascii="Arial" w:hAnsi="Arial" w:cs="Arial"/>
          <w:b/>
          <w:spacing w:val="-3"/>
        </w:rPr>
      </w:pPr>
      <w:r w:rsidRPr="00910711">
        <w:rPr>
          <w:rFonts w:ascii="Arial" w:hAnsi="Arial" w:cs="Arial"/>
          <w:spacing w:val="-3"/>
        </w:rPr>
        <w:t>The structure of membership for that Committee;</w:t>
      </w:r>
    </w:p>
    <w:p w14:paraId="7C90B8EA" w14:textId="77777777" w:rsidR="00F053DF" w:rsidRPr="00910711" w:rsidRDefault="00F053DF" w:rsidP="006567CE">
      <w:pPr>
        <w:pStyle w:val="ListParagraph"/>
        <w:numPr>
          <w:ilvl w:val="2"/>
          <w:numId w:val="56"/>
        </w:numPr>
        <w:tabs>
          <w:tab w:val="left" w:pos="-1440"/>
          <w:tab w:val="left" w:pos="-720"/>
        </w:tabs>
        <w:suppressAutoHyphens/>
        <w:ind w:left="851" w:firstLine="0"/>
        <w:jc w:val="both"/>
        <w:rPr>
          <w:rFonts w:ascii="Arial" w:hAnsi="Arial" w:cs="Arial"/>
          <w:b/>
          <w:spacing w:val="-3"/>
        </w:rPr>
      </w:pPr>
      <w:r w:rsidRPr="00910711">
        <w:rPr>
          <w:rFonts w:ascii="Arial" w:hAnsi="Arial" w:cs="Arial"/>
          <w:spacing w:val="-3"/>
        </w:rPr>
        <w:t>The authority delegated to that Committee.</w:t>
      </w:r>
    </w:p>
    <w:p w14:paraId="5712D474" w14:textId="69F35CB3" w:rsidR="00F053DF" w:rsidRPr="00910711" w:rsidRDefault="00F053DF" w:rsidP="006567CE">
      <w:pPr>
        <w:pStyle w:val="ListParagraph"/>
        <w:widowControl/>
        <w:numPr>
          <w:ilvl w:val="1"/>
          <w:numId w:val="56"/>
        </w:numPr>
        <w:tabs>
          <w:tab w:val="left" w:pos="-1440"/>
          <w:tab w:val="left" w:pos="-720"/>
        </w:tabs>
        <w:suppressAutoHyphens/>
        <w:spacing w:after="0"/>
        <w:ind w:left="851" w:hanging="851"/>
        <w:jc w:val="both"/>
        <w:rPr>
          <w:rFonts w:ascii="Arial" w:hAnsi="Arial" w:cs="Arial"/>
          <w:spacing w:val="-3"/>
        </w:rPr>
      </w:pPr>
      <w:bookmarkStart w:id="264" w:name="_Hlk216800602"/>
      <w:r w:rsidRPr="00910711">
        <w:rPr>
          <w:rFonts w:ascii="Arial" w:hAnsi="Arial" w:cs="Arial"/>
          <w:spacing w:val="-3"/>
        </w:rPr>
        <w:t>Save as otherwise provided in the terms of reference, the Standing Orders of the Board of Directors, as far as they are applicable, shall apply with appropriate alteration to meetings of any committees established by the Board of Directors.</w:t>
      </w:r>
      <w:bookmarkStart w:id="265" w:name="_Hlk216339482"/>
    </w:p>
    <w:bookmarkEnd w:id="264"/>
    <w:p w14:paraId="086D5244" w14:textId="77777777" w:rsidR="00F053DF" w:rsidRPr="00910711" w:rsidRDefault="00F053DF" w:rsidP="006567CE">
      <w:pPr>
        <w:pStyle w:val="ListParagraph"/>
        <w:widowControl/>
        <w:numPr>
          <w:ilvl w:val="1"/>
          <w:numId w:val="56"/>
        </w:numPr>
        <w:tabs>
          <w:tab w:val="left" w:pos="-1440"/>
          <w:tab w:val="left" w:pos="-720"/>
        </w:tabs>
        <w:suppressAutoHyphens/>
        <w:spacing w:after="0"/>
        <w:ind w:left="851" w:hanging="851"/>
        <w:jc w:val="both"/>
        <w:rPr>
          <w:rFonts w:ascii="Arial" w:hAnsi="Arial" w:cs="Arial"/>
          <w:spacing w:val="-3"/>
        </w:rPr>
      </w:pPr>
      <w:r w:rsidRPr="00910711">
        <w:rPr>
          <w:rFonts w:ascii="Arial" w:hAnsi="Arial" w:cs="Arial"/>
          <w:spacing w:val="-3"/>
        </w:rPr>
        <w:t>Each such committee shall have such terms of reference and powers and be subject to such conditions (as to reporting back to the Board of Directors) as the Board of Directors shall decide from time to time following reviews of the terms of reference, powers and conditions. Such terms of reference shall be read in conjunction with these Standing Orders.</w:t>
      </w:r>
      <w:bookmarkEnd w:id="265"/>
    </w:p>
    <w:p w14:paraId="64F9B24C" w14:textId="77777777" w:rsidR="00F053DF" w:rsidRPr="00910711" w:rsidRDefault="00F053DF" w:rsidP="006567CE">
      <w:pPr>
        <w:pStyle w:val="ListParagraph"/>
        <w:widowControl/>
        <w:numPr>
          <w:ilvl w:val="1"/>
          <w:numId w:val="56"/>
        </w:numPr>
        <w:tabs>
          <w:tab w:val="left" w:pos="-1440"/>
          <w:tab w:val="left" w:pos="-720"/>
        </w:tabs>
        <w:suppressAutoHyphens/>
        <w:spacing w:after="0"/>
        <w:ind w:left="851" w:hanging="851"/>
        <w:jc w:val="both"/>
        <w:rPr>
          <w:rFonts w:ascii="Arial" w:hAnsi="Arial" w:cs="Arial"/>
          <w:spacing w:val="-3"/>
        </w:rPr>
      </w:pPr>
      <w:r w:rsidRPr="00910711">
        <w:rPr>
          <w:rFonts w:ascii="Arial" w:hAnsi="Arial" w:cs="Arial"/>
          <w:spacing w:val="-3"/>
        </w:rPr>
        <w:t>The Board of Directors may not delegate their executive powers to a committee, and a committee may not delegate any executive power it may have to a sub-committee, unless the committee or subcommittee consists wholly of Directors and such delegation is expressly authorised by the Board of Directors.</w:t>
      </w:r>
    </w:p>
    <w:p w14:paraId="5A3A0545" w14:textId="38381F03" w:rsidR="00F053DF" w:rsidRPr="00910711" w:rsidRDefault="00F053DF" w:rsidP="006567CE">
      <w:pPr>
        <w:pStyle w:val="ListParagraph"/>
        <w:widowControl/>
        <w:numPr>
          <w:ilvl w:val="1"/>
          <w:numId w:val="56"/>
        </w:numPr>
        <w:tabs>
          <w:tab w:val="left" w:pos="-1440"/>
          <w:tab w:val="left" w:pos="-720"/>
        </w:tabs>
        <w:suppressAutoHyphens/>
        <w:spacing w:after="0"/>
        <w:ind w:left="851" w:hanging="851"/>
        <w:jc w:val="both"/>
        <w:rPr>
          <w:rFonts w:ascii="Arial" w:hAnsi="Arial" w:cs="Arial"/>
          <w:spacing w:val="-3"/>
        </w:rPr>
      </w:pPr>
      <w:r w:rsidRPr="00910711">
        <w:rPr>
          <w:rFonts w:ascii="Arial" w:hAnsi="Arial" w:cs="Arial"/>
          <w:spacing w:val="-3"/>
        </w:rPr>
        <w:t xml:space="preserve">The Board of Directors shall appoint all members to each of the committees that it has formally constituted, either by identifying an individual or the holder of an office or appointment. </w:t>
      </w:r>
      <w:bookmarkStart w:id="266" w:name="_Hlk216340063"/>
    </w:p>
    <w:p w14:paraId="7EE904F9" w14:textId="77777777" w:rsidR="00F053DF" w:rsidRPr="00910711" w:rsidRDefault="00F053DF" w:rsidP="006567CE">
      <w:pPr>
        <w:pStyle w:val="ListParagraph"/>
        <w:widowControl/>
        <w:numPr>
          <w:ilvl w:val="1"/>
          <w:numId w:val="56"/>
        </w:numPr>
        <w:tabs>
          <w:tab w:val="left" w:pos="-1440"/>
          <w:tab w:val="left" w:pos="-720"/>
        </w:tabs>
        <w:suppressAutoHyphens/>
        <w:spacing w:after="0"/>
        <w:ind w:left="851" w:hanging="851"/>
        <w:jc w:val="both"/>
        <w:rPr>
          <w:rFonts w:ascii="Arial" w:hAnsi="Arial" w:cs="Arial"/>
          <w:spacing w:val="-3"/>
        </w:rPr>
      </w:pPr>
      <w:r w:rsidRPr="00910711">
        <w:rPr>
          <w:rFonts w:ascii="Arial" w:hAnsi="Arial" w:cs="Arial"/>
          <w:spacing w:val="-3"/>
        </w:rPr>
        <w:t>Where the Trust is required to appoint persons to a committee, which is to operate independently of the Trust, such appointment shall be approved by the Board of Directors</w:t>
      </w:r>
      <w:bookmarkEnd w:id="266"/>
      <w:r w:rsidRPr="00910711">
        <w:rPr>
          <w:rFonts w:ascii="Arial" w:hAnsi="Arial" w:cs="Arial"/>
          <w:spacing w:val="-3"/>
        </w:rPr>
        <w:t>.</w:t>
      </w:r>
    </w:p>
    <w:p w14:paraId="4C70CDA6" w14:textId="77777777" w:rsidR="00F053DF" w:rsidRDefault="00F053DF" w:rsidP="006567CE">
      <w:pPr>
        <w:pStyle w:val="ListParagraph"/>
        <w:numPr>
          <w:ilvl w:val="1"/>
          <w:numId w:val="56"/>
        </w:numPr>
        <w:ind w:left="851" w:hanging="851"/>
        <w:rPr>
          <w:rFonts w:ascii="Arial" w:eastAsia="Times New Roman" w:hAnsi="Arial" w:cs="Arial"/>
          <w:spacing w:val="-3"/>
        </w:rPr>
      </w:pPr>
      <w:r w:rsidRPr="00910711">
        <w:rPr>
          <w:rFonts w:ascii="Arial" w:hAnsi="Arial" w:cs="Arial"/>
          <w:spacing w:val="-3"/>
        </w:rPr>
        <w:t>Each</w:t>
      </w:r>
      <w:r w:rsidRPr="00910711">
        <w:rPr>
          <w:rFonts w:ascii="Arial" w:eastAsia="Times New Roman" w:hAnsi="Arial" w:cs="Arial"/>
          <w:spacing w:val="-3"/>
        </w:rPr>
        <w:t xml:space="preserve"> Committee shall report to the Board; and shall report to the Board meeting following each Committee meeting, unless the Terms of Reference otherwise provide.</w:t>
      </w:r>
    </w:p>
    <w:p w14:paraId="5871317C" w14:textId="77777777" w:rsidR="006567CE" w:rsidRPr="00910711" w:rsidRDefault="006567CE" w:rsidP="006567CE">
      <w:pPr>
        <w:pStyle w:val="ListParagraph"/>
        <w:ind w:left="851"/>
        <w:rPr>
          <w:rFonts w:ascii="Arial" w:eastAsia="Times New Roman" w:hAnsi="Arial" w:cs="Arial"/>
          <w:spacing w:val="-3"/>
        </w:rPr>
      </w:pPr>
    </w:p>
    <w:bookmarkEnd w:id="262"/>
    <w:p w14:paraId="53AB3D51" w14:textId="77777777" w:rsidR="00F053DF" w:rsidRPr="006567CE" w:rsidRDefault="00F053DF" w:rsidP="006567CE">
      <w:pPr>
        <w:pStyle w:val="ListParagraph"/>
        <w:numPr>
          <w:ilvl w:val="1"/>
          <w:numId w:val="32"/>
        </w:numPr>
        <w:tabs>
          <w:tab w:val="left" w:pos="-1440"/>
          <w:tab w:val="left" w:pos="-720"/>
        </w:tabs>
        <w:suppressAutoHyphens/>
        <w:ind w:left="851" w:hanging="851"/>
        <w:jc w:val="both"/>
        <w:rPr>
          <w:rFonts w:ascii="Arial" w:hAnsi="Arial" w:cs="Arial"/>
          <w:b/>
          <w:spacing w:val="-3"/>
        </w:rPr>
      </w:pPr>
      <w:r w:rsidRPr="006567CE">
        <w:rPr>
          <w:rFonts w:ascii="Arial" w:hAnsi="Arial" w:cs="Arial"/>
          <w:b/>
          <w:spacing w:val="-3"/>
        </w:rPr>
        <w:t xml:space="preserve">Confidentiality </w:t>
      </w:r>
      <w:bookmarkStart w:id="267" w:name="_Hlk218690597"/>
    </w:p>
    <w:p w14:paraId="6B5C1D1F" w14:textId="77777777" w:rsidR="00F053DF" w:rsidRPr="00910711" w:rsidRDefault="00F053DF" w:rsidP="006567CE">
      <w:pPr>
        <w:pStyle w:val="ListParagraph"/>
        <w:numPr>
          <w:ilvl w:val="1"/>
          <w:numId w:val="57"/>
        </w:numPr>
        <w:tabs>
          <w:tab w:val="left" w:pos="-1440"/>
          <w:tab w:val="left" w:pos="-720"/>
        </w:tabs>
        <w:suppressAutoHyphens/>
        <w:ind w:left="851" w:hanging="851"/>
        <w:jc w:val="both"/>
        <w:rPr>
          <w:rFonts w:ascii="Arial" w:hAnsi="Arial" w:cs="Arial"/>
          <w:spacing w:val="-3"/>
        </w:rPr>
      </w:pPr>
      <w:r w:rsidRPr="00910711">
        <w:rPr>
          <w:rFonts w:ascii="Arial" w:hAnsi="Arial" w:cs="Arial"/>
          <w:spacing w:val="-3"/>
        </w:rPr>
        <w:t>In accordance with the Code of Conduct, a member of the Board of Directors shall not disclose a matter dealt with by, or brought before, the Board of Directors without its permission.</w:t>
      </w:r>
    </w:p>
    <w:p w14:paraId="47D62027" w14:textId="77777777" w:rsidR="00F053DF" w:rsidRPr="00910711" w:rsidRDefault="00F053DF" w:rsidP="006567CE">
      <w:pPr>
        <w:pStyle w:val="ListParagraph"/>
        <w:numPr>
          <w:ilvl w:val="1"/>
          <w:numId w:val="57"/>
        </w:numPr>
        <w:tabs>
          <w:tab w:val="left" w:pos="-1440"/>
          <w:tab w:val="left" w:pos="-720"/>
        </w:tabs>
        <w:suppressAutoHyphens/>
        <w:ind w:left="851" w:hanging="851"/>
        <w:jc w:val="both"/>
        <w:rPr>
          <w:rFonts w:ascii="Arial" w:hAnsi="Arial" w:cs="Arial"/>
          <w:spacing w:val="-3"/>
        </w:rPr>
      </w:pPr>
      <w:r w:rsidRPr="00910711">
        <w:rPr>
          <w:rFonts w:ascii="Arial" w:hAnsi="Arial" w:cs="Arial"/>
          <w:spacing w:val="-3"/>
        </w:rPr>
        <w:t>A member of a committee of the Board of Directors shall not disclose any matter dealt with by, or brought before, the committee, notwithstanding that the matter has been reported or action has been concluded, if the Board of Directors or committee shall resolve that it is confidential.</w:t>
      </w:r>
    </w:p>
    <w:bookmarkEnd w:id="267"/>
    <w:p w14:paraId="148CE232" w14:textId="77777777" w:rsidR="00F053DF" w:rsidRPr="00910711" w:rsidRDefault="00F053DF" w:rsidP="006567CE">
      <w:pPr>
        <w:numPr>
          <w:ilvl w:val="0"/>
          <w:numId w:val="57"/>
        </w:numPr>
        <w:tabs>
          <w:tab w:val="left" w:pos="-1440"/>
          <w:tab w:val="left" w:pos="-720"/>
        </w:tabs>
        <w:suppressAutoHyphens/>
        <w:spacing w:line="276" w:lineRule="auto"/>
        <w:ind w:left="851" w:hanging="851"/>
        <w:jc w:val="both"/>
        <w:rPr>
          <w:rFonts w:ascii="Arial" w:hAnsi="Arial" w:cs="Arial"/>
          <w:b/>
          <w:spacing w:val="-3"/>
          <w:sz w:val="22"/>
          <w:szCs w:val="22"/>
        </w:rPr>
      </w:pPr>
      <w:r w:rsidRPr="00910711">
        <w:rPr>
          <w:rFonts w:ascii="Arial" w:hAnsi="Arial" w:cs="Arial"/>
          <w:b/>
          <w:spacing w:val="-3"/>
          <w:sz w:val="22"/>
          <w:szCs w:val="22"/>
        </w:rPr>
        <w:t xml:space="preserve">Declaration of Interests and Register of Interests </w:t>
      </w:r>
    </w:p>
    <w:p w14:paraId="7BCE4558" w14:textId="77777777" w:rsidR="00F053DF" w:rsidRPr="00910711" w:rsidRDefault="00F053DF" w:rsidP="006567CE">
      <w:pPr>
        <w:pStyle w:val="ListParagraph"/>
        <w:numPr>
          <w:ilvl w:val="1"/>
          <w:numId w:val="57"/>
        </w:numPr>
        <w:tabs>
          <w:tab w:val="left" w:pos="-1440"/>
          <w:tab w:val="left" w:pos="-720"/>
          <w:tab w:val="left" w:pos="851"/>
        </w:tabs>
        <w:suppressAutoHyphens/>
        <w:ind w:left="142" w:hanging="142"/>
        <w:jc w:val="both"/>
        <w:rPr>
          <w:rFonts w:ascii="Arial" w:hAnsi="Arial" w:cs="Arial"/>
          <w:b/>
          <w:bCs/>
          <w:spacing w:val="-3"/>
        </w:rPr>
      </w:pPr>
      <w:r w:rsidRPr="00910711">
        <w:rPr>
          <w:rFonts w:ascii="Arial" w:hAnsi="Arial" w:cs="Arial"/>
          <w:b/>
          <w:bCs/>
          <w:spacing w:val="-3"/>
        </w:rPr>
        <w:t xml:space="preserve">Declaration of Interests </w:t>
      </w:r>
    </w:p>
    <w:p w14:paraId="4CE745F9" w14:textId="77777777" w:rsidR="00F053DF" w:rsidRPr="00910711" w:rsidRDefault="00F053DF" w:rsidP="006567CE">
      <w:pPr>
        <w:pStyle w:val="ListParagraph"/>
        <w:numPr>
          <w:ilvl w:val="2"/>
          <w:numId w:val="57"/>
        </w:numPr>
        <w:ind w:hanging="578"/>
        <w:rPr>
          <w:rFonts w:ascii="Arial" w:hAnsi="Arial" w:cs="Arial"/>
        </w:rPr>
      </w:pPr>
      <w:bookmarkStart w:id="268" w:name="_Hlk218690661"/>
      <w:r w:rsidRPr="00910711">
        <w:rPr>
          <w:rFonts w:ascii="Arial" w:hAnsi="Arial" w:cs="Arial"/>
        </w:rPr>
        <w:t xml:space="preserve">Directors are required to comply with the Trust’s Standards of Business Conduct, to declare interests that are required to be declared by the Constitution and to declare any other interests that are relevant and material to the Board of Directors. All Directors should declare such interests on appointment and on any subsequent occasion that a conflict arises. Directors must otherwise comply with the current national guidance on the proper conduct of Directors in the National Health Service. </w:t>
      </w:r>
    </w:p>
    <w:p w14:paraId="5F744483" w14:textId="77777777" w:rsidR="00F053DF" w:rsidRPr="00910711" w:rsidRDefault="00F053DF" w:rsidP="006567CE">
      <w:pPr>
        <w:pStyle w:val="ListParagraph"/>
        <w:numPr>
          <w:ilvl w:val="2"/>
          <w:numId w:val="57"/>
        </w:numPr>
        <w:spacing w:after="0"/>
        <w:ind w:hanging="578"/>
        <w:rPr>
          <w:rFonts w:ascii="Arial" w:hAnsi="Arial" w:cs="Arial"/>
        </w:rPr>
      </w:pPr>
      <w:r w:rsidRPr="00910711">
        <w:rPr>
          <w:rFonts w:ascii="Arial" w:hAnsi="Arial" w:cs="Arial"/>
          <w:spacing w:val="-3"/>
        </w:rPr>
        <w:t xml:space="preserve">Interests regarded as "relevant and material” (and for the avoidance of doubt, should be included in the Register)  include </w:t>
      </w:r>
      <w:bookmarkStart w:id="269" w:name="_Hlk216800901"/>
      <w:r w:rsidRPr="00910711">
        <w:rPr>
          <w:rFonts w:ascii="Arial" w:hAnsi="Arial" w:cs="Arial"/>
          <w:spacing w:val="-3"/>
        </w:rPr>
        <w:t>any of the following, held by a Director, or the spouse or partner of a Director or family member:</w:t>
      </w:r>
      <w:bookmarkEnd w:id="269"/>
    </w:p>
    <w:p w14:paraId="0A753461" w14:textId="77777777" w:rsidR="00F053DF" w:rsidRPr="00910711" w:rsidRDefault="00F053DF" w:rsidP="006567CE">
      <w:pPr>
        <w:numPr>
          <w:ilvl w:val="0"/>
          <w:numId w:val="14"/>
        </w:numPr>
        <w:tabs>
          <w:tab w:val="clear" w:pos="2880"/>
        </w:tabs>
        <w:suppressAutoHyphens/>
        <w:spacing w:line="276" w:lineRule="auto"/>
        <w:ind w:left="1985" w:hanging="284"/>
        <w:jc w:val="both"/>
        <w:rPr>
          <w:rFonts w:ascii="Arial" w:hAnsi="Arial" w:cs="Arial"/>
          <w:spacing w:val="-3"/>
          <w:sz w:val="22"/>
          <w:szCs w:val="22"/>
        </w:rPr>
      </w:pPr>
      <w:bookmarkStart w:id="270" w:name="_Hlk216800856"/>
      <w:r w:rsidRPr="00910711">
        <w:rPr>
          <w:rFonts w:ascii="Arial" w:hAnsi="Arial" w:cs="Arial"/>
          <w:spacing w:val="-3"/>
          <w:sz w:val="22"/>
          <w:szCs w:val="22"/>
        </w:rPr>
        <w:t>Any interest (excluding a holding of shares in a company whose shares are listed on any public exchange where the holding is less than 2% of the total shares in issue) or position held by a Director in any firm, company or business which has or is likely to have a trading or commercial relationship with the Trust.</w:t>
      </w:r>
    </w:p>
    <w:bookmarkEnd w:id="270"/>
    <w:p w14:paraId="4D671819" w14:textId="77777777" w:rsidR="00F053DF" w:rsidRPr="00910711" w:rsidRDefault="00F053DF" w:rsidP="006567CE">
      <w:pPr>
        <w:numPr>
          <w:ilvl w:val="1"/>
          <w:numId w:val="14"/>
        </w:numPr>
        <w:tabs>
          <w:tab w:val="clear" w:pos="2880"/>
        </w:tabs>
        <w:suppressAutoHyphens/>
        <w:spacing w:line="276" w:lineRule="auto"/>
        <w:ind w:left="1985" w:hanging="425"/>
        <w:jc w:val="both"/>
        <w:rPr>
          <w:rFonts w:ascii="Arial" w:hAnsi="Arial" w:cs="Arial"/>
          <w:spacing w:val="-3"/>
          <w:sz w:val="22"/>
          <w:szCs w:val="22"/>
        </w:rPr>
      </w:pPr>
      <w:r w:rsidRPr="00910711">
        <w:rPr>
          <w:rFonts w:ascii="Arial" w:hAnsi="Arial" w:cs="Arial"/>
          <w:sz w:val="22"/>
          <w:szCs w:val="22"/>
        </w:rPr>
        <w:t>Any directorship of a company (including non-executive directorships held in private companies or public limited companies (with the exception of those of dormant companies)).</w:t>
      </w:r>
    </w:p>
    <w:p w14:paraId="07144D07" w14:textId="77777777" w:rsidR="00F053DF" w:rsidRPr="00910711" w:rsidRDefault="00F053DF" w:rsidP="006567CE">
      <w:pPr>
        <w:numPr>
          <w:ilvl w:val="1"/>
          <w:numId w:val="14"/>
        </w:numPr>
        <w:tabs>
          <w:tab w:val="clear" w:pos="2880"/>
        </w:tabs>
        <w:suppressAutoHyphens/>
        <w:spacing w:line="276" w:lineRule="auto"/>
        <w:ind w:left="1985" w:hanging="425"/>
        <w:jc w:val="both"/>
        <w:rPr>
          <w:rFonts w:ascii="Arial" w:hAnsi="Arial" w:cs="Arial"/>
          <w:spacing w:val="-3"/>
          <w:sz w:val="22"/>
          <w:szCs w:val="22"/>
        </w:rPr>
      </w:pPr>
      <w:r w:rsidRPr="00910711">
        <w:rPr>
          <w:rFonts w:ascii="Arial" w:hAnsi="Arial" w:cs="Arial"/>
          <w:spacing w:val="-3"/>
          <w:sz w:val="22"/>
          <w:szCs w:val="22"/>
        </w:rPr>
        <w:t xml:space="preserve">Ownership or part-ownership of private companies, businesses or consultancies likely or possibly seeking to do business with the NHS. </w:t>
      </w:r>
    </w:p>
    <w:p w14:paraId="30DBC622" w14:textId="77777777" w:rsidR="00F053DF" w:rsidRPr="00910711" w:rsidRDefault="00F053DF" w:rsidP="006567CE">
      <w:pPr>
        <w:numPr>
          <w:ilvl w:val="1"/>
          <w:numId w:val="14"/>
        </w:numPr>
        <w:tabs>
          <w:tab w:val="clear" w:pos="2880"/>
        </w:tabs>
        <w:suppressAutoHyphens/>
        <w:spacing w:line="276" w:lineRule="auto"/>
        <w:ind w:left="1985" w:hanging="425"/>
        <w:jc w:val="both"/>
        <w:rPr>
          <w:rFonts w:ascii="Arial" w:hAnsi="Arial" w:cs="Arial"/>
          <w:spacing w:val="-3"/>
          <w:sz w:val="22"/>
          <w:szCs w:val="22"/>
        </w:rPr>
      </w:pPr>
      <w:r w:rsidRPr="00910711">
        <w:rPr>
          <w:rFonts w:ascii="Arial" w:hAnsi="Arial" w:cs="Arial"/>
          <w:spacing w:val="-3"/>
          <w:sz w:val="22"/>
          <w:szCs w:val="22"/>
        </w:rPr>
        <w:t xml:space="preserve">Majority or controlling shareholdings in organisations likely or possibly seeking to do business with the NHS. </w:t>
      </w:r>
    </w:p>
    <w:p w14:paraId="7A4CCFDA" w14:textId="77777777" w:rsidR="00F053DF" w:rsidRPr="00910711" w:rsidRDefault="00F053DF" w:rsidP="006567CE">
      <w:pPr>
        <w:numPr>
          <w:ilvl w:val="1"/>
          <w:numId w:val="14"/>
        </w:numPr>
        <w:tabs>
          <w:tab w:val="clear" w:pos="2880"/>
        </w:tabs>
        <w:suppressAutoHyphens/>
        <w:spacing w:line="276" w:lineRule="auto"/>
        <w:ind w:left="1985" w:hanging="425"/>
        <w:jc w:val="both"/>
        <w:rPr>
          <w:rFonts w:ascii="Arial" w:hAnsi="Arial" w:cs="Arial"/>
          <w:spacing w:val="-3"/>
          <w:sz w:val="22"/>
          <w:szCs w:val="22"/>
        </w:rPr>
      </w:pPr>
      <w:r w:rsidRPr="00910711">
        <w:rPr>
          <w:rFonts w:ascii="Arial" w:hAnsi="Arial" w:cs="Arial"/>
          <w:spacing w:val="-3"/>
          <w:sz w:val="22"/>
          <w:szCs w:val="22"/>
        </w:rPr>
        <w:t>Any interest in a voluntary or other organisation providing health and social care services to the National Health Service.</w:t>
      </w:r>
    </w:p>
    <w:p w14:paraId="6FCEE5AA" w14:textId="77777777" w:rsidR="00F053DF" w:rsidRPr="00910711" w:rsidRDefault="00F053DF" w:rsidP="006567CE">
      <w:pPr>
        <w:numPr>
          <w:ilvl w:val="1"/>
          <w:numId w:val="14"/>
        </w:numPr>
        <w:tabs>
          <w:tab w:val="clear" w:pos="2880"/>
        </w:tabs>
        <w:suppressAutoHyphens/>
        <w:spacing w:line="276" w:lineRule="auto"/>
        <w:ind w:left="1985" w:hanging="425"/>
        <w:jc w:val="both"/>
        <w:rPr>
          <w:rFonts w:ascii="Arial" w:hAnsi="Arial" w:cs="Arial"/>
          <w:spacing w:val="-3"/>
          <w:sz w:val="22"/>
          <w:szCs w:val="22"/>
        </w:rPr>
      </w:pPr>
      <w:r w:rsidRPr="00910711">
        <w:rPr>
          <w:rFonts w:ascii="Arial" w:hAnsi="Arial" w:cs="Arial"/>
          <w:spacing w:val="-3"/>
          <w:sz w:val="22"/>
          <w:szCs w:val="22"/>
        </w:rPr>
        <w:t>A position of authority in a charity or voluntary organisation in the field of health and social care.</w:t>
      </w:r>
    </w:p>
    <w:p w14:paraId="6F4D942E" w14:textId="77777777" w:rsidR="00F053DF" w:rsidRPr="00910711" w:rsidRDefault="00F053DF" w:rsidP="006567CE">
      <w:pPr>
        <w:numPr>
          <w:ilvl w:val="1"/>
          <w:numId w:val="14"/>
        </w:numPr>
        <w:tabs>
          <w:tab w:val="clear" w:pos="2880"/>
        </w:tabs>
        <w:suppressAutoHyphens/>
        <w:spacing w:line="276" w:lineRule="auto"/>
        <w:ind w:left="1985" w:hanging="425"/>
        <w:jc w:val="both"/>
        <w:rPr>
          <w:rFonts w:ascii="Arial" w:hAnsi="Arial" w:cs="Arial"/>
          <w:spacing w:val="-3"/>
          <w:sz w:val="22"/>
          <w:szCs w:val="22"/>
        </w:rPr>
      </w:pPr>
      <w:r w:rsidRPr="00910711">
        <w:rPr>
          <w:rFonts w:ascii="Arial" w:hAnsi="Arial" w:cs="Arial"/>
          <w:spacing w:val="-3"/>
          <w:sz w:val="22"/>
          <w:szCs w:val="22"/>
        </w:rPr>
        <w:t xml:space="preserve">Any connection with a voluntary or other organisation contracting for NHS Services. </w:t>
      </w:r>
    </w:p>
    <w:p w14:paraId="0E3A986F" w14:textId="77777777" w:rsidR="00F053DF" w:rsidRPr="00910711" w:rsidRDefault="00F053DF" w:rsidP="006567CE">
      <w:pPr>
        <w:numPr>
          <w:ilvl w:val="1"/>
          <w:numId w:val="14"/>
        </w:numPr>
        <w:tabs>
          <w:tab w:val="clear" w:pos="2880"/>
        </w:tabs>
        <w:suppressAutoHyphens/>
        <w:spacing w:line="276" w:lineRule="auto"/>
        <w:ind w:left="1985" w:hanging="425"/>
        <w:jc w:val="both"/>
        <w:rPr>
          <w:rFonts w:ascii="Arial" w:hAnsi="Arial" w:cs="Arial"/>
          <w:spacing w:val="-3"/>
          <w:sz w:val="22"/>
          <w:szCs w:val="22"/>
        </w:rPr>
      </w:pPr>
      <w:r w:rsidRPr="00910711">
        <w:rPr>
          <w:rFonts w:ascii="Arial" w:hAnsi="Arial" w:cs="Arial"/>
          <w:spacing w:val="-3"/>
          <w:sz w:val="22"/>
          <w:szCs w:val="22"/>
        </w:rPr>
        <w:t xml:space="preserve">Any substantial or influential connection with an organisation, entity or company considering entering into or having entered into a financial arrangement with the Trust, including but not limited to lenders or banks. </w:t>
      </w:r>
    </w:p>
    <w:p w14:paraId="24ADCE87" w14:textId="61B3B143" w:rsidR="00F053DF" w:rsidRPr="006567CE" w:rsidRDefault="00F053DF" w:rsidP="006567CE">
      <w:pPr>
        <w:numPr>
          <w:ilvl w:val="1"/>
          <w:numId w:val="14"/>
        </w:numPr>
        <w:tabs>
          <w:tab w:val="clear" w:pos="2880"/>
        </w:tabs>
        <w:suppressAutoHyphens/>
        <w:spacing w:line="276" w:lineRule="auto"/>
        <w:ind w:left="1985" w:hanging="425"/>
        <w:jc w:val="both"/>
        <w:rPr>
          <w:rFonts w:ascii="Arial" w:hAnsi="Arial" w:cs="Arial"/>
          <w:spacing w:val="-3"/>
          <w:sz w:val="22"/>
          <w:szCs w:val="22"/>
        </w:rPr>
      </w:pPr>
      <w:r w:rsidRPr="00910711">
        <w:rPr>
          <w:rFonts w:ascii="Arial" w:hAnsi="Arial" w:cs="Arial"/>
          <w:spacing w:val="-3"/>
          <w:sz w:val="22"/>
          <w:szCs w:val="22"/>
        </w:rPr>
        <w:t>Any other commercial interest in the decision before the meeting.</w:t>
      </w:r>
    </w:p>
    <w:p w14:paraId="3AD8D59A" w14:textId="77777777" w:rsidR="00F053DF" w:rsidRPr="00910711" w:rsidRDefault="00F053DF" w:rsidP="006567CE">
      <w:pPr>
        <w:numPr>
          <w:ilvl w:val="2"/>
          <w:numId w:val="57"/>
        </w:numPr>
        <w:tabs>
          <w:tab w:val="left" w:pos="-1440"/>
          <w:tab w:val="left" w:pos="-720"/>
        </w:tabs>
        <w:suppressAutoHyphens/>
        <w:spacing w:line="276" w:lineRule="auto"/>
        <w:ind w:left="1418" w:hanging="567"/>
        <w:jc w:val="both"/>
        <w:rPr>
          <w:rFonts w:ascii="Arial" w:hAnsi="Arial" w:cs="Arial"/>
          <w:spacing w:val="-3"/>
          <w:sz w:val="22"/>
          <w:szCs w:val="22"/>
        </w:rPr>
      </w:pPr>
      <w:bookmarkStart w:id="271" w:name="_Hlk216364432"/>
      <w:r w:rsidRPr="00910711">
        <w:rPr>
          <w:rFonts w:ascii="Arial" w:hAnsi="Arial" w:cs="Arial"/>
          <w:spacing w:val="-3"/>
          <w:sz w:val="22"/>
          <w:szCs w:val="22"/>
        </w:rPr>
        <w:t>Any Director who has a relevant and material interest in a matter as defined above shall declare such interest to the Board of Directors and:</w:t>
      </w:r>
    </w:p>
    <w:p w14:paraId="2B875681" w14:textId="77777777" w:rsidR="00F053DF" w:rsidRPr="00910711" w:rsidRDefault="00F053DF" w:rsidP="00BF68E4">
      <w:pPr>
        <w:numPr>
          <w:ilvl w:val="3"/>
          <w:numId w:val="57"/>
        </w:numPr>
        <w:tabs>
          <w:tab w:val="left" w:pos="-1440"/>
          <w:tab w:val="left" w:pos="-720"/>
        </w:tabs>
        <w:suppressAutoHyphens/>
        <w:spacing w:line="276" w:lineRule="auto"/>
        <w:ind w:left="2410" w:hanging="992"/>
        <w:jc w:val="both"/>
        <w:rPr>
          <w:rFonts w:ascii="Arial" w:hAnsi="Arial" w:cs="Arial"/>
          <w:spacing w:val="-3"/>
          <w:sz w:val="22"/>
          <w:szCs w:val="22"/>
        </w:rPr>
      </w:pPr>
      <w:r w:rsidRPr="00910711">
        <w:rPr>
          <w:rFonts w:ascii="Arial" w:hAnsi="Arial" w:cs="Arial"/>
          <w:spacing w:val="-3"/>
          <w:sz w:val="22"/>
          <w:szCs w:val="22"/>
        </w:rPr>
        <w:t>shall not be present except with the permission of the Board of Directors in any discussion of the matter, and</w:t>
      </w:r>
    </w:p>
    <w:p w14:paraId="020E5960" w14:textId="77777777" w:rsidR="00F053DF" w:rsidRPr="00910711" w:rsidRDefault="00F053DF" w:rsidP="00BF68E4">
      <w:pPr>
        <w:numPr>
          <w:ilvl w:val="3"/>
          <w:numId w:val="57"/>
        </w:numPr>
        <w:tabs>
          <w:tab w:val="left" w:pos="-1440"/>
          <w:tab w:val="left" w:pos="-720"/>
        </w:tabs>
        <w:suppressAutoHyphens/>
        <w:spacing w:line="276" w:lineRule="auto"/>
        <w:ind w:left="2410" w:hanging="992"/>
        <w:jc w:val="both"/>
        <w:rPr>
          <w:rFonts w:ascii="Arial" w:hAnsi="Arial" w:cs="Arial"/>
          <w:spacing w:val="-3"/>
          <w:sz w:val="22"/>
          <w:szCs w:val="22"/>
        </w:rPr>
      </w:pPr>
      <w:r w:rsidRPr="00910711">
        <w:rPr>
          <w:rFonts w:ascii="Arial" w:hAnsi="Arial" w:cs="Arial"/>
          <w:spacing w:val="-3"/>
          <w:sz w:val="22"/>
          <w:szCs w:val="22"/>
        </w:rPr>
        <w:t>shall not vote on any issue arising out of or connected with the matter (and if by inadvertence they do remain and vote, their vote shall not be counted).</w:t>
      </w:r>
      <w:bookmarkEnd w:id="271"/>
    </w:p>
    <w:p w14:paraId="14BE126B" w14:textId="77777777" w:rsidR="00F053DF" w:rsidRPr="00910711" w:rsidRDefault="00F053DF" w:rsidP="006567CE">
      <w:pPr>
        <w:numPr>
          <w:ilvl w:val="2"/>
          <w:numId w:val="57"/>
        </w:numPr>
        <w:tabs>
          <w:tab w:val="left" w:pos="-1440"/>
          <w:tab w:val="left" w:pos="-720"/>
        </w:tabs>
        <w:suppressAutoHyphens/>
        <w:spacing w:line="276" w:lineRule="auto"/>
        <w:ind w:left="1418" w:hanging="567"/>
        <w:jc w:val="both"/>
        <w:rPr>
          <w:rFonts w:ascii="Arial" w:hAnsi="Arial" w:cs="Arial"/>
          <w:spacing w:val="-3"/>
          <w:sz w:val="22"/>
          <w:szCs w:val="22"/>
        </w:rPr>
      </w:pPr>
      <w:bookmarkStart w:id="272" w:name="_Hlk216364299"/>
      <w:r w:rsidRPr="00910711">
        <w:rPr>
          <w:rFonts w:ascii="Arial" w:hAnsi="Arial" w:cs="Arial"/>
          <w:spacing w:val="-3"/>
          <w:sz w:val="22"/>
          <w:szCs w:val="22"/>
        </w:rPr>
        <w:t>Any Director who fails to disclose any interest required to be disclosed under the preceding paragraph must permanently vacate their office if required to do so by a majority of the remaining Directors.</w:t>
      </w:r>
      <w:bookmarkEnd w:id="272"/>
    </w:p>
    <w:p w14:paraId="41B0E4BF" w14:textId="0BFE3FBE" w:rsidR="00F053DF" w:rsidRPr="00910711" w:rsidRDefault="00F053DF" w:rsidP="006567CE">
      <w:pPr>
        <w:numPr>
          <w:ilvl w:val="2"/>
          <w:numId w:val="57"/>
        </w:numPr>
        <w:tabs>
          <w:tab w:val="left" w:pos="-1440"/>
          <w:tab w:val="left" w:pos="-720"/>
        </w:tabs>
        <w:suppressAutoHyphens/>
        <w:spacing w:line="276" w:lineRule="auto"/>
        <w:ind w:left="1418" w:hanging="567"/>
        <w:jc w:val="both"/>
        <w:rPr>
          <w:rFonts w:ascii="Arial" w:hAnsi="Arial" w:cs="Arial"/>
          <w:spacing w:val="-3"/>
          <w:sz w:val="22"/>
          <w:szCs w:val="22"/>
        </w:rPr>
      </w:pPr>
      <w:r w:rsidRPr="00910711">
        <w:rPr>
          <w:rFonts w:ascii="Arial" w:hAnsi="Arial" w:cs="Arial"/>
          <w:spacing w:val="-3"/>
          <w:sz w:val="22"/>
          <w:szCs w:val="22"/>
        </w:rPr>
        <w:t>If Directors have any doubt about the relevance of an interest, he/she should discuss it with the Chair.</w:t>
      </w:r>
    </w:p>
    <w:p w14:paraId="3A445638" w14:textId="77777777" w:rsidR="00F053DF" w:rsidRPr="00910711" w:rsidRDefault="00F053DF" w:rsidP="006567CE">
      <w:pPr>
        <w:numPr>
          <w:ilvl w:val="2"/>
          <w:numId w:val="57"/>
        </w:numPr>
        <w:tabs>
          <w:tab w:val="left" w:pos="-1440"/>
          <w:tab w:val="left" w:pos="-720"/>
        </w:tabs>
        <w:suppressAutoHyphens/>
        <w:spacing w:line="276" w:lineRule="auto"/>
        <w:ind w:left="851" w:firstLine="0"/>
        <w:jc w:val="both"/>
        <w:rPr>
          <w:rFonts w:ascii="Arial" w:hAnsi="Arial" w:cs="Arial"/>
          <w:spacing w:val="-3"/>
          <w:sz w:val="22"/>
          <w:szCs w:val="22"/>
        </w:rPr>
      </w:pPr>
      <w:bookmarkStart w:id="273" w:name="_Hlk216424470"/>
      <w:r w:rsidRPr="00910711">
        <w:rPr>
          <w:rFonts w:ascii="Arial" w:hAnsi="Arial" w:cs="Arial"/>
          <w:spacing w:val="-3"/>
          <w:sz w:val="22"/>
          <w:szCs w:val="22"/>
        </w:rPr>
        <w:t>The Secretary shall ensure that the minutes record-</w:t>
      </w:r>
    </w:p>
    <w:p w14:paraId="6AAC6C39" w14:textId="77777777" w:rsidR="00F053DF" w:rsidRPr="00910711" w:rsidRDefault="00F053DF" w:rsidP="00BF68E4">
      <w:pPr>
        <w:numPr>
          <w:ilvl w:val="3"/>
          <w:numId w:val="57"/>
        </w:numPr>
        <w:tabs>
          <w:tab w:val="left" w:pos="-1440"/>
          <w:tab w:val="left" w:pos="-720"/>
        </w:tabs>
        <w:suppressAutoHyphens/>
        <w:spacing w:line="276" w:lineRule="auto"/>
        <w:ind w:left="2410" w:hanging="992"/>
        <w:jc w:val="both"/>
        <w:rPr>
          <w:rFonts w:ascii="Arial" w:hAnsi="Arial" w:cs="Arial"/>
          <w:spacing w:val="-3"/>
          <w:sz w:val="22"/>
          <w:szCs w:val="22"/>
        </w:rPr>
      </w:pPr>
      <w:r w:rsidRPr="00910711">
        <w:rPr>
          <w:rFonts w:ascii="Arial" w:hAnsi="Arial" w:cs="Arial"/>
          <w:spacing w:val="-3"/>
          <w:sz w:val="22"/>
          <w:szCs w:val="22"/>
        </w:rPr>
        <w:t>All Director's interests declared (whether to the Board or in a Register) since the previous meeting of the Board;</w:t>
      </w:r>
    </w:p>
    <w:p w14:paraId="73C0A44A" w14:textId="77777777" w:rsidR="00F053DF" w:rsidRPr="00910711" w:rsidRDefault="00F053DF" w:rsidP="00BF68E4">
      <w:pPr>
        <w:numPr>
          <w:ilvl w:val="3"/>
          <w:numId w:val="57"/>
        </w:numPr>
        <w:tabs>
          <w:tab w:val="left" w:pos="-1440"/>
          <w:tab w:val="left" w:pos="-720"/>
        </w:tabs>
        <w:suppressAutoHyphens/>
        <w:spacing w:line="276" w:lineRule="auto"/>
        <w:ind w:left="2410" w:hanging="992"/>
        <w:jc w:val="both"/>
        <w:rPr>
          <w:rFonts w:ascii="Arial" w:hAnsi="Arial" w:cs="Arial"/>
          <w:spacing w:val="-3"/>
          <w:sz w:val="22"/>
          <w:szCs w:val="22"/>
        </w:rPr>
      </w:pPr>
      <w:r w:rsidRPr="00910711">
        <w:rPr>
          <w:rFonts w:ascii="Arial" w:hAnsi="Arial" w:cs="Arial"/>
          <w:spacing w:val="-3"/>
          <w:sz w:val="22"/>
          <w:szCs w:val="22"/>
        </w:rPr>
        <w:t>All occasions where a Director withdraws from consideration of an item owing to a conflict of interests;</w:t>
      </w:r>
    </w:p>
    <w:p w14:paraId="406BA611" w14:textId="77777777" w:rsidR="00F053DF" w:rsidRPr="00910711" w:rsidRDefault="00F053DF" w:rsidP="00BF68E4">
      <w:pPr>
        <w:numPr>
          <w:ilvl w:val="3"/>
          <w:numId w:val="57"/>
        </w:numPr>
        <w:tabs>
          <w:tab w:val="left" w:pos="-1440"/>
          <w:tab w:val="left" w:pos="-720"/>
        </w:tabs>
        <w:suppressAutoHyphens/>
        <w:spacing w:line="276" w:lineRule="auto"/>
        <w:ind w:left="2410" w:hanging="992"/>
        <w:jc w:val="both"/>
        <w:rPr>
          <w:rFonts w:ascii="Arial" w:hAnsi="Arial" w:cs="Arial"/>
          <w:spacing w:val="-3"/>
          <w:sz w:val="22"/>
          <w:szCs w:val="22"/>
        </w:rPr>
      </w:pPr>
      <w:r w:rsidRPr="00910711">
        <w:rPr>
          <w:rFonts w:ascii="Arial" w:hAnsi="Arial" w:cs="Arial"/>
          <w:spacing w:val="-3"/>
          <w:sz w:val="22"/>
          <w:szCs w:val="22"/>
        </w:rPr>
        <w:t>Where required under guidance, the decision of the Chair as to whether a Director has a declarable interest and whether they should withdraw from the meeting.</w:t>
      </w:r>
      <w:bookmarkStart w:id="274" w:name="_Hlk216801062"/>
    </w:p>
    <w:p w14:paraId="7CCEA553" w14:textId="77777777" w:rsidR="00F053DF" w:rsidRPr="00910711" w:rsidRDefault="00F053DF" w:rsidP="00BF68E4">
      <w:pPr>
        <w:numPr>
          <w:ilvl w:val="2"/>
          <w:numId w:val="57"/>
        </w:numPr>
        <w:tabs>
          <w:tab w:val="left" w:pos="-1440"/>
          <w:tab w:val="left" w:pos="-720"/>
        </w:tabs>
        <w:suppressAutoHyphens/>
        <w:spacing w:line="276" w:lineRule="auto"/>
        <w:ind w:left="1418" w:hanging="567"/>
        <w:jc w:val="both"/>
        <w:rPr>
          <w:rFonts w:ascii="Arial" w:hAnsi="Arial" w:cs="Arial"/>
          <w:spacing w:val="-3"/>
          <w:sz w:val="22"/>
          <w:szCs w:val="22"/>
        </w:rPr>
      </w:pPr>
      <w:r w:rsidRPr="00910711">
        <w:rPr>
          <w:rFonts w:ascii="Arial" w:hAnsi="Arial" w:cs="Arial"/>
          <w:spacing w:val="-3"/>
          <w:sz w:val="22"/>
          <w:szCs w:val="22"/>
        </w:rPr>
        <w:t>Any changes in interests should be declared at the next Board meeting following the change occurring.</w:t>
      </w:r>
    </w:p>
    <w:p w14:paraId="6419C598" w14:textId="77777777" w:rsidR="00F053DF" w:rsidRPr="00910711" w:rsidRDefault="00F053DF" w:rsidP="006567CE">
      <w:pPr>
        <w:numPr>
          <w:ilvl w:val="2"/>
          <w:numId w:val="57"/>
        </w:numPr>
        <w:tabs>
          <w:tab w:val="left" w:pos="-1440"/>
          <w:tab w:val="left" w:pos="-720"/>
        </w:tabs>
        <w:suppressAutoHyphens/>
        <w:spacing w:line="276" w:lineRule="auto"/>
        <w:ind w:left="851" w:firstLine="0"/>
        <w:jc w:val="both"/>
        <w:rPr>
          <w:rFonts w:ascii="Arial" w:hAnsi="Arial" w:cs="Arial"/>
          <w:spacing w:val="-3"/>
          <w:sz w:val="22"/>
          <w:szCs w:val="22"/>
        </w:rPr>
      </w:pPr>
      <w:bookmarkStart w:id="275" w:name="_Hlk216424551"/>
      <w:bookmarkEnd w:id="273"/>
      <w:bookmarkEnd w:id="274"/>
      <w:r w:rsidRPr="00910711">
        <w:rPr>
          <w:rFonts w:ascii="Arial" w:hAnsi="Arial" w:cs="Arial"/>
          <w:spacing w:val="-3"/>
          <w:sz w:val="22"/>
          <w:szCs w:val="22"/>
        </w:rPr>
        <w:t>Directors' directorships of companies likely or possibly seeking to do business with the NHS should be published in the Board of Director's annual report. The information should be kept up to date for inclusion in succeeding annual reports.</w:t>
      </w:r>
    </w:p>
    <w:bookmarkEnd w:id="268"/>
    <w:bookmarkEnd w:id="275"/>
    <w:p w14:paraId="5B6AD16C" w14:textId="77777777" w:rsidR="00F053DF" w:rsidRPr="00910711" w:rsidRDefault="00F053DF" w:rsidP="00F053DF">
      <w:pPr>
        <w:tabs>
          <w:tab w:val="left" w:pos="-1440"/>
          <w:tab w:val="left" w:pos="-720"/>
        </w:tabs>
        <w:suppressAutoHyphens/>
        <w:spacing w:line="276" w:lineRule="auto"/>
        <w:rPr>
          <w:rFonts w:ascii="Arial" w:hAnsi="Arial" w:cs="Arial"/>
          <w:b/>
          <w:spacing w:val="-3"/>
          <w:sz w:val="22"/>
          <w:szCs w:val="22"/>
        </w:rPr>
      </w:pPr>
    </w:p>
    <w:p w14:paraId="2BF0F374" w14:textId="77777777" w:rsidR="00F053DF" w:rsidRPr="00910711" w:rsidRDefault="00F053DF" w:rsidP="00A06403">
      <w:pPr>
        <w:numPr>
          <w:ilvl w:val="1"/>
          <w:numId w:val="57"/>
        </w:numPr>
        <w:tabs>
          <w:tab w:val="left" w:pos="-1440"/>
          <w:tab w:val="left" w:pos="-720"/>
        </w:tabs>
        <w:suppressAutoHyphens/>
        <w:spacing w:line="276" w:lineRule="auto"/>
        <w:ind w:left="851" w:hanging="851"/>
        <w:jc w:val="both"/>
        <w:rPr>
          <w:rFonts w:ascii="Arial" w:hAnsi="Arial" w:cs="Arial"/>
          <w:b/>
          <w:bCs/>
          <w:spacing w:val="-3"/>
          <w:sz w:val="22"/>
          <w:szCs w:val="22"/>
        </w:rPr>
      </w:pPr>
      <w:r w:rsidRPr="00910711">
        <w:rPr>
          <w:rFonts w:ascii="Arial" w:hAnsi="Arial" w:cs="Arial"/>
          <w:b/>
          <w:bCs/>
          <w:spacing w:val="-3"/>
          <w:sz w:val="22"/>
          <w:szCs w:val="22"/>
        </w:rPr>
        <w:t xml:space="preserve">Register of Interests  </w:t>
      </w:r>
    </w:p>
    <w:p w14:paraId="55B86D19" w14:textId="77777777" w:rsidR="00F053DF" w:rsidRPr="00910711" w:rsidRDefault="00F053DF" w:rsidP="00A06403">
      <w:pPr>
        <w:numPr>
          <w:ilvl w:val="2"/>
          <w:numId w:val="57"/>
        </w:numPr>
        <w:tabs>
          <w:tab w:val="left" w:pos="-1440"/>
          <w:tab w:val="left" w:pos="-720"/>
        </w:tabs>
        <w:suppressAutoHyphens/>
        <w:spacing w:line="276" w:lineRule="auto"/>
        <w:ind w:left="851" w:hanging="851"/>
        <w:jc w:val="both"/>
        <w:rPr>
          <w:rFonts w:ascii="Arial" w:hAnsi="Arial" w:cs="Arial"/>
          <w:spacing w:val="-3"/>
          <w:sz w:val="22"/>
          <w:szCs w:val="22"/>
        </w:rPr>
      </w:pPr>
      <w:bookmarkStart w:id="276" w:name="_Hlk216424683"/>
      <w:bookmarkStart w:id="277" w:name="_Hlk218691053"/>
      <w:r w:rsidRPr="00910711">
        <w:rPr>
          <w:rFonts w:ascii="Arial" w:hAnsi="Arial" w:cs="Arial"/>
          <w:spacing w:val="-3"/>
          <w:sz w:val="22"/>
          <w:szCs w:val="22"/>
        </w:rPr>
        <w:t>The Trust Secretary will ensure that a Register of Interests is established to record formally declarations of interests of Directors. In particular the Register will include details of all directorships and other relevant and material interests that have been declared by both Executive and Non-Executive Directors.</w:t>
      </w:r>
      <w:bookmarkEnd w:id="276"/>
    </w:p>
    <w:p w14:paraId="1F3E4E9F" w14:textId="77777777" w:rsidR="00F053DF" w:rsidRPr="00910711" w:rsidRDefault="00F053DF" w:rsidP="00A06403">
      <w:pPr>
        <w:numPr>
          <w:ilvl w:val="2"/>
          <w:numId w:val="57"/>
        </w:numPr>
        <w:tabs>
          <w:tab w:val="left" w:pos="-1440"/>
          <w:tab w:val="left" w:pos="-720"/>
        </w:tabs>
        <w:suppressAutoHyphens/>
        <w:spacing w:line="276" w:lineRule="auto"/>
        <w:ind w:left="851" w:hanging="851"/>
        <w:jc w:val="both"/>
        <w:rPr>
          <w:rFonts w:ascii="Arial" w:hAnsi="Arial" w:cs="Arial"/>
          <w:spacing w:val="-3"/>
          <w:sz w:val="22"/>
          <w:szCs w:val="22"/>
        </w:rPr>
      </w:pPr>
      <w:bookmarkStart w:id="278" w:name="_Hlk216425184"/>
      <w:r w:rsidRPr="00910711">
        <w:rPr>
          <w:rFonts w:ascii="Arial" w:hAnsi="Arial" w:cs="Arial"/>
          <w:spacing w:val="-3"/>
          <w:sz w:val="22"/>
          <w:szCs w:val="22"/>
        </w:rPr>
        <w:t>These details will be kept up to date by means of an annual review of the Register in which any changes to interests declared during the preceding twelve months will be incorporated.</w:t>
      </w:r>
      <w:bookmarkEnd w:id="278"/>
    </w:p>
    <w:p w14:paraId="345AEAE0" w14:textId="77777777" w:rsidR="00F053DF" w:rsidRPr="00910711" w:rsidRDefault="00F053DF" w:rsidP="00A06403">
      <w:pPr>
        <w:numPr>
          <w:ilvl w:val="2"/>
          <w:numId w:val="57"/>
        </w:numPr>
        <w:tabs>
          <w:tab w:val="left" w:pos="-1440"/>
          <w:tab w:val="left" w:pos="-720"/>
        </w:tabs>
        <w:suppressAutoHyphens/>
        <w:spacing w:line="276" w:lineRule="auto"/>
        <w:ind w:left="851" w:hanging="851"/>
        <w:jc w:val="both"/>
        <w:rPr>
          <w:rFonts w:ascii="Arial" w:hAnsi="Arial" w:cs="Arial"/>
          <w:spacing w:val="-3"/>
          <w:sz w:val="22"/>
          <w:szCs w:val="22"/>
        </w:rPr>
      </w:pPr>
      <w:bookmarkStart w:id="279" w:name="_Hlk216425212"/>
      <w:r w:rsidRPr="00910711">
        <w:rPr>
          <w:rFonts w:ascii="Arial" w:hAnsi="Arial" w:cs="Arial"/>
          <w:spacing w:val="-3"/>
          <w:sz w:val="22"/>
          <w:szCs w:val="22"/>
        </w:rPr>
        <w:t>The Register will be available to the public and the Trust Secretary will take reasonable steps to bring the existence of the Register to the attention of the local population and to publicise arrangements for viewing it.</w:t>
      </w:r>
    </w:p>
    <w:bookmarkEnd w:id="277"/>
    <w:bookmarkEnd w:id="279"/>
    <w:p w14:paraId="1EF1674C" w14:textId="77777777" w:rsidR="00F053DF" w:rsidRPr="00910711" w:rsidRDefault="00F053DF" w:rsidP="00F053DF">
      <w:pPr>
        <w:tabs>
          <w:tab w:val="left" w:pos="-1440"/>
          <w:tab w:val="left" w:pos="-720"/>
          <w:tab w:val="left" w:pos="0"/>
          <w:tab w:val="left" w:pos="720"/>
          <w:tab w:val="left" w:pos="1440"/>
          <w:tab w:val="left" w:pos="1549"/>
          <w:tab w:val="left" w:pos="2160"/>
        </w:tabs>
        <w:suppressAutoHyphens/>
        <w:spacing w:line="276" w:lineRule="auto"/>
        <w:rPr>
          <w:rFonts w:ascii="Arial" w:hAnsi="Arial" w:cs="Arial"/>
          <w:b/>
          <w:spacing w:val="-3"/>
          <w:sz w:val="22"/>
          <w:szCs w:val="22"/>
        </w:rPr>
      </w:pPr>
    </w:p>
    <w:p w14:paraId="2E1492DF" w14:textId="5706F5BA" w:rsidR="00F053DF" w:rsidRPr="00910711" w:rsidRDefault="00F053DF" w:rsidP="00A06403">
      <w:pPr>
        <w:numPr>
          <w:ilvl w:val="0"/>
          <w:numId w:val="57"/>
        </w:numPr>
        <w:tabs>
          <w:tab w:val="left" w:pos="-1440"/>
          <w:tab w:val="left" w:pos="-720"/>
          <w:tab w:val="left" w:pos="0"/>
          <w:tab w:val="left" w:pos="1440"/>
          <w:tab w:val="left" w:pos="1549"/>
          <w:tab w:val="left" w:pos="2160"/>
        </w:tabs>
        <w:suppressAutoHyphens/>
        <w:spacing w:line="276" w:lineRule="auto"/>
        <w:ind w:left="851" w:hanging="851"/>
        <w:jc w:val="both"/>
        <w:rPr>
          <w:rFonts w:ascii="Arial" w:hAnsi="Arial" w:cs="Arial"/>
          <w:b/>
          <w:spacing w:val="-3"/>
          <w:sz w:val="22"/>
          <w:szCs w:val="22"/>
        </w:rPr>
      </w:pPr>
      <w:bookmarkStart w:id="280" w:name="_Hlk218691261"/>
      <w:r w:rsidRPr="00910711">
        <w:rPr>
          <w:rFonts w:ascii="Arial" w:hAnsi="Arial" w:cs="Arial"/>
          <w:b/>
          <w:spacing w:val="-3"/>
          <w:sz w:val="22"/>
          <w:szCs w:val="22"/>
        </w:rPr>
        <w:t>Compliance - Other Matters</w:t>
      </w:r>
      <w:bookmarkEnd w:id="280"/>
    </w:p>
    <w:p w14:paraId="66533AB1" w14:textId="77777777" w:rsidR="00F053DF" w:rsidRPr="00910711" w:rsidRDefault="00F053DF" w:rsidP="00A06403">
      <w:pPr>
        <w:pStyle w:val="ListParagraph"/>
        <w:numPr>
          <w:ilvl w:val="1"/>
          <w:numId w:val="57"/>
        </w:numPr>
        <w:tabs>
          <w:tab w:val="left" w:pos="-1440"/>
          <w:tab w:val="left" w:pos="-720"/>
          <w:tab w:val="left" w:pos="0"/>
          <w:tab w:val="left" w:pos="851"/>
          <w:tab w:val="left" w:pos="2160"/>
        </w:tabs>
        <w:suppressAutoHyphens/>
        <w:ind w:left="851" w:hanging="851"/>
        <w:jc w:val="both"/>
        <w:rPr>
          <w:rFonts w:ascii="Arial" w:hAnsi="Arial" w:cs="Arial"/>
          <w:spacing w:val="-3"/>
        </w:rPr>
      </w:pPr>
      <w:bookmarkStart w:id="281" w:name="_Hlk218691274"/>
      <w:r w:rsidRPr="00910711">
        <w:rPr>
          <w:rFonts w:ascii="Arial" w:hAnsi="Arial" w:cs="Arial"/>
          <w:spacing w:val="-3"/>
        </w:rPr>
        <w:t xml:space="preserve">All </w:t>
      </w:r>
      <w:bookmarkStart w:id="282" w:name="_Hlk216276512"/>
      <w:r w:rsidRPr="00910711">
        <w:rPr>
          <w:rFonts w:ascii="Arial" w:hAnsi="Arial" w:cs="Arial"/>
          <w:spacing w:val="-3"/>
        </w:rPr>
        <w:t>Directors of the Trust shall comply with the Standards of Business Conduct set by the Board of Directors for the guidance of all staff employed by the Trust.</w:t>
      </w:r>
      <w:bookmarkEnd w:id="282"/>
    </w:p>
    <w:p w14:paraId="21FF95A8" w14:textId="77777777" w:rsidR="00F053DF" w:rsidRPr="00910711" w:rsidRDefault="00F053DF" w:rsidP="00A06403">
      <w:pPr>
        <w:pStyle w:val="ListParagraph"/>
        <w:numPr>
          <w:ilvl w:val="1"/>
          <w:numId w:val="57"/>
        </w:numPr>
        <w:tabs>
          <w:tab w:val="left" w:pos="-1440"/>
          <w:tab w:val="left" w:pos="-720"/>
          <w:tab w:val="left" w:pos="0"/>
          <w:tab w:val="left" w:pos="851"/>
          <w:tab w:val="left" w:pos="2160"/>
        </w:tabs>
        <w:suppressAutoHyphens/>
        <w:ind w:left="851" w:hanging="851"/>
        <w:jc w:val="both"/>
        <w:rPr>
          <w:rFonts w:ascii="Arial" w:hAnsi="Arial" w:cs="Arial"/>
          <w:spacing w:val="-3"/>
        </w:rPr>
      </w:pPr>
      <w:r w:rsidRPr="00910711">
        <w:rPr>
          <w:rFonts w:ascii="Arial" w:hAnsi="Arial" w:cs="Arial"/>
          <w:spacing w:val="-3"/>
        </w:rPr>
        <w:t xml:space="preserve">All </w:t>
      </w:r>
      <w:bookmarkStart w:id="283" w:name="_Hlk216276520"/>
      <w:r w:rsidRPr="00910711">
        <w:rPr>
          <w:rFonts w:ascii="Arial" w:hAnsi="Arial" w:cs="Arial"/>
          <w:spacing w:val="-3"/>
        </w:rPr>
        <w:t xml:space="preserve">Directors of the Trust shall comply with Standing Financial Instructions prepared by the Chief Finance Officer and approved by the Board of Directors. </w:t>
      </w:r>
      <w:bookmarkEnd w:id="283"/>
    </w:p>
    <w:p w14:paraId="651D2373" w14:textId="77777777" w:rsidR="00F053DF" w:rsidRPr="00910711" w:rsidRDefault="00F053DF" w:rsidP="002F5604">
      <w:pPr>
        <w:pStyle w:val="ListParagraph"/>
        <w:numPr>
          <w:ilvl w:val="1"/>
          <w:numId w:val="57"/>
        </w:numPr>
        <w:tabs>
          <w:tab w:val="left" w:pos="-1440"/>
          <w:tab w:val="left" w:pos="-720"/>
          <w:tab w:val="left" w:pos="0"/>
          <w:tab w:val="left" w:pos="851"/>
          <w:tab w:val="left" w:pos="2160"/>
        </w:tabs>
        <w:suppressAutoHyphens/>
        <w:spacing w:after="0"/>
        <w:ind w:left="851" w:hanging="851"/>
        <w:jc w:val="both"/>
        <w:rPr>
          <w:rFonts w:ascii="Arial" w:hAnsi="Arial" w:cs="Arial"/>
          <w:spacing w:val="-3"/>
        </w:rPr>
      </w:pPr>
      <w:bookmarkStart w:id="284" w:name="_Hlk216276529"/>
      <w:r w:rsidRPr="00910711">
        <w:rPr>
          <w:rFonts w:ascii="Arial" w:hAnsi="Arial" w:cs="Arial"/>
          <w:spacing w:val="-3"/>
        </w:rPr>
        <w:t xml:space="preserve">All </w:t>
      </w:r>
      <w:r w:rsidRPr="00910711">
        <w:rPr>
          <w:rFonts w:ascii="Arial" w:hAnsi="Arial" w:cs="Arial"/>
        </w:rPr>
        <w:t xml:space="preserve">Directors must behave in accordance with the seven Nolan principles of behaviour in Public Life and the Trust’s Code of Conduct for Directors as amended from time to time: </w:t>
      </w:r>
    </w:p>
    <w:p w14:paraId="29E5CF51" w14:textId="77777777" w:rsidR="00F053DF" w:rsidRPr="00910711" w:rsidRDefault="00F053DF" w:rsidP="00A06403">
      <w:pPr>
        <w:numPr>
          <w:ilvl w:val="0"/>
          <w:numId w:val="11"/>
        </w:numPr>
        <w:spacing w:line="276" w:lineRule="auto"/>
        <w:ind w:left="993" w:hanging="153"/>
        <w:jc w:val="both"/>
        <w:rPr>
          <w:rFonts w:ascii="Arial" w:hAnsi="Arial" w:cs="Arial"/>
          <w:sz w:val="22"/>
          <w:szCs w:val="22"/>
        </w:rPr>
      </w:pPr>
      <w:bookmarkStart w:id="285" w:name="_Hlk216276541"/>
      <w:bookmarkEnd w:id="284"/>
      <w:r w:rsidRPr="00910711">
        <w:rPr>
          <w:rFonts w:ascii="Arial" w:hAnsi="Arial" w:cs="Arial"/>
          <w:sz w:val="22"/>
          <w:szCs w:val="22"/>
        </w:rPr>
        <w:t>Selflessness;</w:t>
      </w:r>
    </w:p>
    <w:p w14:paraId="704F1669" w14:textId="77777777" w:rsidR="00F053DF" w:rsidRPr="00910711" w:rsidRDefault="00F053DF" w:rsidP="00A06403">
      <w:pPr>
        <w:numPr>
          <w:ilvl w:val="0"/>
          <w:numId w:val="11"/>
        </w:numPr>
        <w:spacing w:line="276" w:lineRule="auto"/>
        <w:ind w:left="993" w:hanging="153"/>
        <w:jc w:val="both"/>
        <w:rPr>
          <w:rFonts w:ascii="Arial" w:hAnsi="Arial" w:cs="Arial"/>
          <w:sz w:val="22"/>
          <w:szCs w:val="22"/>
        </w:rPr>
      </w:pPr>
      <w:r w:rsidRPr="00910711">
        <w:rPr>
          <w:rFonts w:ascii="Arial" w:hAnsi="Arial" w:cs="Arial"/>
          <w:sz w:val="22"/>
          <w:szCs w:val="22"/>
        </w:rPr>
        <w:t>Integrity;</w:t>
      </w:r>
    </w:p>
    <w:p w14:paraId="251BBEFF" w14:textId="77777777" w:rsidR="00F053DF" w:rsidRPr="00910711" w:rsidRDefault="00F053DF" w:rsidP="00A06403">
      <w:pPr>
        <w:numPr>
          <w:ilvl w:val="0"/>
          <w:numId w:val="11"/>
        </w:numPr>
        <w:spacing w:line="276" w:lineRule="auto"/>
        <w:ind w:left="993" w:hanging="153"/>
        <w:jc w:val="both"/>
        <w:rPr>
          <w:rFonts w:ascii="Arial" w:hAnsi="Arial" w:cs="Arial"/>
          <w:sz w:val="22"/>
          <w:szCs w:val="22"/>
        </w:rPr>
      </w:pPr>
      <w:r w:rsidRPr="00910711">
        <w:rPr>
          <w:rFonts w:ascii="Arial" w:hAnsi="Arial" w:cs="Arial"/>
          <w:sz w:val="22"/>
          <w:szCs w:val="22"/>
        </w:rPr>
        <w:t>Objectivity;</w:t>
      </w:r>
    </w:p>
    <w:p w14:paraId="347AF210" w14:textId="77777777" w:rsidR="00F053DF" w:rsidRPr="00910711" w:rsidRDefault="00F053DF" w:rsidP="00A06403">
      <w:pPr>
        <w:numPr>
          <w:ilvl w:val="0"/>
          <w:numId w:val="11"/>
        </w:numPr>
        <w:spacing w:line="276" w:lineRule="auto"/>
        <w:ind w:left="993" w:hanging="153"/>
        <w:jc w:val="both"/>
        <w:rPr>
          <w:rFonts w:ascii="Arial" w:hAnsi="Arial" w:cs="Arial"/>
          <w:sz w:val="22"/>
          <w:szCs w:val="22"/>
        </w:rPr>
      </w:pPr>
      <w:r w:rsidRPr="00910711">
        <w:rPr>
          <w:rFonts w:ascii="Arial" w:hAnsi="Arial" w:cs="Arial"/>
          <w:sz w:val="22"/>
          <w:szCs w:val="22"/>
        </w:rPr>
        <w:t>Accountability;</w:t>
      </w:r>
    </w:p>
    <w:p w14:paraId="6BA516D8" w14:textId="77777777" w:rsidR="00F053DF" w:rsidRPr="00910711" w:rsidRDefault="00F053DF" w:rsidP="00A06403">
      <w:pPr>
        <w:numPr>
          <w:ilvl w:val="0"/>
          <w:numId w:val="11"/>
        </w:numPr>
        <w:spacing w:line="276" w:lineRule="auto"/>
        <w:ind w:left="993" w:hanging="153"/>
        <w:jc w:val="both"/>
        <w:rPr>
          <w:rFonts w:ascii="Arial" w:hAnsi="Arial" w:cs="Arial"/>
          <w:sz w:val="22"/>
          <w:szCs w:val="22"/>
        </w:rPr>
      </w:pPr>
      <w:r w:rsidRPr="00910711">
        <w:rPr>
          <w:rFonts w:ascii="Arial" w:hAnsi="Arial" w:cs="Arial"/>
          <w:sz w:val="22"/>
          <w:szCs w:val="22"/>
        </w:rPr>
        <w:t>Openness;</w:t>
      </w:r>
    </w:p>
    <w:p w14:paraId="376A3DCD" w14:textId="77777777" w:rsidR="00F053DF" w:rsidRPr="00910711" w:rsidRDefault="00F053DF" w:rsidP="00A06403">
      <w:pPr>
        <w:numPr>
          <w:ilvl w:val="0"/>
          <w:numId w:val="11"/>
        </w:numPr>
        <w:spacing w:line="276" w:lineRule="auto"/>
        <w:ind w:left="993" w:hanging="153"/>
        <w:jc w:val="both"/>
        <w:rPr>
          <w:rFonts w:ascii="Arial" w:hAnsi="Arial" w:cs="Arial"/>
          <w:sz w:val="22"/>
          <w:szCs w:val="22"/>
        </w:rPr>
      </w:pPr>
      <w:r w:rsidRPr="00910711">
        <w:rPr>
          <w:rFonts w:ascii="Arial" w:hAnsi="Arial" w:cs="Arial"/>
          <w:sz w:val="22"/>
          <w:szCs w:val="22"/>
        </w:rPr>
        <w:t xml:space="preserve">Honesty; and </w:t>
      </w:r>
    </w:p>
    <w:p w14:paraId="01D1B984" w14:textId="77777777" w:rsidR="00F053DF" w:rsidRPr="00910711" w:rsidRDefault="00F053DF" w:rsidP="00A06403">
      <w:pPr>
        <w:numPr>
          <w:ilvl w:val="0"/>
          <w:numId w:val="11"/>
        </w:numPr>
        <w:spacing w:line="276" w:lineRule="auto"/>
        <w:ind w:left="993" w:hanging="153"/>
        <w:jc w:val="both"/>
        <w:rPr>
          <w:rFonts w:ascii="Arial" w:hAnsi="Arial" w:cs="Arial"/>
          <w:spacing w:val="-3"/>
          <w:sz w:val="22"/>
          <w:szCs w:val="22"/>
        </w:rPr>
      </w:pPr>
      <w:r w:rsidRPr="00910711">
        <w:rPr>
          <w:rFonts w:ascii="Arial" w:hAnsi="Arial" w:cs="Arial"/>
          <w:sz w:val="22"/>
          <w:szCs w:val="22"/>
        </w:rPr>
        <w:t>Leadership.</w:t>
      </w:r>
    </w:p>
    <w:bookmarkEnd w:id="281"/>
    <w:bookmarkEnd w:id="285"/>
    <w:p w14:paraId="65C6C0D6" w14:textId="77777777" w:rsidR="00F053DF" w:rsidRPr="00910711" w:rsidRDefault="00F053DF" w:rsidP="00F053DF">
      <w:pPr>
        <w:tabs>
          <w:tab w:val="left" w:pos="-1440"/>
          <w:tab w:val="left" w:pos="-720"/>
          <w:tab w:val="left" w:pos="0"/>
          <w:tab w:val="left" w:pos="720"/>
          <w:tab w:val="left" w:pos="1440"/>
          <w:tab w:val="left" w:pos="1549"/>
          <w:tab w:val="left" w:pos="2160"/>
        </w:tabs>
        <w:suppressAutoHyphens/>
        <w:spacing w:line="276" w:lineRule="auto"/>
        <w:rPr>
          <w:rFonts w:ascii="Arial" w:hAnsi="Arial" w:cs="Arial"/>
          <w:spacing w:val="-3"/>
          <w:sz w:val="22"/>
          <w:szCs w:val="22"/>
        </w:rPr>
      </w:pPr>
    </w:p>
    <w:p w14:paraId="14E0C151" w14:textId="77777777" w:rsidR="00F053DF" w:rsidRPr="00910711" w:rsidRDefault="00F053DF" w:rsidP="0098443F">
      <w:pPr>
        <w:pStyle w:val="ListParagraph"/>
        <w:numPr>
          <w:ilvl w:val="0"/>
          <w:numId w:val="57"/>
        </w:numPr>
        <w:ind w:left="851" w:hanging="851"/>
        <w:jc w:val="both"/>
        <w:rPr>
          <w:rFonts w:ascii="Arial" w:hAnsi="Arial" w:cs="Arial"/>
          <w:b/>
          <w:bCs/>
        </w:rPr>
      </w:pPr>
      <w:bookmarkStart w:id="286" w:name="_Hlk216274538"/>
      <w:bookmarkStart w:id="287" w:name="_Hlk218691330"/>
      <w:r w:rsidRPr="00910711">
        <w:rPr>
          <w:rFonts w:ascii="Arial" w:hAnsi="Arial" w:cs="Arial"/>
          <w:b/>
          <w:bCs/>
        </w:rPr>
        <w:t>Resolution of Disputes between Board of Directors and Council of Governors</w:t>
      </w:r>
      <w:bookmarkStart w:id="288" w:name="_Hlk216274550"/>
      <w:bookmarkEnd w:id="286"/>
    </w:p>
    <w:p w14:paraId="5A4461A1" w14:textId="77777777" w:rsidR="00B2283E" w:rsidRPr="00910711" w:rsidRDefault="00B2283E" w:rsidP="00A06403">
      <w:pPr>
        <w:pStyle w:val="ListParagraph"/>
        <w:numPr>
          <w:ilvl w:val="1"/>
          <w:numId w:val="57"/>
        </w:numPr>
        <w:tabs>
          <w:tab w:val="left" w:pos="-1440"/>
          <w:tab w:val="left" w:pos="-720"/>
          <w:tab w:val="left" w:pos="0"/>
          <w:tab w:val="left" w:pos="851"/>
          <w:tab w:val="left" w:pos="2160"/>
        </w:tabs>
        <w:suppressAutoHyphens/>
        <w:ind w:left="851" w:hanging="851"/>
        <w:jc w:val="both"/>
        <w:rPr>
          <w:rFonts w:ascii="Arial" w:hAnsi="Arial" w:cs="Arial"/>
          <w:spacing w:val="-3"/>
        </w:rPr>
      </w:pPr>
      <w:r w:rsidRPr="00910711">
        <w:rPr>
          <w:rFonts w:ascii="Arial" w:hAnsi="Arial" w:cs="Arial"/>
        </w:rPr>
        <w:t>Should a dispute arise between the Council of Governors and the Board of Directors, then the disputes resolution procedure set out below shall be followed.</w:t>
      </w:r>
    </w:p>
    <w:p w14:paraId="0C62445E" w14:textId="77777777" w:rsidR="00B2283E" w:rsidRPr="00910711" w:rsidRDefault="00B2283E" w:rsidP="00A06403">
      <w:pPr>
        <w:pStyle w:val="ListParagraph"/>
        <w:numPr>
          <w:ilvl w:val="1"/>
          <w:numId w:val="57"/>
        </w:numPr>
        <w:tabs>
          <w:tab w:val="left" w:pos="-1440"/>
          <w:tab w:val="left" w:pos="-720"/>
          <w:tab w:val="left" w:pos="0"/>
          <w:tab w:val="left" w:pos="851"/>
          <w:tab w:val="left" w:pos="2160"/>
        </w:tabs>
        <w:suppressAutoHyphens/>
        <w:ind w:left="851" w:hanging="851"/>
        <w:jc w:val="both"/>
        <w:rPr>
          <w:rFonts w:ascii="Arial" w:hAnsi="Arial" w:cs="Arial"/>
          <w:spacing w:val="-3"/>
        </w:rPr>
      </w:pPr>
      <w:r w:rsidRPr="00910711">
        <w:rPr>
          <w:rFonts w:ascii="Arial" w:hAnsi="Arial" w:cs="Arial"/>
        </w:rPr>
        <w:t>For the purposes of this Standing Order, disputes shall relate only to the respective statutory roles and responsibilities of the Council of Governors and the Board of Directors as set out in the Trust’s Constitution and relevant legislation.</w:t>
      </w:r>
    </w:p>
    <w:p w14:paraId="30E58CB0" w14:textId="77777777" w:rsidR="00B2283E" w:rsidRPr="00910711" w:rsidRDefault="00B2283E" w:rsidP="00A06403">
      <w:pPr>
        <w:pStyle w:val="ListParagraph"/>
        <w:numPr>
          <w:ilvl w:val="1"/>
          <w:numId w:val="57"/>
        </w:numPr>
        <w:tabs>
          <w:tab w:val="left" w:pos="-1440"/>
          <w:tab w:val="left" w:pos="-720"/>
          <w:tab w:val="left" w:pos="0"/>
          <w:tab w:val="left" w:pos="851"/>
          <w:tab w:val="left" w:pos="2160"/>
        </w:tabs>
        <w:suppressAutoHyphens/>
        <w:ind w:left="851" w:hanging="851"/>
        <w:jc w:val="both"/>
        <w:rPr>
          <w:rFonts w:ascii="Arial" w:hAnsi="Arial" w:cs="Arial"/>
          <w:spacing w:val="-3"/>
        </w:rPr>
      </w:pPr>
      <w:r w:rsidRPr="00910711">
        <w:rPr>
          <w:rFonts w:ascii="Arial" w:hAnsi="Arial" w:cs="Arial"/>
        </w:rPr>
        <w:t xml:space="preserve">The Chair, or Deputy Chair (if the dispute involves the Chair), shall first endeavour, through discussion with Governors and Directors or, to achieve the earliest possible conclusion, appropriate representatives of them, to resolve the matter to the reasonable satisfaction of both parties. </w:t>
      </w:r>
    </w:p>
    <w:p w14:paraId="0F73C044" w14:textId="77777777" w:rsidR="0098443F" w:rsidRPr="0098443F" w:rsidRDefault="00B2283E" w:rsidP="0098443F">
      <w:pPr>
        <w:pStyle w:val="ListParagraph"/>
        <w:numPr>
          <w:ilvl w:val="1"/>
          <w:numId w:val="57"/>
        </w:numPr>
        <w:tabs>
          <w:tab w:val="left" w:pos="-1440"/>
          <w:tab w:val="left" w:pos="-720"/>
          <w:tab w:val="left" w:pos="0"/>
          <w:tab w:val="left" w:pos="851"/>
          <w:tab w:val="left" w:pos="2160"/>
        </w:tabs>
        <w:suppressAutoHyphens/>
        <w:ind w:left="851" w:hanging="851"/>
        <w:jc w:val="both"/>
        <w:rPr>
          <w:rFonts w:ascii="Arial" w:hAnsi="Arial" w:cs="Arial"/>
          <w:spacing w:val="-3"/>
        </w:rPr>
      </w:pPr>
      <w:r w:rsidRPr="00910711">
        <w:rPr>
          <w:rFonts w:ascii="Arial" w:hAnsi="Arial" w:cs="Arial"/>
        </w:rPr>
        <w:t>Failing resolution under 11.3 above, then the Chair shall call a joint resolution meeting of the Council of Governors and the Board of Directors which must take place as soon as practicable. The following provisions shall apply:</w:t>
      </w:r>
    </w:p>
    <w:p w14:paraId="3698A8A2" w14:textId="043B5AE1" w:rsidR="00B2283E" w:rsidRPr="0098443F" w:rsidRDefault="00B2283E" w:rsidP="0098443F">
      <w:pPr>
        <w:pStyle w:val="ListParagraph"/>
        <w:numPr>
          <w:ilvl w:val="2"/>
          <w:numId w:val="57"/>
        </w:numPr>
        <w:tabs>
          <w:tab w:val="left" w:pos="-1440"/>
          <w:tab w:val="left" w:pos="-720"/>
          <w:tab w:val="left" w:pos="0"/>
          <w:tab w:val="left" w:pos="851"/>
          <w:tab w:val="left" w:pos="2160"/>
        </w:tabs>
        <w:suppressAutoHyphens/>
        <w:ind w:left="1560" w:hanging="709"/>
        <w:jc w:val="both"/>
        <w:rPr>
          <w:rFonts w:ascii="Arial" w:hAnsi="Arial" w:cs="Arial"/>
          <w:spacing w:val="-3"/>
        </w:rPr>
      </w:pPr>
      <w:r w:rsidRPr="0098443F">
        <w:rPr>
          <w:rFonts w:ascii="Arial" w:hAnsi="Arial" w:cs="Arial"/>
        </w:rPr>
        <w:t xml:space="preserve">The joint resolution meeting must comprise at least two-thirds of the membership of the Council of Governors and two-thirds of the membership of the Board of Directors. </w:t>
      </w:r>
    </w:p>
    <w:p w14:paraId="198A173C" w14:textId="77777777" w:rsidR="00B2283E" w:rsidRPr="00910711" w:rsidRDefault="00B2283E" w:rsidP="0098443F">
      <w:pPr>
        <w:pStyle w:val="ListParagraph"/>
        <w:numPr>
          <w:ilvl w:val="2"/>
          <w:numId w:val="57"/>
        </w:numPr>
        <w:tabs>
          <w:tab w:val="left" w:pos="-1440"/>
          <w:tab w:val="left" w:pos="-720"/>
          <w:tab w:val="left" w:pos="0"/>
          <w:tab w:val="left" w:pos="851"/>
        </w:tabs>
        <w:suppressAutoHyphens/>
        <w:ind w:left="1560" w:hanging="709"/>
        <w:jc w:val="both"/>
        <w:rPr>
          <w:rFonts w:ascii="Arial" w:hAnsi="Arial" w:cs="Arial"/>
          <w:spacing w:val="-3"/>
        </w:rPr>
      </w:pPr>
      <w:r w:rsidRPr="00910711">
        <w:rPr>
          <w:rFonts w:ascii="Arial" w:hAnsi="Arial" w:cs="Arial"/>
        </w:rPr>
        <w:t>The meeting will be held in private.</w:t>
      </w:r>
    </w:p>
    <w:p w14:paraId="3111C118" w14:textId="6C6AF866" w:rsidR="00B2283E" w:rsidRPr="0098443F" w:rsidRDefault="00B2283E" w:rsidP="0098443F">
      <w:pPr>
        <w:pStyle w:val="ListParagraph"/>
        <w:numPr>
          <w:ilvl w:val="2"/>
          <w:numId w:val="57"/>
        </w:numPr>
        <w:tabs>
          <w:tab w:val="left" w:pos="-1440"/>
          <w:tab w:val="left" w:pos="-720"/>
          <w:tab w:val="left" w:pos="0"/>
          <w:tab w:val="left" w:pos="851"/>
        </w:tabs>
        <w:suppressAutoHyphens/>
        <w:ind w:left="1560" w:hanging="709"/>
        <w:jc w:val="both"/>
        <w:rPr>
          <w:rFonts w:ascii="Arial" w:hAnsi="Arial" w:cs="Arial"/>
          <w:spacing w:val="-3"/>
        </w:rPr>
      </w:pPr>
      <w:r w:rsidRPr="00910711">
        <w:rPr>
          <w:rFonts w:ascii="Arial" w:hAnsi="Arial" w:cs="Arial"/>
        </w:rPr>
        <w:t>The aim of the meeting will be to achieve resolution of the conflict and every reasonable effort must be made to reach agreement. The Chair will have the right to appoint an independent facilitator to assist the process.</w:t>
      </w:r>
    </w:p>
    <w:p w14:paraId="5651CC52" w14:textId="77777777" w:rsidR="00B2283E" w:rsidRPr="00910711" w:rsidRDefault="00B2283E" w:rsidP="00A06403">
      <w:pPr>
        <w:pStyle w:val="ListParagraph"/>
        <w:numPr>
          <w:ilvl w:val="1"/>
          <w:numId w:val="57"/>
        </w:numPr>
        <w:tabs>
          <w:tab w:val="left" w:pos="-1440"/>
          <w:tab w:val="left" w:pos="-720"/>
          <w:tab w:val="left" w:pos="0"/>
          <w:tab w:val="left" w:pos="851"/>
          <w:tab w:val="left" w:pos="2160"/>
        </w:tabs>
        <w:suppressAutoHyphens/>
        <w:ind w:left="851" w:hanging="851"/>
        <w:jc w:val="both"/>
        <w:rPr>
          <w:rFonts w:ascii="Arial" w:hAnsi="Arial" w:cs="Arial"/>
          <w:spacing w:val="-3"/>
        </w:rPr>
      </w:pPr>
      <w:r w:rsidRPr="00910711">
        <w:rPr>
          <w:rFonts w:ascii="Arial" w:hAnsi="Arial" w:cs="Arial"/>
        </w:rPr>
        <w:t xml:space="preserve">Should agreement on the matter be reached as a result of the joint resolution meeting, the Board of Directors shall implement any agreed actions or changes arising from the meeting. </w:t>
      </w:r>
      <w:r w:rsidRPr="00910711">
        <w:rPr>
          <w:rFonts w:ascii="Arial" w:hAnsi="Arial" w:cs="Arial"/>
          <w:spacing w:val="-3"/>
        </w:rPr>
        <w:t xml:space="preserve">If </w:t>
      </w:r>
      <w:r w:rsidRPr="00910711">
        <w:rPr>
          <w:rFonts w:ascii="Arial" w:hAnsi="Arial" w:cs="Arial"/>
        </w:rPr>
        <w:t>the joint resolution meeting fails to resolve the dispute, the Board of Directors will ultimately determine the action, if any, to be taken to conclude the disputed matter.</w:t>
      </w:r>
    </w:p>
    <w:p w14:paraId="523266B4" w14:textId="2EBA8F28" w:rsidR="00F053DF" w:rsidRPr="0098443F" w:rsidRDefault="00B2283E" w:rsidP="0098443F">
      <w:pPr>
        <w:pStyle w:val="ListParagraph"/>
        <w:numPr>
          <w:ilvl w:val="1"/>
          <w:numId w:val="57"/>
        </w:numPr>
        <w:tabs>
          <w:tab w:val="left" w:pos="-1440"/>
          <w:tab w:val="left" w:pos="-720"/>
          <w:tab w:val="left" w:pos="0"/>
          <w:tab w:val="left" w:pos="851"/>
          <w:tab w:val="left" w:pos="2160"/>
        </w:tabs>
        <w:suppressAutoHyphens/>
        <w:ind w:left="851" w:hanging="851"/>
        <w:jc w:val="both"/>
        <w:rPr>
          <w:rFonts w:ascii="Arial" w:hAnsi="Arial" w:cs="Arial"/>
          <w:spacing w:val="-3"/>
        </w:rPr>
      </w:pPr>
      <w:r w:rsidRPr="00910711">
        <w:rPr>
          <w:rFonts w:ascii="Arial" w:hAnsi="Arial" w:cs="Arial"/>
        </w:rPr>
        <w:t>Nothing in this procedure shall prevent the Council of Governors, if it so desires, from informing NHS England that, in the Council of Governors’ opinion, the Board of Directors has not responded constructively to concerns of the Council of Governors that the Trust is not acting in accordance with the terms of its Constitution or licence or not complying with the terms of the 2006 Act.</w:t>
      </w:r>
    </w:p>
    <w:p w14:paraId="1CEE9F99" w14:textId="77777777" w:rsidR="00F053DF" w:rsidRPr="00910711" w:rsidRDefault="00F053DF" w:rsidP="0098443F">
      <w:pPr>
        <w:numPr>
          <w:ilvl w:val="0"/>
          <w:numId w:val="57"/>
        </w:numPr>
        <w:spacing w:line="276" w:lineRule="auto"/>
        <w:ind w:left="709" w:hanging="709"/>
        <w:jc w:val="both"/>
        <w:rPr>
          <w:rFonts w:ascii="Arial" w:hAnsi="Arial" w:cs="Arial"/>
          <w:b/>
          <w:bCs/>
          <w:sz w:val="22"/>
          <w:szCs w:val="22"/>
        </w:rPr>
      </w:pPr>
      <w:bookmarkStart w:id="289" w:name="_Hlk218691383"/>
      <w:bookmarkEnd w:id="287"/>
      <w:bookmarkEnd w:id="288"/>
      <w:r w:rsidRPr="00910711">
        <w:rPr>
          <w:rFonts w:ascii="Arial" w:hAnsi="Arial" w:cs="Arial"/>
          <w:b/>
          <w:bCs/>
          <w:sz w:val="22"/>
          <w:szCs w:val="22"/>
        </w:rPr>
        <w:t xml:space="preserve">Notification to </w:t>
      </w:r>
      <w:bookmarkStart w:id="290" w:name="_Hlk216274337"/>
      <w:r w:rsidRPr="00910711">
        <w:rPr>
          <w:rFonts w:ascii="Arial" w:hAnsi="Arial" w:cs="Arial"/>
          <w:b/>
          <w:bCs/>
          <w:sz w:val="22"/>
          <w:szCs w:val="22"/>
        </w:rPr>
        <w:t>Council of Governors</w:t>
      </w:r>
      <w:bookmarkEnd w:id="290"/>
    </w:p>
    <w:p w14:paraId="096D62CA" w14:textId="77777777" w:rsidR="00F053DF" w:rsidRDefault="00F053DF" w:rsidP="00F053DF">
      <w:pPr>
        <w:pStyle w:val="BodyText3"/>
        <w:spacing w:line="276" w:lineRule="auto"/>
        <w:ind w:left="720"/>
        <w:rPr>
          <w:rFonts w:ascii="Arial" w:hAnsi="Arial" w:cs="Arial"/>
          <w:szCs w:val="22"/>
        </w:rPr>
      </w:pPr>
      <w:bookmarkStart w:id="291" w:name="_Hlk218691533"/>
      <w:bookmarkEnd w:id="289"/>
      <w:r w:rsidRPr="00910711">
        <w:rPr>
          <w:rFonts w:ascii="Arial" w:hAnsi="Arial" w:cs="Arial"/>
          <w:szCs w:val="22"/>
        </w:rPr>
        <w:t xml:space="preserve">The </w:t>
      </w:r>
      <w:bookmarkStart w:id="292" w:name="_Hlk216274473"/>
      <w:r w:rsidRPr="00910711">
        <w:rPr>
          <w:rFonts w:ascii="Arial" w:hAnsi="Arial" w:cs="Arial"/>
          <w:szCs w:val="22"/>
        </w:rPr>
        <w:t>Board of Directors shall notify the Council of Governors of any major changes in the circumstances of the Trust, which have made or could lead to a substantial change to its financial well-being, healthcare delivery performance, reputation and standing or which might otherwise affect the Trust’s compliance with the terms of its NHS provider licence, Constitution or the 2006 Act.</w:t>
      </w:r>
      <w:bookmarkEnd w:id="292"/>
    </w:p>
    <w:p w14:paraId="62A4CD1A" w14:textId="77777777" w:rsidR="0098443F" w:rsidRPr="00910711" w:rsidRDefault="0098443F" w:rsidP="00F053DF">
      <w:pPr>
        <w:pStyle w:val="BodyText3"/>
        <w:spacing w:line="276" w:lineRule="auto"/>
        <w:ind w:left="720"/>
        <w:rPr>
          <w:rFonts w:ascii="Arial" w:hAnsi="Arial" w:cs="Arial"/>
          <w:szCs w:val="22"/>
        </w:rPr>
      </w:pPr>
    </w:p>
    <w:p w14:paraId="44738752" w14:textId="77777777" w:rsidR="00F053DF" w:rsidRPr="00910711" w:rsidRDefault="00F053DF" w:rsidP="0098443F">
      <w:pPr>
        <w:pStyle w:val="ListParagraph"/>
        <w:numPr>
          <w:ilvl w:val="0"/>
          <w:numId w:val="57"/>
        </w:numPr>
        <w:ind w:left="709" w:hanging="709"/>
        <w:jc w:val="both"/>
        <w:rPr>
          <w:rFonts w:ascii="Arial" w:hAnsi="Arial" w:cs="Arial"/>
          <w:b/>
          <w:bCs/>
        </w:rPr>
      </w:pPr>
      <w:bookmarkStart w:id="293" w:name="_Hlk216274281"/>
      <w:bookmarkStart w:id="294" w:name="_Hlk218691596"/>
      <w:bookmarkEnd w:id="291"/>
      <w:r w:rsidRPr="00910711">
        <w:rPr>
          <w:rFonts w:ascii="Arial" w:hAnsi="Arial" w:cs="Arial"/>
          <w:b/>
          <w:bCs/>
        </w:rPr>
        <w:t>Board of Directors’ Performance</w:t>
      </w:r>
      <w:bookmarkEnd w:id="293"/>
    </w:p>
    <w:p w14:paraId="4A0F8C21" w14:textId="77777777" w:rsidR="0098443F" w:rsidRDefault="00F053DF" w:rsidP="0098443F">
      <w:pPr>
        <w:pStyle w:val="ListParagraph"/>
        <w:spacing w:after="0"/>
        <w:rPr>
          <w:rFonts w:ascii="Arial" w:hAnsi="Arial" w:cs="Arial"/>
        </w:rPr>
      </w:pPr>
      <w:bookmarkStart w:id="295" w:name="_Hlk216274243"/>
      <w:bookmarkEnd w:id="294"/>
      <w:r w:rsidRPr="00910711">
        <w:rPr>
          <w:rFonts w:ascii="Arial" w:hAnsi="Arial" w:cs="Arial"/>
        </w:rPr>
        <w:t>The Chair shall, at least annually, lead a performance assessment process for the Board of Directors. This process should act as the basis for determining individual and collective professional development programs for Directors.</w:t>
      </w:r>
      <w:bookmarkStart w:id="296" w:name="_Hlk218691633"/>
      <w:bookmarkEnd w:id="295"/>
    </w:p>
    <w:p w14:paraId="28C68828" w14:textId="77777777" w:rsidR="0098443F" w:rsidRDefault="0098443F" w:rsidP="0098443F">
      <w:pPr>
        <w:pStyle w:val="ListParagraph"/>
        <w:spacing w:after="0"/>
        <w:rPr>
          <w:rFonts w:ascii="Arial" w:hAnsi="Arial" w:cs="Arial"/>
        </w:rPr>
      </w:pPr>
    </w:p>
    <w:p w14:paraId="5696BAAC" w14:textId="1032EBC8" w:rsidR="00F053DF" w:rsidRPr="0098443F" w:rsidRDefault="00F053DF" w:rsidP="002012EB">
      <w:pPr>
        <w:pStyle w:val="ListParagraph"/>
        <w:numPr>
          <w:ilvl w:val="0"/>
          <w:numId w:val="57"/>
        </w:numPr>
        <w:spacing w:after="0"/>
        <w:ind w:left="709" w:hanging="709"/>
        <w:rPr>
          <w:rFonts w:ascii="Arial" w:hAnsi="Arial" w:cs="Arial"/>
          <w:b/>
          <w:bCs/>
        </w:rPr>
      </w:pPr>
      <w:r w:rsidRPr="0098443F">
        <w:rPr>
          <w:rFonts w:ascii="Arial" w:hAnsi="Arial" w:cs="Arial"/>
          <w:b/>
          <w:bCs/>
        </w:rPr>
        <w:t>Trust policies</w:t>
      </w:r>
    </w:p>
    <w:p w14:paraId="6F8429A1" w14:textId="40F18FAB" w:rsidR="00F053DF" w:rsidRPr="002012EB" w:rsidRDefault="002012EB" w:rsidP="002012EB">
      <w:pPr>
        <w:tabs>
          <w:tab w:val="left" w:pos="-1440"/>
          <w:tab w:val="left" w:pos="-720"/>
          <w:tab w:val="left" w:pos="0"/>
          <w:tab w:val="left" w:pos="851"/>
          <w:tab w:val="left" w:pos="2160"/>
        </w:tabs>
        <w:suppressAutoHyphens/>
        <w:ind w:left="709" w:hanging="709"/>
        <w:jc w:val="both"/>
        <w:rPr>
          <w:rFonts w:ascii="Arial" w:hAnsi="Arial" w:cs="Arial"/>
          <w:spacing w:val="-3"/>
          <w:sz w:val="22"/>
          <w:szCs w:val="22"/>
        </w:rPr>
      </w:pPr>
      <w:r w:rsidRPr="002012EB">
        <w:rPr>
          <w:rFonts w:ascii="Arial" w:hAnsi="Arial" w:cs="Arial"/>
          <w:spacing w:val="-3"/>
          <w:sz w:val="22"/>
          <w:szCs w:val="22"/>
        </w:rPr>
        <w:t>14.1</w:t>
      </w:r>
      <w:r w:rsidRPr="002012EB">
        <w:rPr>
          <w:rFonts w:ascii="Arial" w:hAnsi="Arial" w:cs="Arial"/>
          <w:spacing w:val="-3"/>
          <w:sz w:val="22"/>
          <w:szCs w:val="22"/>
        </w:rPr>
        <w:tab/>
      </w:r>
      <w:r w:rsidR="00F053DF" w:rsidRPr="002012EB">
        <w:rPr>
          <w:rFonts w:ascii="Arial" w:hAnsi="Arial" w:cs="Arial"/>
          <w:spacing w:val="-3"/>
          <w:sz w:val="22"/>
          <w:szCs w:val="22"/>
        </w:rPr>
        <w:t>The Board shall make and set policy statements for the more effective management and delivery of the Trust’s business and services.</w:t>
      </w:r>
    </w:p>
    <w:p w14:paraId="3C3DFAD4" w14:textId="75A05195" w:rsidR="00F053DF" w:rsidRPr="002012EB" w:rsidRDefault="00F053DF" w:rsidP="002012EB">
      <w:pPr>
        <w:pStyle w:val="ListParagraph"/>
        <w:numPr>
          <w:ilvl w:val="1"/>
          <w:numId w:val="74"/>
        </w:numPr>
        <w:tabs>
          <w:tab w:val="left" w:pos="-1440"/>
          <w:tab w:val="left" w:pos="-720"/>
          <w:tab w:val="left" w:pos="0"/>
          <w:tab w:val="left" w:pos="851"/>
          <w:tab w:val="left" w:pos="2160"/>
        </w:tabs>
        <w:suppressAutoHyphens/>
        <w:ind w:left="709" w:hanging="709"/>
        <w:jc w:val="both"/>
        <w:rPr>
          <w:rFonts w:ascii="Arial" w:hAnsi="Arial" w:cs="Arial"/>
          <w:spacing w:val="-3"/>
        </w:rPr>
      </w:pPr>
      <w:r w:rsidRPr="002012EB">
        <w:rPr>
          <w:rFonts w:ascii="Arial" w:hAnsi="Arial" w:cs="Arial"/>
          <w:spacing w:val="-3"/>
        </w:rPr>
        <w:t>The Board may make provision for its powers under this Standing Order to be delegated to Board Committees or Executive Directors.</w:t>
      </w:r>
      <w:bookmarkStart w:id="297" w:name="_Hlk218691664"/>
      <w:bookmarkEnd w:id="296"/>
    </w:p>
    <w:p w14:paraId="30CC5BE0" w14:textId="77777777" w:rsidR="00F053DF" w:rsidRPr="002012EB" w:rsidRDefault="00F053DF" w:rsidP="002012EB">
      <w:pPr>
        <w:pStyle w:val="ListParagraph"/>
        <w:numPr>
          <w:ilvl w:val="1"/>
          <w:numId w:val="74"/>
        </w:numPr>
        <w:tabs>
          <w:tab w:val="left" w:pos="-1440"/>
          <w:tab w:val="left" w:pos="-720"/>
          <w:tab w:val="left" w:pos="0"/>
          <w:tab w:val="left" w:pos="709"/>
          <w:tab w:val="left" w:pos="2160"/>
        </w:tabs>
        <w:suppressAutoHyphens/>
        <w:spacing w:after="0"/>
        <w:ind w:left="709" w:hanging="709"/>
        <w:jc w:val="both"/>
        <w:rPr>
          <w:rFonts w:ascii="Arial" w:hAnsi="Arial" w:cs="Arial"/>
          <w:spacing w:val="-3"/>
        </w:rPr>
      </w:pPr>
      <w:r w:rsidRPr="002012EB">
        <w:rPr>
          <w:rFonts w:ascii="Arial" w:eastAsia="Times New Roman" w:hAnsi="Arial" w:cs="Arial"/>
        </w:rPr>
        <w:t xml:space="preserve">Each </w:t>
      </w:r>
      <w:r w:rsidRPr="002012EB">
        <w:rPr>
          <w:rFonts w:ascii="Arial" w:hAnsi="Arial" w:cs="Arial"/>
          <w:kern w:val="1"/>
          <w:lang w:eastAsia="hi-IN" w:bidi="hi-IN"/>
        </w:rPr>
        <w:t>statement of policy shall be subject to review, revision and re-approval at intervals of no longer than three years.</w:t>
      </w:r>
    </w:p>
    <w:p w14:paraId="04FA9BDF" w14:textId="77777777" w:rsidR="002012EB" w:rsidRPr="002012EB" w:rsidRDefault="002012EB" w:rsidP="002012EB">
      <w:pPr>
        <w:pStyle w:val="ListParagraph"/>
        <w:tabs>
          <w:tab w:val="left" w:pos="-1440"/>
          <w:tab w:val="left" w:pos="-720"/>
          <w:tab w:val="left" w:pos="0"/>
          <w:tab w:val="left" w:pos="709"/>
          <w:tab w:val="left" w:pos="2160"/>
        </w:tabs>
        <w:suppressAutoHyphens/>
        <w:spacing w:after="0"/>
        <w:ind w:left="709"/>
        <w:jc w:val="both"/>
        <w:rPr>
          <w:rFonts w:ascii="Arial" w:hAnsi="Arial" w:cs="Arial"/>
          <w:spacing w:val="-3"/>
        </w:rPr>
      </w:pPr>
    </w:p>
    <w:p w14:paraId="2AED7771" w14:textId="77777777" w:rsidR="00F053DF" w:rsidRPr="002012EB" w:rsidRDefault="00F053DF" w:rsidP="002012EB">
      <w:pPr>
        <w:pStyle w:val="Heading1"/>
        <w:numPr>
          <w:ilvl w:val="0"/>
          <w:numId w:val="74"/>
        </w:numPr>
        <w:spacing w:before="0" w:line="276" w:lineRule="auto"/>
        <w:ind w:left="709" w:hanging="709"/>
        <w:rPr>
          <w:rFonts w:cs="Arial"/>
          <w:sz w:val="22"/>
          <w:szCs w:val="22"/>
          <w:u w:val="none"/>
        </w:rPr>
      </w:pPr>
      <w:bookmarkStart w:id="298" w:name="_Hlk218692140"/>
      <w:bookmarkEnd w:id="297"/>
      <w:r w:rsidRPr="002012EB">
        <w:rPr>
          <w:rFonts w:cs="Arial"/>
          <w:sz w:val="22"/>
          <w:szCs w:val="22"/>
          <w:u w:val="none"/>
        </w:rPr>
        <w:t>Authorisation of Documents</w:t>
      </w:r>
    </w:p>
    <w:p w14:paraId="730C066F" w14:textId="77777777" w:rsidR="00F053DF" w:rsidRPr="00910711" w:rsidRDefault="00F053DF" w:rsidP="002012EB">
      <w:pPr>
        <w:pStyle w:val="ListParagraph"/>
        <w:numPr>
          <w:ilvl w:val="1"/>
          <w:numId w:val="74"/>
        </w:numPr>
        <w:tabs>
          <w:tab w:val="left" w:pos="-1440"/>
          <w:tab w:val="left" w:pos="-720"/>
          <w:tab w:val="left" w:pos="0"/>
          <w:tab w:val="left" w:pos="709"/>
          <w:tab w:val="left" w:pos="2160"/>
        </w:tabs>
        <w:suppressAutoHyphens/>
        <w:ind w:left="709" w:hanging="709"/>
        <w:jc w:val="both"/>
        <w:rPr>
          <w:rFonts w:ascii="Arial" w:hAnsi="Arial" w:cs="Arial"/>
          <w:spacing w:val="-3"/>
        </w:rPr>
      </w:pPr>
      <w:bookmarkStart w:id="299" w:name="_Hlk218692155"/>
      <w:bookmarkEnd w:id="298"/>
      <w:r w:rsidRPr="00910711">
        <w:rPr>
          <w:rFonts w:ascii="Arial" w:eastAsia="Times New Roman" w:hAnsi="Arial" w:cs="Arial"/>
        </w:rPr>
        <w:t>The Common Seal of the Trust shall be kept securely in the custody of the Chief Executive, or of an individual nominated by them for the purpose.</w:t>
      </w:r>
    </w:p>
    <w:p w14:paraId="2F5FCF1B" w14:textId="77777777" w:rsidR="00F053DF" w:rsidRPr="00910711" w:rsidRDefault="00F053DF" w:rsidP="002012EB">
      <w:pPr>
        <w:pStyle w:val="ListParagraph"/>
        <w:numPr>
          <w:ilvl w:val="1"/>
          <w:numId w:val="74"/>
        </w:numPr>
        <w:tabs>
          <w:tab w:val="left" w:pos="-1440"/>
          <w:tab w:val="left" w:pos="-720"/>
          <w:tab w:val="left" w:pos="0"/>
          <w:tab w:val="left" w:pos="709"/>
          <w:tab w:val="left" w:pos="2160"/>
        </w:tabs>
        <w:suppressAutoHyphens/>
        <w:ind w:left="709" w:hanging="709"/>
        <w:jc w:val="both"/>
        <w:rPr>
          <w:rFonts w:ascii="Arial" w:hAnsi="Arial" w:cs="Arial"/>
          <w:spacing w:val="-3"/>
        </w:rPr>
      </w:pPr>
      <w:r w:rsidRPr="00910711">
        <w:rPr>
          <w:rFonts w:ascii="Arial" w:eastAsia="Times New Roman" w:hAnsi="Arial" w:cs="Arial"/>
        </w:rPr>
        <w:t>Where it is necessary or desirable that the Common Seal is applied to a document for it to be effective-</w:t>
      </w:r>
    </w:p>
    <w:p w14:paraId="0998FF2D" w14:textId="0114688C" w:rsidR="00F053DF" w:rsidRPr="00910711" w:rsidRDefault="00F053DF" w:rsidP="002012EB">
      <w:pPr>
        <w:pStyle w:val="ListParagraph"/>
        <w:numPr>
          <w:ilvl w:val="2"/>
          <w:numId w:val="74"/>
        </w:numPr>
        <w:tabs>
          <w:tab w:val="left" w:pos="1701"/>
        </w:tabs>
        <w:ind w:left="1701" w:hanging="992"/>
        <w:rPr>
          <w:rFonts w:ascii="Arial" w:eastAsia="Times New Roman" w:hAnsi="Arial" w:cs="Arial"/>
        </w:rPr>
      </w:pPr>
      <w:r w:rsidRPr="00910711">
        <w:rPr>
          <w:rFonts w:ascii="Arial" w:hAnsi="Arial" w:cs="Arial"/>
        </w:rPr>
        <w:t xml:space="preserve">The Seal shall be affixed in the presence of </w:t>
      </w:r>
      <w:r w:rsidR="0076393D" w:rsidRPr="00910711">
        <w:rPr>
          <w:rFonts w:ascii="Arial" w:hAnsi="Arial" w:cs="Arial"/>
        </w:rPr>
        <w:t xml:space="preserve">the Chair, the Chief Executive or </w:t>
      </w:r>
      <w:r w:rsidRPr="00910711">
        <w:rPr>
          <w:rFonts w:ascii="Arial" w:hAnsi="Arial" w:cs="Arial"/>
        </w:rPr>
        <w:t xml:space="preserve">two </w:t>
      </w:r>
      <w:r w:rsidR="0076393D" w:rsidRPr="00910711">
        <w:rPr>
          <w:rFonts w:ascii="Arial" w:hAnsi="Arial" w:cs="Arial"/>
        </w:rPr>
        <w:t xml:space="preserve">Executive </w:t>
      </w:r>
      <w:r w:rsidRPr="00910711">
        <w:rPr>
          <w:rFonts w:ascii="Arial" w:hAnsi="Arial" w:cs="Arial"/>
        </w:rPr>
        <w:t>Directors;</w:t>
      </w:r>
    </w:p>
    <w:p w14:paraId="4D8215F2" w14:textId="77777777" w:rsidR="00F053DF" w:rsidRPr="00910711" w:rsidRDefault="00F053DF" w:rsidP="002012EB">
      <w:pPr>
        <w:pStyle w:val="ListParagraph"/>
        <w:numPr>
          <w:ilvl w:val="2"/>
          <w:numId w:val="74"/>
        </w:numPr>
        <w:tabs>
          <w:tab w:val="left" w:pos="1701"/>
        </w:tabs>
        <w:ind w:left="1701" w:hanging="992"/>
        <w:rPr>
          <w:rFonts w:ascii="Arial" w:eastAsia="Times New Roman" w:hAnsi="Arial" w:cs="Arial"/>
        </w:rPr>
      </w:pPr>
      <w:r w:rsidRPr="00910711">
        <w:rPr>
          <w:rFonts w:ascii="Arial" w:hAnsi="Arial" w:cs="Arial"/>
        </w:rPr>
        <w:t>The affixing of the Seal shall be recorded in a Register, stating the date, the other party or parties to the document, brief details of the purpose of the document, and the names of those witnessing the affixing of the Seal;</w:t>
      </w:r>
    </w:p>
    <w:p w14:paraId="1290D263" w14:textId="77777777" w:rsidR="00F053DF" w:rsidRPr="00910711" w:rsidRDefault="00F053DF" w:rsidP="002012EB">
      <w:pPr>
        <w:pStyle w:val="ListParagraph"/>
        <w:numPr>
          <w:ilvl w:val="2"/>
          <w:numId w:val="74"/>
        </w:numPr>
        <w:tabs>
          <w:tab w:val="left" w:pos="1701"/>
        </w:tabs>
        <w:ind w:left="709" w:firstLine="0"/>
        <w:rPr>
          <w:rFonts w:ascii="Arial" w:eastAsia="Times New Roman" w:hAnsi="Arial" w:cs="Arial"/>
        </w:rPr>
      </w:pPr>
      <w:r w:rsidRPr="00910711">
        <w:rPr>
          <w:rFonts w:ascii="Arial" w:hAnsi="Arial" w:cs="Arial"/>
        </w:rPr>
        <w:t>Those witnessing the affixing of the Seal shall attest to the same in the Register</w:t>
      </w:r>
    </w:p>
    <w:p w14:paraId="58E3E1E7" w14:textId="7B440302" w:rsidR="00F053DF" w:rsidRPr="00910711" w:rsidRDefault="00F053DF" w:rsidP="002012EB">
      <w:pPr>
        <w:pStyle w:val="ListParagraph"/>
        <w:numPr>
          <w:ilvl w:val="1"/>
          <w:numId w:val="74"/>
        </w:numPr>
        <w:tabs>
          <w:tab w:val="left" w:pos="-1440"/>
          <w:tab w:val="left" w:pos="-720"/>
          <w:tab w:val="left" w:pos="0"/>
          <w:tab w:val="left" w:pos="709"/>
          <w:tab w:val="left" w:pos="2160"/>
        </w:tabs>
        <w:suppressAutoHyphens/>
        <w:ind w:left="709" w:hanging="709"/>
        <w:jc w:val="both"/>
        <w:rPr>
          <w:rFonts w:ascii="Arial" w:hAnsi="Arial" w:cs="Arial"/>
          <w:spacing w:val="-3"/>
        </w:rPr>
      </w:pPr>
      <w:r w:rsidRPr="00910711">
        <w:rPr>
          <w:rFonts w:ascii="Arial" w:eastAsia="Times New Roman" w:hAnsi="Arial" w:cs="Arial"/>
        </w:rPr>
        <w:t xml:space="preserve">Entries on the Register under Standing Order </w:t>
      </w:r>
      <w:r w:rsidR="00A7607D" w:rsidRPr="00910711">
        <w:rPr>
          <w:rFonts w:ascii="Arial" w:eastAsia="Times New Roman" w:hAnsi="Arial" w:cs="Arial"/>
        </w:rPr>
        <w:t>15.2.3</w:t>
      </w:r>
      <w:r w:rsidRPr="00910711">
        <w:rPr>
          <w:rFonts w:ascii="Arial" w:eastAsia="Times New Roman" w:hAnsi="Arial" w:cs="Arial"/>
        </w:rPr>
        <w:t xml:space="preserve"> shall be reported on a regular basis to the Board of Directors, at such frequency as the Board may determine.</w:t>
      </w:r>
    </w:p>
    <w:p w14:paraId="395E2EC3" w14:textId="77777777" w:rsidR="00F053DF" w:rsidRPr="00910711" w:rsidRDefault="00F053DF" w:rsidP="002012EB">
      <w:pPr>
        <w:pStyle w:val="ListParagraph"/>
        <w:numPr>
          <w:ilvl w:val="1"/>
          <w:numId w:val="74"/>
        </w:numPr>
        <w:tabs>
          <w:tab w:val="left" w:pos="-1440"/>
          <w:tab w:val="left" w:pos="-720"/>
          <w:tab w:val="left" w:pos="0"/>
          <w:tab w:val="left" w:pos="709"/>
          <w:tab w:val="left" w:pos="2160"/>
        </w:tabs>
        <w:suppressAutoHyphens/>
        <w:ind w:left="709" w:hanging="709"/>
        <w:jc w:val="both"/>
        <w:rPr>
          <w:rFonts w:ascii="Arial" w:hAnsi="Arial" w:cs="Arial"/>
          <w:spacing w:val="-3"/>
        </w:rPr>
      </w:pPr>
      <w:r w:rsidRPr="00910711">
        <w:rPr>
          <w:rFonts w:ascii="Arial" w:eastAsia="Times New Roman" w:hAnsi="Arial" w:cs="Arial"/>
        </w:rPr>
        <w:t xml:space="preserve">Where </w:t>
      </w:r>
      <w:r w:rsidRPr="00910711">
        <w:rPr>
          <w:rFonts w:ascii="Arial" w:hAnsi="Arial" w:cs="Arial"/>
          <w:kern w:val="1"/>
          <w:lang w:eastAsia="hi-IN" w:bidi="hi-IN"/>
        </w:rPr>
        <w:t>the Trust is required to execute a document in legal proceedings, unless otherwise required by law it shall be executed on behalf of the Trust by an Executive Director.</w:t>
      </w:r>
    </w:p>
    <w:p w14:paraId="6D34D27E" w14:textId="21219348" w:rsidR="00F053DF" w:rsidRPr="002012EB" w:rsidRDefault="00F053DF" w:rsidP="002012EB">
      <w:pPr>
        <w:pStyle w:val="ListParagraph"/>
        <w:numPr>
          <w:ilvl w:val="1"/>
          <w:numId w:val="74"/>
        </w:numPr>
        <w:tabs>
          <w:tab w:val="left" w:pos="-1440"/>
          <w:tab w:val="left" w:pos="-720"/>
          <w:tab w:val="left" w:pos="0"/>
          <w:tab w:val="left" w:pos="709"/>
          <w:tab w:val="left" w:pos="2160"/>
        </w:tabs>
        <w:suppressAutoHyphens/>
        <w:ind w:left="709" w:hanging="709"/>
        <w:jc w:val="both"/>
        <w:rPr>
          <w:rFonts w:ascii="Arial" w:hAnsi="Arial" w:cs="Arial"/>
          <w:spacing w:val="-3"/>
        </w:rPr>
      </w:pPr>
      <w:r w:rsidRPr="00910711">
        <w:rPr>
          <w:rFonts w:ascii="Arial" w:hAnsi="Arial" w:cs="Arial"/>
          <w:kern w:val="1"/>
          <w:lang w:eastAsia="hi-IN" w:bidi="hi-IN"/>
        </w:rPr>
        <w:t xml:space="preserve">The Schedule of Delegations maintained under Standing Order </w:t>
      </w:r>
      <w:r w:rsidR="00A7607D" w:rsidRPr="00910711">
        <w:rPr>
          <w:rFonts w:ascii="Arial" w:hAnsi="Arial" w:cs="Arial"/>
          <w:kern w:val="1"/>
          <w:lang w:eastAsia="hi-IN" w:bidi="hi-IN"/>
        </w:rPr>
        <w:t>5</w:t>
      </w:r>
      <w:r w:rsidRPr="00910711">
        <w:rPr>
          <w:rFonts w:ascii="Arial" w:hAnsi="Arial" w:cs="Arial"/>
          <w:kern w:val="1"/>
          <w:lang w:eastAsia="hi-IN" w:bidi="hi-IN"/>
        </w:rPr>
        <w:t>.</w:t>
      </w:r>
      <w:r w:rsidR="00A7607D" w:rsidRPr="00910711">
        <w:rPr>
          <w:rFonts w:ascii="Arial" w:hAnsi="Arial" w:cs="Arial"/>
          <w:kern w:val="1"/>
          <w:lang w:eastAsia="hi-IN" w:bidi="hi-IN"/>
        </w:rPr>
        <w:t>5</w:t>
      </w:r>
      <w:r w:rsidRPr="00910711">
        <w:rPr>
          <w:rFonts w:ascii="Arial" w:hAnsi="Arial" w:cs="Arial"/>
          <w:kern w:val="1"/>
          <w:lang w:eastAsia="hi-IN" w:bidi="hi-IN"/>
        </w:rPr>
        <w:t>.2 shall set out authority for other officers and employees to execute documents on behalf of the Trust, subject to the limitations set out in this Standing Order.</w:t>
      </w:r>
    </w:p>
    <w:p w14:paraId="525D92C9" w14:textId="77777777" w:rsidR="002012EB" w:rsidRPr="00910711" w:rsidRDefault="002012EB" w:rsidP="002012EB">
      <w:pPr>
        <w:pStyle w:val="ListParagraph"/>
        <w:tabs>
          <w:tab w:val="left" w:pos="-1440"/>
          <w:tab w:val="left" w:pos="-720"/>
          <w:tab w:val="left" w:pos="0"/>
          <w:tab w:val="left" w:pos="709"/>
          <w:tab w:val="left" w:pos="2160"/>
        </w:tabs>
        <w:suppressAutoHyphens/>
        <w:ind w:left="709"/>
        <w:jc w:val="both"/>
        <w:rPr>
          <w:rFonts w:ascii="Arial" w:hAnsi="Arial" w:cs="Arial"/>
          <w:spacing w:val="-3"/>
        </w:rPr>
      </w:pPr>
    </w:p>
    <w:p w14:paraId="1A48C33F" w14:textId="77777777" w:rsidR="00F053DF" w:rsidRPr="00910711" w:rsidRDefault="00F053DF" w:rsidP="002012EB">
      <w:pPr>
        <w:pStyle w:val="ListParagraph"/>
        <w:numPr>
          <w:ilvl w:val="0"/>
          <w:numId w:val="74"/>
        </w:numPr>
        <w:suppressAutoHyphens/>
        <w:spacing w:after="170"/>
        <w:ind w:left="709" w:hanging="709"/>
        <w:jc w:val="both"/>
        <w:rPr>
          <w:rFonts w:ascii="Arial" w:hAnsi="Arial" w:cs="Arial"/>
          <w:b/>
          <w:bCs/>
          <w:kern w:val="1"/>
          <w:lang w:eastAsia="hi-IN" w:bidi="hi-IN"/>
        </w:rPr>
      </w:pPr>
      <w:bookmarkStart w:id="300" w:name="_Hlk218693718"/>
      <w:bookmarkEnd w:id="299"/>
      <w:r w:rsidRPr="00910711">
        <w:rPr>
          <w:rFonts w:ascii="Arial" w:hAnsi="Arial" w:cs="Arial"/>
          <w:b/>
          <w:bCs/>
          <w:kern w:val="1"/>
          <w:lang w:eastAsia="hi-IN" w:bidi="hi-IN"/>
        </w:rPr>
        <w:t>Appointments - Canvassing and applications from relatives</w:t>
      </w:r>
    </w:p>
    <w:p w14:paraId="7477016E" w14:textId="71A1E9F7" w:rsidR="00F053DF" w:rsidRPr="00910711" w:rsidRDefault="00F053DF" w:rsidP="002012EB">
      <w:pPr>
        <w:pStyle w:val="ListParagraph"/>
        <w:numPr>
          <w:ilvl w:val="1"/>
          <w:numId w:val="74"/>
        </w:numPr>
        <w:tabs>
          <w:tab w:val="left" w:pos="-1440"/>
          <w:tab w:val="left" w:pos="-720"/>
          <w:tab w:val="left" w:pos="0"/>
          <w:tab w:val="left" w:pos="709"/>
          <w:tab w:val="left" w:pos="2160"/>
        </w:tabs>
        <w:suppressAutoHyphens/>
        <w:ind w:left="709" w:hanging="709"/>
        <w:jc w:val="both"/>
        <w:rPr>
          <w:rFonts w:ascii="Arial" w:hAnsi="Arial" w:cs="Arial"/>
          <w:spacing w:val="-3"/>
        </w:rPr>
      </w:pPr>
      <w:r w:rsidRPr="00910711">
        <w:rPr>
          <w:rFonts w:ascii="Arial" w:hAnsi="Arial" w:cs="Arial"/>
          <w:spacing w:val="-3"/>
        </w:rPr>
        <w:t>Candidates for appointment to office or employment with the Trust must declare, at the earliest stage, any relationship to a current Director, Officer, or employee of the Trust.</w:t>
      </w:r>
    </w:p>
    <w:p w14:paraId="147EC5FC" w14:textId="21BEE868" w:rsidR="00F053DF" w:rsidRPr="00910711" w:rsidRDefault="00F053DF" w:rsidP="002012EB">
      <w:pPr>
        <w:pStyle w:val="ListParagraph"/>
        <w:numPr>
          <w:ilvl w:val="1"/>
          <w:numId w:val="74"/>
        </w:numPr>
        <w:tabs>
          <w:tab w:val="left" w:pos="-1440"/>
          <w:tab w:val="left" w:pos="-720"/>
          <w:tab w:val="left" w:pos="0"/>
          <w:tab w:val="left" w:pos="709"/>
          <w:tab w:val="left" w:pos="2160"/>
        </w:tabs>
        <w:suppressAutoHyphens/>
        <w:ind w:left="851" w:hanging="851"/>
        <w:jc w:val="both"/>
        <w:rPr>
          <w:rFonts w:ascii="Arial" w:hAnsi="Arial" w:cs="Arial"/>
          <w:spacing w:val="-3"/>
        </w:rPr>
      </w:pPr>
      <w:r w:rsidRPr="00910711">
        <w:rPr>
          <w:rFonts w:ascii="Arial" w:hAnsi="Arial" w:cs="Arial"/>
          <w:kern w:val="1"/>
          <w:lang w:eastAsia="hi-IN" w:bidi="hi-IN"/>
        </w:rPr>
        <w:t xml:space="preserve">Failure to make the declaration required under Standing Order </w:t>
      </w:r>
      <w:r w:rsidR="00A7607D" w:rsidRPr="00910711">
        <w:rPr>
          <w:rFonts w:ascii="Arial" w:hAnsi="Arial" w:cs="Arial"/>
          <w:kern w:val="1"/>
          <w:lang w:eastAsia="hi-IN" w:bidi="hi-IN"/>
        </w:rPr>
        <w:t>16.1:</w:t>
      </w:r>
    </w:p>
    <w:p w14:paraId="5E7E131C" w14:textId="77777777" w:rsidR="00F053DF" w:rsidRPr="00910711" w:rsidRDefault="00F053DF" w:rsidP="002012EB">
      <w:pPr>
        <w:pStyle w:val="ListParagraph"/>
        <w:numPr>
          <w:ilvl w:val="2"/>
          <w:numId w:val="74"/>
        </w:numPr>
        <w:tabs>
          <w:tab w:val="left" w:pos="-1440"/>
          <w:tab w:val="left" w:pos="-720"/>
          <w:tab w:val="left" w:pos="0"/>
          <w:tab w:val="left" w:pos="851"/>
          <w:tab w:val="left" w:pos="2160"/>
        </w:tabs>
        <w:suppressAutoHyphens/>
        <w:ind w:left="1701" w:hanging="992"/>
        <w:jc w:val="both"/>
        <w:rPr>
          <w:rFonts w:ascii="Arial" w:hAnsi="Arial" w:cs="Arial"/>
          <w:spacing w:val="-3"/>
        </w:rPr>
      </w:pPr>
      <w:r w:rsidRPr="00910711">
        <w:rPr>
          <w:rFonts w:ascii="Arial" w:hAnsi="Arial" w:cs="Arial"/>
          <w:kern w:val="1"/>
          <w:lang w:eastAsia="hi-IN" w:bidi="hi-IN"/>
        </w:rPr>
        <w:t>Will disqualify a candidate from consideration, if the appointments process has not been completed;</w:t>
      </w:r>
    </w:p>
    <w:p w14:paraId="25B00CB7" w14:textId="77777777" w:rsidR="00F053DF" w:rsidRPr="002012EB" w:rsidRDefault="00F053DF" w:rsidP="002012EB">
      <w:pPr>
        <w:pStyle w:val="ListParagraph"/>
        <w:numPr>
          <w:ilvl w:val="2"/>
          <w:numId w:val="74"/>
        </w:numPr>
        <w:suppressAutoHyphens/>
        <w:spacing w:after="170"/>
        <w:ind w:left="1701" w:hanging="992"/>
        <w:jc w:val="both"/>
        <w:rPr>
          <w:rFonts w:ascii="Arial" w:hAnsi="Arial" w:cs="Arial"/>
          <w:kern w:val="1"/>
          <w:lang w:eastAsia="hi-IN" w:bidi="hi-IN"/>
        </w:rPr>
      </w:pPr>
      <w:r w:rsidRPr="002012EB">
        <w:rPr>
          <w:rFonts w:ascii="Arial" w:hAnsi="Arial" w:cs="Arial"/>
          <w:kern w:val="1"/>
          <w:lang w:eastAsia="hi-IN" w:bidi="hi-IN"/>
        </w:rPr>
        <w:t>Will disqualify a candidate from appointment, if the process has been completed but the individual has not yet taken up office or employment;</w:t>
      </w:r>
    </w:p>
    <w:p w14:paraId="6DE47F67" w14:textId="77777777" w:rsidR="00F053DF" w:rsidRPr="002012EB" w:rsidRDefault="00F053DF" w:rsidP="002012EB">
      <w:pPr>
        <w:pStyle w:val="ListParagraph"/>
        <w:numPr>
          <w:ilvl w:val="2"/>
          <w:numId w:val="74"/>
        </w:numPr>
        <w:suppressAutoHyphens/>
        <w:spacing w:after="170"/>
        <w:ind w:left="1701" w:hanging="992"/>
        <w:jc w:val="both"/>
        <w:rPr>
          <w:rFonts w:ascii="Arial" w:hAnsi="Arial" w:cs="Arial"/>
          <w:kern w:val="1"/>
          <w:lang w:eastAsia="hi-IN" w:bidi="hi-IN"/>
        </w:rPr>
      </w:pPr>
      <w:r w:rsidRPr="002012EB">
        <w:rPr>
          <w:rFonts w:ascii="Arial" w:hAnsi="Arial" w:cs="Arial"/>
          <w:kern w:val="1"/>
          <w:lang w:eastAsia="hi-IN" w:bidi="hi-IN"/>
        </w:rPr>
        <w:t>Will be treated as gross misconduct and lead to immediate dismissal if the candidate has taken up the office or employment;</w:t>
      </w:r>
    </w:p>
    <w:p w14:paraId="71F871B9" w14:textId="77777777" w:rsidR="00F053DF" w:rsidRPr="002012EB" w:rsidRDefault="00F053DF" w:rsidP="002012EB">
      <w:pPr>
        <w:pStyle w:val="ListParagraph"/>
        <w:numPr>
          <w:ilvl w:val="2"/>
          <w:numId w:val="74"/>
        </w:numPr>
        <w:suppressAutoHyphens/>
        <w:spacing w:after="170"/>
        <w:ind w:left="1701" w:hanging="992"/>
        <w:jc w:val="both"/>
        <w:rPr>
          <w:rFonts w:ascii="Arial" w:hAnsi="Arial" w:cs="Arial"/>
          <w:kern w:val="1"/>
          <w:lang w:eastAsia="hi-IN" w:bidi="hi-IN"/>
        </w:rPr>
      </w:pPr>
      <w:r w:rsidRPr="002012EB">
        <w:rPr>
          <w:rFonts w:ascii="Arial" w:hAnsi="Arial" w:cs="Arial"/>
          <w:kern w:val="1"/>
          <w:lang w:eastAsia="hi-IN" w:bidi="hi-IN"/>
        </w:rPr>
        <w:t>May be referred to appropriate professional bodies and/ or the Trust's counter-fraud service.</w:t>
      </w:r>
    </w:p>
    <w:p w14:paraId="632FC835" w14:textId="3313F7F9" w:rsidR="00F053DF" w:rsidRPr="002012EB" w:rsidRDefault="00F053DF" w:rsidP="002012EB">
      <w:pPr>
        <w:pStyle w:val="ListParagraph"/>
        <w:numPr>
          <w:ilvl w:val="1"/>
          <w:numId w:val="74"/>
        </w:numPr>
        <w:tabs>
          <w:tab w:val="left" w:pos="-1440"/>
          <w:tab w:val="left" w:pos="-720"/>
          <w:tab w:val="left" w:pos="0"/>
          <w:tab w:val="left" w:pos="2160"/>
        </w:tabs>
        <w:suppressAutoHyphens/>
        <w:ind w:left="709" w:hanging="709"/>
        <w:jc w:val="both"/>
        <w:rPr>
          <w:rFonts w:ascii="Arial" w:hAnsi="Arial" w:cs="Arial"/>
          <w:spacing w:val="-3"/>
        </w:rPr>
      </w:pPr>
      <w:r w:rsidRPr="002012EB">
        <w:rPr>
          <w:rFonts w:ascii="Arial" w:hAnsi="Arial" w:cs="Arial"/>
          <w:kern w:val="1"/>
          <w:lang w:eastAsia="hi-IN" w:bidi="hi-IN"/>
        </w:rPr>
        <w:t xml:space="preserve">Where a relative of a Director is seeking appointment to office or employment in the Trust, the Director must declare that relationship to the Board at the earliest opportunity in accordance with Standing Order </w:t>
      </w:r>
      <w:r w:rsidR="005A162C" w:rsidRPr="002012EB">
        <w:rPr>
          <w:rFonts w:ascii="Arial" w:hAnsi="Arial" w:cs="Arial"/>
          <w:kern w:val="1"/>
          <w:lang w:eastAsia="hi-IN" w:bidi="hi-IN"/>
        </w:rPr>
        <w:t>9.1</w:t>
      </w:r>
      <w:r w:rsidRPr="002012EB">
        <w:rPr>
          <w:rFonts w:ascii="Arial" w:hAnsi="Arial" w:cs="Arial"/>
          <w:kern w:val="1"/>
          <w:lang w:eastAsia="hi-IN" w:bidi="hi-IN"/>
        </w:rPr>
        <w:t>.</w:t>
      </w:r>
    </w:p>
    <w:bookmarkEnd w:id="300"/>
    <w:p w14:paraId="67C6A78F" w14:textId="77777777" w:rsidR="00F053DF" w:rsidRPr="00910711" w:rsidRDefault="00F053DF" w:rsidP="00F053DF">
      <w:pPr>
        <w:pStyle w:val="ListParagraph"/>
        <w:suppressAutoHyphens/>
        <w:spacing w:after="170"/>
        <w:ind w:left="460"/>
        <w:rPr>
          <w:rFonts w:ascii="Arial" w:hAnsi="Arial" w:cs="Arial"/>
          <w:kern w:val="1"/>
          <w:u w:val="single"/>
          <w:lang w:eastAsia="hi-IN" w:bidi="hi-IN"/>
        </w:rPr>
      </w:pPr>
    </w:p>
    <w:p w14:paraId="4B171268" w14:textId="77777777" w:rsidR="00F053DF" w:rsidRPr="00910711" w:rsidRDefault="00F053DF" w:rsidP="002012EB">
      <w:pPr>
        <w:pStyle w:val="ListParagraph"/>
        <w:numPr>
          <w:ilvl w:val="0"/>
          <w:numId w:val="74"/>
        </w:numPr>
        <w:suppressAutoHyphens/>
        <w:spacing w:after="170"/>
        <w:ind w:left="709" w:hanging="709"/>
        <w:jc w:val="both"/>
        <w:rPr>
          <w:rFonts w:ascii="Arial" w:hAnsi="Arial" w:cs="Arial"/>
          <w:b/>
          <w:bCs/>
          <w:kern w:val="1"/>
          <w:lang w:eastAsia="hi-IN" w:bidi="hi-IN"/>
        </w:rPr>
      </w:pPr>
      <w:bookmarkStart w:id="301" w:name="_Hlk218693799"/>
      <w:r w:rsidRPr="00910711">
        <w:rPr>
          <w:rFonts w:ascii="Arial" w:hAnsi="Arial" w:cs="Arial"/>
          <w:b/>
          <w:bCs/>
          <w:kern w:val="1"/>
          <w:lang w:eastAsia="hi-IN" w:bidi="hi-IN"/>
        </w:rPr>
        <w:t>Trustee business</w:t>
      </w:r>
      <w:bookmarkEnd w:id="301"/>
    </w:p>
    <w:p w14:paraId="4F2A0A7B" w14:textId="77777777" w:rsidR="00F053DF" w:rsidRPr="00910711" w:rsidRDefault="00F053DF" w:rsidP="002012EB">
      <w:pPr>
        <w:pStyle w:val="ListParagraph"/>
        <w:numPr>
          <w:ilvl w:val="1"/>
          <w:numId w:val="74"/>
        </w:numPr>
        <w:tabs>
          <w:tab w:val="left" w:pos="-1440"/>
          <w:tab w:val="left" w:pos="-720"/>
          <w:tab w:val="left" w:pos="0"/>
          <w:tab w:val="left" w:pos="709"/>
          <w:tab w:val="left" w:pos="2160"/>
        </w:tabs>
        <w:suppressAutoHyphens/>
        <w:ind w:left="709" w:hanging="709"/>
        <w:jc w:val="both"/>
        <w:rPr>
          <w:rFonts w:ascii="Arial" w:hAnsi="Arial" w:cs="Arial"/>
          <w:spacing w:val="-3"/>
          <w:lang w:eastAsia="zh-CN" w:bidi="he-IL"/>
        </w:rPr>
      </w:pPr>
      <w:bookmarkStart w:id="302" w:name="_Hlk218693942"/>
      <w:r w:rsidRPr="00910711">
        <w:rPr>
          <w:rFonts w:ascii="Arial" w:hAnsi="Arial" w:cs="Arial"/>
          <w:spacing w:val="-3"/>
        </w:rPr>
        <w:t>As a public benefit corporation the Trust has specific powers to contract in its own name and to act as a corporate trustee. In the latter role it is accountable to the Charity Commission for those funds deemed to be charitable.</w:t>
      </w:r>
    </w:p>
    <w:p w14:paraId="1AE0DD56" w14:textId="77777777" w:rsidR="00F053DF" w:rsidRPr="00910711" w:rsidRDefault="00F053DF" w:rsidP="002012EB">
      <w:pPr>
        <w:pStyle w:val="ListParagraph"/>
        <w:numPr>
          <w:ilvl w:val="1"/>
          <w:numId w:val="74"/>
        </w:numPr>
        <w:tabs>
          <w:tab w:val="left" w:pos="-1440"/>
          <w:tab w:val="left" w:pos="-720"/>
          <w:tab w:val="left" w:pos="0"/>
          <w:tab w:val="left" w:pos="709"/>
          <w:tab w:val="left" w:pos="2160"/>
        </w:tabs>
        <w:suppressAutoHyphens/>
        <w:ind w:left="709" w:hanging="709"/>
        <w:jc w:val="both"/>
        <w:rPr>
          <w:rFonts w:ascii="Arial" w:hAnsi="Arial" w:cs="Arial"/>
          <w:spacing w:val="-3"/>
        </w:rPr>
      </w:pPr>
      <w:r w:rsidRPr="00910711">
        <w:rPr>
          <w:rFonts w:ascii="Arial" w:hAnsi="Arial" w:cs="Arial"/>
          <w:kern w:val="1"/>
          <w:lang w:eastAsia="hi-IN" w:bidi="hi-IN"/>
        </w:rPr>
        <w:t>Where the Trust receives funds in trust, they shall be held in the name of the Trust as a corporate Trustee.</w:t>
      </w:r>
    </w:p>
    <w:p w14:paraId="3F97FF1D" w14:textId="77777777" w:rsidR="00F053DF" w:rsidRPr="00910711" w:rsidRDefault="00F053DF" w:rsidP="002012EB">
      <w:pPr>
        <w:pStyle w:val="ListParagraph"/>
        <w:numPr>
          <w:ilvl w:val="1"/>
          <w:numId w:val="74"/>
        </w:numPr>
        <w:tabs>
          <w:tab w:val="left" w:pos="-1440"/>
          <w:tab w:val="left" w:pos="-720"/>
          <w:tab w:val="left" w:pos="0"/>
          <w:tab w:val="left" w:pos="709"/>
          <w:tab w:val="left" w:pos="2160"/>
        </w:tabs>
        <w:suppressAutoHyphens/>
        <w:ind w:left="709" w:hanging="709"/>
        <w:jc w:val="both"/>
        <w:rPr>
          <w:rFonts w:ascii="Arial" w:hAnsi="Arial" w:cs="Arial"/>
          <w:spacing w:val="-3"/>
        </w:rPr>
      </w:pPr>
      <w:r w:rsidRPr="00910711">
        <w:rPr>
          <w:rFonts w:ascii="Arial" w:hAnsi="Arial" w:cs="Arial"/>
          <w:kern w:val="1"/>
          <w:lang w:eastAsia="hi-IN" w:bidi="hi-IN"/>
        </w:rPr>
        <w:t>The Board shall exercise the powers of the corporate Trustee, in accordance with law.</w:t>
      </w:r>
    </w:p>
    <w:p w14:paraId="4522D154" w14:textId="77777777" w:rsidR="00F053DF" w:rsidRPr="00910711" w:rsidRDefault="00F053DF" w:rsidP="002012EB">
      <w:pPr>
        <w:pStyle w:val="ListParagraph"/>
        <w:numPr>
          <w:ilvl w:val="1"/>
          <w:numId w:val="74"/>
        </w:numPr>
        <w:tabs>
          <w:tab w:val="left" w:pos="-1440"/>
          <w:tab w:val="left" w:pos="-720"/>
          <w:tab w:val="left" w:pos="0"/>
          <w:tab w:val="left" w:pos="709"/>
          <w:tab w:val="left" w:pos="2160"/>
        </w:tabs>
        <w:suppressAutoHyphens/>
        <w:ind w:left="709" w:hanging="709"/>
        <w:jc w:val="both"/>
        <w:rPr>
          <w:rFonts w:ascii="Arial" w:hAnsi="Arial" w:cs="Arial"/>
          <w:spacing w:val="-3"/>
        </w:rPr>
      </w:pPr>
      <w:r w:rsidRPr="00910711">
        <w:rPr>
          <w:rFonts w:ascii="Arial" w:hAnsi="Arial" w:cs="Arial"/>
          <w:kern w:val="1"/>
          <w:lang w:eastAsia="hi-IN" w:bidi="hi-IN"/>
        </w:rPr>
        <w:t>Where funds are received in accordance with charitable Trusts, the Board shall-</w:t>
      </w:r>
    </w:p>
    <w:p w14:paraId="257B9F28" w14:textId="77777777" w:rsidR="00F053DF" w:rsidRPr="002012EB" w:rsidRDefault="00F053DF" w:rsidP="002012EB">
      <w:pPr>
        <w:pStyle w:val="ListParagraph"/>
        <w:numPr>
          <w:ilvl w:val="2"/>
          <w:numId w:val="74"/>
        </w:numPr>
        <w:suppressAutoHyphens/>
        <w:spacing w:after="170"/>
        <w:ind w:left="1701" w:hanging="991"/>
        <w:jc w:val="both"/>
        <w:rPr>
          <w:rFonts w:ascii="Arial" w:hAnsi="Arial" w:cs="Arial"/>
          <w:kern w:val="1"/>
          <w:lang w:eastAsia="hi-IN" w:bidi="hi-IN"/>
        </w:rPr>
      </w:pPr>
      <w:r w:rsidRPr="002012EB">
        <w:rPr>
          <w:rFonts w:ascii="Arial" w:hAnsi="Arial" w:cs="Arial"/>
          <w:kern w:val="1"/>
          <w:lang w:eastAsia="hi-IN" w:bidi="hi-IN"/>
        </w:rPr>
        <w:t>Ensure that the relevant provisions of Charitable law are applied to the funds;</w:t>
      </w:r>
    </w:p>
    <w:p w14:paraId="12957B87" w14:textId="495F2D06" w:rsidR="00F053DF" w:rsidRPr="002012EB" w:rsidRDefault="00F053DF" w:rsidP="002012EB">
      <w:pPr>
        <w:pStyle w:val="ListParagraph"/>
        <w:numPr>
          <w:ilvl w:val="2"/>
          <w:numId w:val="74"/>
        </w:numPr>
        <w:suppressAutoHyphens/>
        <w:spacing w:after="170"/>
        <w:ind w:left="1701" w:hanging="991"/>
        <w:jc w:val="both"/>
        <w:rPr>
          <w:rFonts w:ascii="Arial" w:hAnsi="Arial" w:cs="Arial"/>
          <w:kern w:val="1"/>
          <w:lang w:eastAsia="hi-IN" w:bidi="hi-IN"/>
        </w:rPr>
      </w:pPr>
      <w:r w:rsidRPr="002012EB">
        <w:rPr>
          <w:rFonts w:ascii="Arial" w:hAnsi="Arial" w:cs="Arial"/>
          <w:kern w:val="1"/>
          <w:lang w:eastAsia="hi-IN" w:bidi="hi-IN"/>
        </w:rPr>
        <w:t>Ensure that decisions related to those funds are (as required by law) taken with consideration of the interests of the beneficiaries of the charity, rather than the Foundation Trust;</w:t>
      </w:r>
    </w:p>
    <w:p w14:paraId="0BB0B427" w14:textId="7D1DAD7C" w:rsidR="00F053DF" w:rsidRPr="00910711" w:rsidRDefault="00F053DF" w:rsidP="002012EB">
      <w:pPr>
        <w:pStyle w:val="ListParagraph"/>
        <w:numPr>
          <w:ilvl w:val="2"/>
          <w:numId w:val="74"/>
        </w:numPr>
        <w:tabs>
          <w:tab w:val="left" w:pos="-1440"/>
          <w:tab w:val="left" w:pos="-720"/>
          <w:tab w:val="left" w:pos="0"/>
          <w:tab w:val="left" w:pos="851"/>
          <w:tab w:val="left" w:pos="2160"/>
        </w:tabs>
        <w:suppressAutoHyphens/>
        <w:ind w:left="1701" w:hanging="991"/>
        <w:jc w:val="both"/>
        <w:rPr>
          <w:rFonts w:ascii="Arial" w:hAnsi="Arial" w:cs="Arial"/>
          <w:spacing w:val="-3"/>
        </w:rPr>
      </w:pPr>
      <w:r w:rsidRPr="002012EB">
        <w:rPr>
          <w:rFonts w:ascii="Arial" w:hAnsi="Arial" w:cs="Arial"/>
          <w:kern w:val="1"/>
          <w:lang w:eastAsia="hi-IN" w:bidi="hi-IN"/>
        </w:rPr>
        <w:t>Deal with those funds separately and distinctly from the consideration of the</w:t>
      </w:r>
      <w:r w:rsidRPr="00910711">
        <w:rPr>
          <w:rFonts w:ascii="Arial" w:hAnsi="Arial" w:cs="Arial"/>
          <w:kern w:val="1"/>
          <w:lang w:eastAsia="hi-IN" w:bidi="hi-IN"/>
        </w:rPr>
        <w:t xml:space="preserve"> business of the Foundation Trust.</w:t>
      </w:r>
      <w:r w:rsidR="005A2ADA" w:rsidRPr="00910711">
        <w:rPr>
          <w:rFonts w:ascii="Arial" w:hAnsi="Arial" w:cs="Arial"/>
          <w:spacing w:val="-3"/>
        </w:rPr>
        <w:t xml:space="preserve"> </w:t>
      </w:r>
    </w:p>
    <w:bookmarkEnd w:id="302"/>
    <w:p w14:paraId="3F8D2781" w14:textId="2AFB077D" w:rsidR="00363228" w:rsidRPr="002012EB" w:rsidRDefault="00363228" w:rsidP="002012EB">
      <w:pPr>
        <w:tabs>
          <w:tab w:val="left" w:pos="-1440"/>
          <w:tab w:val="left" w:pos="-720"/>
          <w:tab w:val="left" w:pos="0"/>
          <w:tab w:val="left" w:pos="1549"/>
          <w:tab w:val="left" w:pos="2160"/>
        </w:tabs>
        <w:suppressAutoHyphens/>
        <w:spacing w:line="276" w:lineRule="auto"/>
        <w:rPr>
          <w:rFonts w:ascii="Arial" w:hAnsi="Arial" w:cs="Arial"/>
          <w:sz w:val="22"/>
          <w:szCs w:val="22"/>
        </w:rPr>
      </w:pPr>
    </w:p>
    <w:sectPr w:rsidR="00363228" w:rsidRPr="002012EB" w:rsidSect="00590FD7">
      <w:pgSz w:w="11907" w:h="16840"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62EE" w14:textId="77777777" w:rsidR="00B40909" w:rsidRDefault="00B40909" w:rsidP="008E0D91">
      <w:r>
        <w:separator/>
      </w:r>
    </w:p>
  </w:endnote>
  <w:endnote w:type="continuationSeparator" w:id="0">
    <w:p w14:paraId="4A778730" w14:textId="77777777" w:rsidR="00B40909" w:rsidRDefault="00B40909" w:rsidP="008E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6DC8" w14:textId="77777777" w:rsidR="003A7029" w:rsidRDefault="003A7029" w:rsidP="000431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0" w:name="_iDocIDField3dfa447f-f6b6-4964-b865-8a2e"/>
  <w:p w14:paraId="5E1A6CC4" w14:textId="7FCC894C" w:rsidR="003A7029" w:rsidRDefault="003A7029">
    <w:pPr>
      <w:pStyle w:val="DocID"/>
    </w:pPr>
    <w:r>
      <w:fldChar w:fldCharType="begin"/>
    </w:r>
    <w:r>
      <w:instrText xml:space="preserve">  DOCPROPERTY "CUS_DocIDChunk0" </w:instrText>
    </w:r>
    <w:r>
      <w:fldChar w:fldCharType="separate"/>
    </w:r>
    <w:r w:rsidR="006C3C9A">
      <w:t>LEGAL\61834973v1</w:t>
    </w:r>
    <w:r>
      <w:fldChar w:fldCharType="end"/>
    </w:r>
    <w:bookmarkEnd w:id="0"/>
  </w:p>
  <w:p w14:paraId="24A12FBF" w14:textId="2DA3513C" w:rsidR="00CE47A5" w:rsidRPr="00F11EF5" w:rsidRDefault="009E7158" w:rsidP="0085689F">
    <w:pPr>
      <w:pStyle w:val="DocID"/>
    </w:pPr>
    <w:r>
      <w:fldChar w:fldCharType="begin"/>
    </w:r>
    <w:r w:rsidR="0085689F">
      <w:instrText xml:space="preserve">DOCPROPERTY DOCXDOCID DMS=IManage Format=&lt;&lt;NUM&gt;&gt;.&lt;&lt;VER&gt;&gt; \* MERGEFORMAT </w:instrText>
    </w:r>
    <w:r>
      <w:fldChar w:fldCharType="separate"/>
    </w:r>
    <w:r w:rsidR="006C3C9A">
      <w:t>1010743398.1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33D4" w14:textId="77777777" w:rsidR="003A7029" w:rsidRPr="00395F4B" w:rsidRDefault="003A7029" w:rsidP="000431B7">
    <w:pPr>
      <w:pStyle w:val="Footer"/>
      <w:framePr w:wrap="around" w:vAnchor="text" w:hAnchor="margin" w:xAlign="center" w:y="1"/>
      <w:rPr>
        <w:rStyle w:val="PageNumber"/>
        <w:rFonts w:ascii="Arial" w:hAnsi="Arial" w:cs="Arial"/>
        <w:sz w:val="20"/>
        <w:szCs w:val="20"/>
      </w:rPr>
    </w:pPr>
    <w:r w:rsidRPr="00395F4B">
      <w:rPr>
        <w:rStyle w:val="PageNumber"/>
        <w:rFonts w:ascii="Arial" w:hAnsi="Arial" w:cs="Arial"/>
        <w:sz w:val="20"/>
        <w:szCs w:val="20"/>
      </w:rPr>
      <w:fldChar w:fldCharType="begin"/>
    </w:r>
    <w:r w:rsidRPr="00395F4B">
      <w:rPr>
        <w:rStyle w:val="PageNumber"/>
        <w:rFonts w:ascii="Arial" w:hAnsi="Arial" w:cs="Arial"/>
        <w:sz w:val="20"/>
        <w:szCs w:val="20"/>
      </w:rPr>
      <w:instrText xml:space="preserve">PAGE  </w:instrText>
    </w:r>
    <w:r w:rsidRPr="00395F4B">
      <w:rPr>
        <w:rStyle w:val="PageNumber"/>
        <w:rFonts w:ascii="Arial" w:hAnsi="Arial" w:cs="Arial"/>
        <w:sz w:val="20"/>
        <w:szCs w:val="20"/>
      </w:rPr>
      <w:fldChar w:fldCharType="separate"/>
    </w:r>
    <w:r>
      <w:rPr>
        <w:rStyle w:val="PageNumber"/>
        <w:rFonts w:ascii="Arial" w:hAnsi="Arial" w:cs="Arial"/>
        <w:sz w:val="20"/>
        <w:szCs w:val="20"/>
      </w:rPr>
      <w:t>1</w:t>
    </w:r>
    <w:r w:rsidRPr="00395F4B">
      <w:rPr>
        <w:rStyle w:val="PageNumber"/>
        <w:rFonts w:ascii="Arial" w:hAnsi="Arial" w:cs="Arial"/>
        <w:sz w:val="20"/>
        <w:szCs w:val="20"/>
      </w:rPr>
      <w:fldChar w:fldCharType="end"/>
    </w:r>
  </w:p>
  <w:p w14:paraId="1E79428E" w14:textId="073AE3F4" w:rsidR="003A7029" w:rsidRDefault="003A7029" w:rsidP="0085689F">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62654dc8-e21a-4925-ac07-b69c"/>
  <w:p w14:paraId="64CB8C1C" w14:textId="03AA798F" w:rsidR="003A7029" w:rsidRDefault="003A7029">
    <w:pPr>
      <w:pStyle w:val="DocID"/>
    </w:pPr>
    <w:r>
      <w:fldChar w:fldCharType="begin"/>
    </w:r>
    <w:r>
      <w:instrText xml:space="preserve">  DOCPROPERTY "CUS_DocIDChunk0" </w:instrText>
    </w:r>
    <w:r>
      <w:fldChar w:fldCharType="separate"/>
    </w:r>
    <w:r w:rsidR="006C3C9A">
      <w:t>LEGAL\61834973v1</w:t>
    </w:r>
    <w:r>
      <w:fldChar w:fldCharType="end"/>
    </w:r>
    <w:bookmarkEnd w:id="1"/>
  </w:p>
  <w:p w14:paraId="7988D8E5" w14:textId="26BA777B" w:rsidR="00CE47A5" w:rsidRPr="00F11EF5" w:rsidRDefault="009E7158" w:rsidP="0085689F">
    <w:pPr>
      <w:pStyle w:val="DocID"/>
    </w:pPr>
    <w:r>
      <w:fldChar w:fldCharType="begin"/>
    </w:r>
    <w:r w:rsidR="0085689F">
      <w:instrText xml:space="preserve">DOCPROPERTY DOCXDOCID DMS=IManage Format=&lt;&lt;NUM&gt;&gt;.&lt;&lt;VER&gt;&gt; \* MERGEFORMAT </w:instrText>
    </w:r>
    <w:r>
      <w:fldChar w:fldCharType="separate"/>
    </w:r>
    <w:r w:rsidR="006C3C9A">
      <w:t>1010743398.1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9D58" w14:textId="77777777" w:rsidR="00B40909" w:rsidRDefault="00B40909" w:rsidP="008E0D91">
      <w:r>
        <w:separator/>
      </w:r>
    </w:p>
  </w:footnote>
  <w:footnote w:type="continuationSeparator" w:id="0">
    <w:p w14:paraId="5C627FF7" w14:textId="77777777" w:rsidR="00B40909" w:rsidRDefault="00B40909" w:rsidP="008E0D91">
      <w:r>
        <w:continuationSeparator/>
      </w:r>
    </w:p>
  </w:footnote>
  <w:footnote w:id="1">
    <w:p w14:paraId="020A47B0" w14:textId="77777777" w:rsidR="0093383F" w:rsidRPr="009E2E99" w:rsidRDefault="0093383F" w:rsidP="0093383F">
      <w:pPr>
        <w:pStyle w:val="FootnoteText"/>
        <w:rPr>
          <w:rFonts w:ascii="Arial" w:hAnsi="Arial" w:cs="Arial"/>
          <w:sz w:val="16"/>
          <w:szCs w:val="16"/>
        </w:rPr>
      </w:pPr>
      <w:r w:rsidRPr="009E2E99">
        <w:rPr>
          <w:rStyle w:val="FootnoteReference"/>
          <w:rFonts w:ascii="Arial" w:hAnsi="Arial" w:cs="Arial"/>
          <w:sz w:val="16"/>
          <w:szCs w:val="16"/>
        </w:rPr>
        <w:footnoteRef/>
      </w:r>
      <w:r w:rsidRPr="009E2E99">
        <w:rPr>
          <w:rFonts w:ascii="Arial" w:hAnsi="Arial" w:cs="Arial"/>
          <w:sz w:val="16"/>
          <w:szCs w:val="16"/>
        </w:rPr>
        <w:t xml:space="preserve"> It should not be possible, technically, to make a declaration of identity electronically without also submitting a vote.</w:t>
      </w:r>
    </w:p>
  </w:footnote>
  <w:footnote w:id="2">
    <w:p w14:paraId="6F6C8E5C" w14:textId="77777777" w:rsidR="00F053DF" w:rsidRDefault="00F053DF" w:rsidP="00F053DF">
      <w:pPr>
        <w:pStyle w:val="FootnoteText"/>
      </w:pPr>
      <w:r>
        <w:rPr>
          <w:rStyle w:val="FootnoteReference"/>
        </w:rPr>
        <w:footnoteRef/>
      </w:r>
      <w:r>
        <w:tab/>
        <w:t xml:space="preserve">See paragraph 12, Schedule 7, </w:t>
      </w:r>
      <w:r>
        <w:rPr>
          <w:i/>
          <w:iCs/>
        </w:rPr>
        <w:t>National Health Service Act 2006</w:t>
      </w:r>
      <w:r>
        <w:t>.</w:t>
      </w:r>
    </w:p>
    <w:p w14:paraId="329E51EA" w14:textId="77777777" w:rsidR="00F053DF" w:rsidRDefault="00F053DF" w:rsidP="00F053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D59E9E7C"/>
    <w:lvl w:ilvl="0">
      <w:start w:val="1"/>
      <w:numFmt w:val="decimal"/>
      <w:pStyle w:val="ListNumber"/>
      <w:lvlText w:val="%1."/>
      <w:lvlJc w:val="left"/>
      <w:pPr>
        <w:tabs>
          <w:tab w:val="num" w:pos="4613"/>
        </w:tabs>
        <w:ind w:left="4613" w:hanging="360"/>
      </w:pPr>
      <w:rPr>
        <w:b/>
        <w:i w:val="0"/>
        <w:iCs/>
        <w:sz w:val="22"/>
        <w:szCs w:val="22"/>
        <w:vertAlign w:val="baseline"/>
      </w:rPr>
    </w:lvl>
    <w:lvl w:ilvl="1">
      <w:start w:val="1"/>
      <w:numFmt w:val="decimal"/>
      <w:isLgl/>
      <w:lvlText w:val="%1.%2"/>
      <w:lvlJc w:val="left"/>
      <w:pPr>
        <w:ind w:left="360" w:hanging="360"/>
      </w:pPr>
      <w:rPr>
        <w:rFonts w:ascii="Arial" w:hAnsi="Arial" w:cs="Arial" w:hint="default"/>
        <w:b w:val="0"/>
        <w:bCs/>
        <w:i w:val="0"/>
        <w:sz w:val="22"/>
        <w:szCs w:val="22"/>
      </w:rPr>
    </w:lvl>
    <w:lvl w:ilvl="2">
      <w:start w:val="1"/>
      <w:numFmt w:val="decimal"/>
      <w:isLgl/>
      <w:lvlText w:val="%1.%2.%3"/>
      <w:lvlJc w:val="left"/>
      <w:pPr>
        <w:ind w:left="1146" w:hanging="720"/>
      </w:pPr>
      <w:rPr>
        <w:rFonts w:ascii="Arial" w:hAnsi="Arial" w:cs="Arial" w:hint="default"/>
        <w:b w:val="0"/>
        <w:bCs/>
        <w:sz w:val="22"/>
        <w:szCs w:val="22"/>
      </w:rPr>
    </w:lvl>
    <w:lvl w:ilvl="3">
      <w:start w:val="1"/>
      <w:numFmt w:val="decimal"/>
      <w:isLgl/>
      <w:lvlText w:val="%1.%2.%3.%4"/>
      <w:lvlJc w:val="left"/>
      <w:pPr>
        <w:ind w:left="2073" w:hanging="1080"/>
      </w:pPr>
      <w:rPr>
        <w:rFonts w:hint="default"/>
        <w:b w:val="0"/>
        <w:bCs/>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100947"/>
    <w:multiLevelType w:val="hybridMultilevel"/>
    <w:tmpl w:val="66100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F97217"/>
    <w:multiLevelType w:val="multilevel"/>
    <w:tmpl w:val="01AA5680"/>
    <w:lvl w:ilvl="0">
      <w:start w:val="1"/>
      <w:numFmt w:val="decimal"/>
      <w:lvlRestart w:val="0"/>
      <w:lvlText w:val="%1."/>
      <w:lvlJc w:val="left"/>
      <w:pPr>
        <w:ind w:left="0" w:firstLine="0"/>
      </w:pPr>
      <w:rPr>
        <w:rFonts w:ascii="Arial" w:hAnsi="Arial" w:hint="default"/>
        <w:b w:val="0"/>
        <w:i w:val="0"/>
        <w:caps w:val="0"/>
        <w:strike w:val="0"/>
        <w:dstrike w:val="0"/>
        <w:vanish w:val="0"/>
        <w:color w:val="000000"/>
        <w:sz w:val="22"/>
        <w:u w:val="none"/>
        <w:effect w:val="none"/>
        <w:vertAlign w:val="baseline"/>
      </w:rPr>
    </w:lvl>
    <w:lvl w:ilvl="1">
      <w:start w:val="1"/>
      <w:numFmt w:val="decimal"/>
      <w:lvlRestart w:val="0"/>
      <w:suff w:val="space"/>
      <w:lvlText w:val="%1.%2"/>
      <w:lvlJc w:val="left"/>
      <w:pPr>
        <w:ind w:left="1" w:firstLine="566"/>
      </w:pPr>
      <w:rPr>
        <w:rFonts w:ascii="Arial" w:hAnsi="Arial" w:cs="Arial" w:hint="default"/>
        <w:b w:val="0"/>
        <w:i w:val="0"/>
        <w:caps w:val="0"/>
        <w:strike w:val="0"/>
        <w:dstrike w:val="0"/>
        <w:vanish w:val="0"/>
        <w:color w:val="000000"/>
        <w:sz w:val="22"/>
        <w:u w:val="none"/>
        <w:effect w:val="none"/>
        <w:vertAlign w:val="baseline"/>
      </w:rPr>
    </w:lvl>
    <w:lvl w:ilvl="2">
      <w:start w:val="1"/>
      <w:numFmt w:val="decimal"/>
      <w:lvlText w:val="%1.%2.%3"/>
      <w:lvlJc w:val="left"/>
      <w:pPr>
        <w:ind w:left="0" w:firstLine="0"/>
      </w:pPr>
      <w:rPr>
        <w:rFonts w:ascii="Arial" w:hAnsi="Arial" w:hint="default"/>
        <w:b w:val="0"/>
        <w:i w:val="0"/>
        <w:caps w:val="0"/>
        <w:strike w:val="0"/>
        <w:dstrike w:val="0"/>
        <w:vanish w:val="0"/>
        <w:color w:val="000000"/>
        <w:sz w:val="22"/>
        <w:u w:val="none"/>
        <w:effect w:val="none"/>
        <w:vertAlign w:val="baseline"/>
      </w:rPr>
    </w:lvl>
    <w:lvl w:ilvl="3">
      <w:start w:val="1"/>
      <w:numFmt w:val="decimal"/>
      <w:lvlText w:val="%1.%2.%3.%4"/>
      <w:lvlJc w:val="left"/>
      <w:pPr>
        <w:ind w:left="0" w:firstLine="0"/>
      </w:pPr>
      <w:rPr>
        <w:rFonts w:hint="default"/>
        <w:b w:val="0"/>
        <w:i w:val="0"/>
        <w:caps w:val="0"/>
        <w:strike w:val="0"/>
        <w:dstrike w:val="0"/>
        <w:vanish w:val="0"/>
        <w:color w:val="000000"/>
        <w:sz w:val="22"/>
        <w:u w:val="none"/>
        <w:effect w:val="none"/>
        <w:vertAlign w:val="baseline"/>
      </w:rPr>
    </w:lvl>
    <w:lvl w:ilvl="4">
      <w:start w:val="1"/>
      <w:numFmt w:val="decimal"/>
      <w:lvlText w:val="%1.%2.%3.%4.%5"/>
      <w:lvlJc w:val="left"/>
      <w:pPr>
        <w:ind w:left="0" w:firstLine="0"/>
      </w:pPr>
      <w:rPr>
        <w:rFonts w:hint="default"/>
        <w:b w:val="0"/>
        <w:i w:val="0"/>
        <w:caps w:val="0"/>
        <w:strike w:val="0"/>
        <w:dstrike w:val="0"/>
        <w:vanish w:val="0"/>
        <w:color w:val="000000"/>
        <w:u w:val="none"/>
        <w:effect w:val="none"/>
        <w:vertAlign w:val="baseline"/>
      </w:rPr>
    </w:lvl>
    <w:lvl w:ilvl="5">
      <w:start w:val="1"/>
      <w:numFmt w:val="decimal"/>
      <w:lvlText w:val="%1.%2.%3.%4.%5.%6"/>
      <w:lvlJc w:val="left"/>
      <w:pPr>
        <w:ind w:left="0" w:firstLine="0"/>
      </w:pPr>
      <w:rPr>
        <w:rFonts w:hint="default"/>
        <w:b w:val="0"/>
        <w:i w:val="0"/>
        <w:caps w:val="0"/>
        <w:strike w:val="0"/>
        <w:dstrike w:val="0"/>
        <w:vanish w:val="0"/>
        <w:color w:val="000000"/>
        <w:u w:val="none"/>
        <w:effect w:val="none"/>
        <w:vertAlign w:val="baseline"/>
      </w:rPr>
    </w:lvl>
    <w:lvl w:ilvl="6">
      <w:start w:val="1"/>
      <w:numFmt w:val="bullet"/>
      <w:lvlText w:val=""/>
      <w:lvlJc w:val="left"/>
      <w:pPr>
        <w:ind w:left="0" w:firstLine="0"/>
      </w:pPr>
      <w:rPr>
        <w:rFonts w:ascii="Symbol" w:hAnsi="Symbol" w:hint="default"/>
        <w:b w:val="0"/>
        <w:i w:val="0"/>
        <w:caps w:val="0"/>
        <w:strike w:val="0"/>
        <w:dstrike w:val="0"/>
        <w:vanish w:val="0"/>
        <w:color w:val="auto"/>
        <w:u w:val="none"/>
        <w:effect w:val="none"/>
        <w:vertAlign w:val="baseline"/>
      </w:rPr>
    </w:lvl>
    <w:lvl w:ilvl="7">
      <w:start w:val="1"/>
      <w:numFmt w:val="bullet"/>
      <w:lvlText w:val=""/>
      <w:lvlJc w:val="left"/>
      <w:pPr>
        <w:ind w:left="0" w:firstLine="0"/>
      </w:pPr>
      <w:rPr>
        <w:rFonts w:ascii="Symbol" w:hAnsi="Symbol" w:hint="default"/>
        <w:b w:val="0"/>
        <w:i w:val="0"/>
        <w:caps w:val="0"/>
        <w:strike w:val="0"/>
        <w:dstrike w:val="0"/>
        <w:vanish w:val="0"/>
        <w:color w:val="auto"/>
        <w:u w:val="none"/>
        <w:effect w:val="none"/>
        <w:vertAlign w:val="baseline"/>
      </w:rPr>
    </w:lvl>
    <w:lvl w:ilvl="8">
      <w:start w:val="1"/>
      <w:numFmt w:val="bullet"/>
      <w:lvlText w:val=""/>
      <w:lvlJc w:val="left"/>
      <w:pPr>
        <w:ind w:left="0" w:firstLine="0"/>
      </w:pPr>
      <w:rPr>
        <w:rFonts w:ascii="Symbol" w:hAnsi="Symbol" w:hint="default"/>
        <w:b w:val="0"/>
        <w:i w:val="0"/>
        <w:caps w:val="0"/>
        <w:strike w:val="0"/>
        <w:dstrike w:val="0"/>
        <w:vanish w:val="0"/>
        <w:color w:val="auto"/>
        <w:u w:val="none"/>
        <w:effect w:val="none"/>
        <w:vertAlign w:val="baseline"/>
      </w:rPr>
    </w:lvl>
  </w:abstractNum>
  <w:abstractNum w:abstractNumId="3" w15:restartNumberingAfterBreak="0">
    <w:nsid w:val="02D260FE"/>
    <w:multiLevelType w:val="hybridMultilevel"/>
    <w:tmpl w:val="BFF6B948"/>
    <w:lvl w:ilvl="0" w:tplc="2C7CDBA0">
      <w:start w:val="1"/>
      <w:numFmt w:val="lowerRoman"/>
      <w:lvlText w:val="(%1)"/>
      <w:lvlJc w:val="left"/>
      <w:pPr>
        <w:ind w:left="3435" w:hanging="720"/>
      </w:pPr>
      <w:rPr>
        <w:rFonts w:cs="Times New Roman" w:hint="default"/>
      </w:rPr>
    </w:lvl>
    <w:lvl w:ilvl="1" w:tplc="08090019">
      <w:start w:val="1"/>
      <w:numFmt w:val="lowerLetter"/>
      <w:lvlText w:val="%2."/>
      <w:lvlJc w:val="left"/>
      <w:pPr>
        <w:ind w:left="3795" w:hanging="360"/>
      </w:pPr>
      <w:rPr>
        <w:rFonts w:cs="Times New Roman"/>
      </w:rPr>
    </w:lvl>
    <w:lvl w:ilvl="2" w:tplc="0809001B" w:tentative="1">
      <w:start w:val="1"/>
      <w:numFmt w:val="lowerRoman"/>
      <w:lvlText w:val="%3."/>
      <w:lvlJc w:val="right"/>
      <w:pPr>
        <w:ind w:left="4515" w:hanging="180"/>
      </w:pPr>
      <w:rPr>
        <w:rFonts w:cs="Times New Roman"/>
      </w:rPr>
    </w:lvl>
    <w:lvl w:ilvl="3" w:tplc="0809000F" w:tentative="1">
      <w:start w:val="1"/>
      <w:numFmt w:val="decimal"/>
      <w:lvlText w:val="%4."/>
      <w:lvlJc w:val="left"/>
      <w:pPr>
        <w:ind w:left="5235" w:hanging="360"/>
      </w:pPr>
      <w:rPr>
        <w:rFonts w:cs="Times New Roman"/>
      </w:rPr>
    </w:lvl>
    <w:lvl w:ilvl="4" w:tplc="08090019" w:tentative="1">
      <w:start w:val="1"/>
      <w:numFmt w:val="lowerLetter"/>
      <w:lvlText w:val="%5."/>
      <w:lvlJc w:val="left"/>
      <w:pPr>
        <w:ind w:left="5955" w:hanging="360"/>
      </w:pPr>
      <w:rPr>
        <w:rFonts w:cs="Times New Roman"/>
      </w:rPr>
    </w:lvl>
    <w:lvl w:ilvl="5" w:tplc="0809001B" w:tentative="1">
      <w:start w:val="1"/>
      <w:numFmt w:val="lowerRoman"/>
      <w:lvlText w:val="%6."/>
      <w:lvlJc w:val="right"/>
      <w:pPr>
        <w:ind w:left="6675" w:hanging="180"/>
      </w:pPr>
      <w:rPr>
        <w:rFonts w:cs="Times New Roman"/>
      </w:rPr>
    </w:lvl>
    <w:lvl w:ilvl="6" w:tplc="0809000F" w:tentative="1">
      <w:start w:val="1"/>
      <w:numFmt w:val="decimal"/>
      <w:lvlText w:val="%7."/>
      <w:lvlJc w:val="left"/>
      <w:pPr>
        <w:ind w:left="7395" w:hanging="360"/>
      </w:pPr>
      <w:rPr>
        <w:rFonts w:cs="Times New Roman"/>
      </w:rPr>
    </w:lvl>
    <w:lvl w:ilvl="7" w:tplc="08090019" w:tentative="1">
      <w:start w:val="1"/>
      <w:numFmt w:val="lowerLetter"/>
      <w:lvlText w:val="%8."/>
      <w:lvlJc w:val="left"/>
      <w:pPr>
        <w:ind w:left="8115" w:hanging="360"/>
      </w:pPr>
      <w:rPr>
        <w:rFonts w:cs="Times New Roman"/>
      </w:rPr>
    </w:lvl>
    <w:lvl w:ilvl="8" w:tplc="0809001B" w:tentative="1">
      <w:start w:val="1"/>
      <w:numFmt w:val="lowerRoman"/>
      <w:lvlText w:val="%9."/>
      <w:lvlJc w:val="right"/>
      <w:pPr>
        <w:ind w:left="8835" w:hanging="180"/>
      </w:pPr>
      <w:rPr>
        <w:rFonts w:cs="Times New Roman"/>
      </w:rPr>
    </w:lvl>
  </w:abstractNum>
  <w:abstractNum w:abstractNumId="4"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225A5"/>
    <w:multiLevelType w:val="multilevel"/>
    <w:tmpl w:val="FB60154A"/>
    <w:name w:val="CobbNumbering33"/>
    <w:lvl w:ilvl="0">
      <w:start w:val="1"/>
      <w:numFmt w:val="decimal"/>
      <w:lvlRestart w:val="0"/>
      <w:lvlText w:val="%1."/>
      <w:lvlJc w:val="left"/>
      <w:rPr>
        <w:rFonts w:ascii="Arial" w:hAnsi="Arial" w:hint="default"/>
        <w:b w:val="0"/>
        <w:i w:val="0"/>
        <w:caps w:val="0"/>
        <w:strike w:val="0"/>
        <w:dstrike w:val="0"/>
        <w:vanish w:val="0"/>
        <w:color w:val="000000"/>
        <w:sz w:val="22"/>
        <w:u w:val="none"/>
        <w:effect w:val="none"/>
        <w:vertAlign w:val="baseline"/>
      </w:rPr>
    </w:lvl>
    <w:lvl w:ilvl="1">
      <w:start w:val="1"/>
      <w:numFmt w:val="decimal"/>
      <w:lvlText w:val="%1.%2"/>
      <w:lvlJc w:val="left"/>
      <w:rPr>
        <w:rFonts w:ascii="Arial" w:hAnsi="Arial" w:cs="Arial" w:hint="default"/>
        <w:b w:val="0"/>
        <w:i w:val="0"/>
        <w:caps w:val="0"/>
        <w:strike w:val="0"/>
        <w:dstrike w:val="0"/>
        <w:vanish w:val="0"/>
        <w:color w:val="000000"/>
        <w:sz w:val="22"/>
        <w:u w:val="none"/>
        <w:effect w:val="none"/>
        <w:vertAlign w:val="baseline"/>
      </w:rPr>
    </w:lvl>
    <w:lvl w:ilvl="2">
      <w:start w:val="1"/>
      <w:numFmt w:val="decimal"/>
      <w:lvlText w:val="%1.%2.%3"/>
      <w:lvlJc w:val="left"/>
      <w:rPr>
        <w:rFonts w:ascii="Arial" w:hAnsi="Arial" w:hint="default"/>
        <w:b w:val="0"/>
        <w:i w:val="0"/>
        <w:caps w:val="0"/>
        <w:strike w:val="0"/>
        <w:dstrike w:val="0"/>
        <w:vanish w:val="0"/>
        <w:color w:val="000000"/>
        <w:sz w:val="22"/>
        <w:u w:val="none"/>
        <w:effect w:val="none"/>
        <w:vertAlign w:val="baseline"/>
      </w:rPr>
    </w:lvl>
    <w:lvl w:ilvl="3">
      <w:start w:val="1"/>
      <w:numFmt w:val="decimal"/>
      <w:lvlText w:val="%1.%2.%3.%4"/>
      <w:lvlJc w:val="left"/>
      <w:rPr>
        <w:rFonts w:hint="default"/>
        <w:b w:val="0"/>
        <w:i w:val="0"/>
        <w:caps w:val="0"/>
        <w:strike w:val="0"/>
        <w:dstrike w:val="0"/>
        <w:vanish w:val="0"/>
        <w:color w:val="000000"/>
        <w:sz w:val="22"/>
        <w:u w:val="none"/>
        <w:effect w:val="none"/>
        <w:vertAlign w:val="baseline"/>
      </w:rPr>
    </w:lvl>
    <w:lvl w:ilvl="4">
      <w:start w:val="1"/>
      <w:numFmt w:val="decimal"/>
      <w:lvlText w:val="%1.%2.%3.%4.%5"/>
      <w:lvlJc w:val="left"/>
      <w:rPr>
        <w:rFonts w:hint="default"/>
        <w:b w:val="0"/>
        <w:i w:val="0"/>
        <w:caps w:val="0"/>
        <w:strike w:val="0"/>
        <w:dstrike w:val="0"/>
        <w:vanish w:val="0"/>
        <w:color w:val="000000"/>
        <w:u w:val="none"/>
        <w:effect w:val="none"/>
        <w:vertAlign w:val="baseline"/>
      </w:rPr>
    </w:lvl>
    <w:lvl w:ilvl="5">
      <w:start w:val="1"/>
      <w:numFmt w:val="decimal"/>
      <w:lvlText w:val="%1.%2.%3.%4.%5.%6"/>
      <w:lvlJc w:val="left"/>
      <w:rPr>
        <w:rFonts w:hint="default"/>
        <w:b w:val="0"/>
        <w:i w:val="0"/>
        <w:caps w:val="0"/>
        <w:strike w:val="0"/>
        <w:dstrike w:val="0"/>
        <w:vanish w:val="0"/>
        <w:color w:val="000000"/>
        <w:u w:val="none"/>
        <w:effect w:val="none"/>
        <w:vertAlign w:val="baseline"/>
      </w:rPr>
    </w:lvl>
    <w:lvl w:ilvl="6">
      <w:start w:val="1"/>
      <w:numFmt w:val="bullet"/>
      <w:lvlText w:val=""/>
      <w:lvlJc w:val="left"/>
      <w:rPr>
        <w:rFonts w:ascii="Symbol" w:hAnsi="Symbol" w:hint="default"/>
        <w:b w:val="0"/>
        <w:i w:val="0"/>
        <w:caps w:val="0"/>
        <w:strike w:val="0"/>
        <w:dstrike w:val="0"/>
        <w:vanish w:val="0"/>
        <w:color w:val="auto"/>
        <w:u w:val="none"/>
        <w:effect w:val="none"/>
        <w:vertAlign w:val="baseline"/>
      </w:rPr>
    </w:lvl>
    <w:lvl w:ilvl="7">
      <w:start w:val="1"/>
      <w:numFmt w:val="bullet"/>
      <w:lvlText w:val=""/>
      <w:lvlJc w:val="left"/>
      <w:rPr>
        <w:rFonts w:ascii="Symbol" w:hAnsi="Symbol" w:hint="default"/>
        <w:b w:val="0"/>
        <w:i w:val="0"/>
        <w:caps w:val="0"/>
        <w:strike w:val="0"/>
        <w:dstrike w:val="0"/>
        <w:vanish w:val="0"/>
        <w:color w:val="auto"/>
        <w:u w:val="none"/>
        <w:effect w:val="none"/>
        <w:vertAlign w:val="baseline"/>
      </w:rPr>
    </w:lvl>
    <w:lvl w:ilvl="8">
      <w:start w:val="1"/>
      <w:numFmt w:val="bullet"/>
      <w:lvlText w:val=""/>
      <w:lvlJc w:val="left"/>
      <w:rPr>
        <w:rFonts w:ascii="Symbol" w:hAnsi="Symbol" w:hint="default"/>
        <w:b w:val="0"/>
        <w:i w:val="0"/>
        <w:caps w:val="0"/>
        <w:strike w:val="0"/>
        <w:dstrike w:val="0"/>
        <w:vanish w:val="0"/>
        <w:color w:val="auto"/>
        <w:u w:val="none"/>
        <w:effect w:val="none"/>
        <w:vertAlign w:val="baseline"/>
      </w:rPr>
    </w:lvl>
  </w:abstractNum>
  <w:abstractNum w:abstractNumId="6" w15:restartNumberingAfterBreak="0">
    <w:nsid w:val="0D813A3D"/>
    <w:multiLevelType w:val="hybridMultilevel"/>
    <w:tmpl w:val="95EE3DD6"/>
    <w:lvl w:ilvl="0" w:tplc="1B5AB4E0">
      <w:start w:val="1"/>
      <w:numFmt w:val="lowerLetter"/>
      <w:lvlText w:val="(%1)"/>
      <w:lvlJc w:val="left"/>
      <w:pPr>
        <w:tabs>
          <w:tab w:val="num" w:pos="3011"/>
        </w:tabs>
        <w:ind w:left="3011" w:hanging="735"/>
      </w:pPr>
      <w:rPr>
        <w:rFonts w:cs="Times New Roman" w:hint="default"/>
      </w:rPr>
    </w:lvl>
    <w:lvl w:ilvl="1" w:tplc="08090019">
      <w:start w:val="1"/>
      <w:numFmt w:val="lowerLetter"/>
      <w:lvlText w:val="%2."/>
      <w:lvlJc w:val="left"/>
      <w:pPr>
        <w:tabs>
          <w:tab w:val="num" w:pos="3356"/>
        </w:tabs>
        <w:ind w:left="3356" w:hanging="360"/>
      </w:pPr>
      <w:rPr>
        <w:rFonts w:cs="Times New Roman"/>
      </w:rPr>
    </w:lvl>
    <w:lvl w:ilvl="2" w:tplc="0809001B" w:tentative="1">
      <w:start w:val="1"/>
      <w:numFmt w:val="lowerRoman"/>
      <w:lvlText w:val="%3."/>
      <w:lvlJc w:val="right"/>
      <w:pPr>
        <w:tabs>
          <w:tab w:val="num" w:pos="4076"/>
        </w:tabs>
        <w:ind w:left="4076" w:hanging="180"/>
      </w:pPr>
      <w:rPr>
        <w:rFonts w:cs="Times New Roman"/>
      </w:rPr>
    </w:lvl>
    <w:lvl w:ilvl="3" w:tplc="0809000F" w:tentative="1">
      <w:start w:val="1"/>
      <w:numFmt w:val="decimal"/>
      <w:lvlText w:val="%4."/>
      <w:lvlJc w:val="left"/>
      <w:pPr>
        <w:tabs>
          <w:tab w:val="num" w:pos="4796"/>
        </w:tabs>
        <w:ind w:left="4796" w:hanging="360"/>
      </w:pPr>
      <w:rPr>
        <w:rFonts w:cs="Times New Roman"/>
      </w:rPr>
    </w:lvl>
    <w:lvl w:ilvl="4" w:tplc="08090019" w:tentative="1">
      <w:start w:val="1"/>
      <w:numFmt w:val="lowerLetter"/>
      <w:lvlText w:val="%5."/>
      <w:lvlJc w:val="left"/>
      <w:pPr>
        <w:tabs>
          <w:tab w:val="num" w:pos="5516"/>
        </w:tabs>
        <w:ind w:left="5516" w:hanging="360"/>
      </w:pPr>
      <w:rPr>
        <w:rFonts w:cs="Times New Roman"/>
      </w:rPr>
    </w:lvl>
    <w:lvl w:ilvl="5" w:tplc="0809001B" w:tentative="1">
      <w:start w:val="1"/>
      <w:numFmt w:val="lowerRoman"/>
      <w:lvlText w:val="%6."/>
      <w:lvlJc w:val="right"/>
      <w:pPr>
        <w:tabs>
          <w:tab w:val="num" w:pos="6236"/>
        </w:tabs>
        <w:ind w:left="6236" w:hanging="180"/>
      </w:pPr>
      <w:rPr>
        <w:rFonts w:cs="Times New Roman"/>
      </w:rPr>
    </w:lvl>
    <w:lvl w:ilvl="6" w:tplc="0809000F" w:tentative="1">
      <w:start w:val="1"/>
      <w:numFmt w:val="decimal"/>
      <w:lvlText w:val="%7."/>
      <w:lvlJc w:val="left"/>
      <w:pPr>
        <w:tabs>
          <w:tab w:val="num" w:pos="6956"/>
        </w:tabs>
        <w:ind w:left="6956" w:hanging="360"/>
      </w:pPr>
      <w:rPr>
        <w:rFonts w:cs="Times New Roman"/>
      </w:rPr>
    </w:lvl>
    <w:lvl w:ilvl="7" w:tplc="08090019" w:tentative="1">
      <w:start w:val="1"/>
      <w:numFmt w:val="lowerLetter"/>
      <w:lvlText w:val="%8."/>
      <w:lvlJc w:val="left"/>
      <w:pPr>
        <w:tabs>
          <w:tab w:val="num" w:pos="7676"/>
        </w:tabs>
        <w:ind w:left="7676" w:hanging="360"/>
      </w:pPr>
      <w:rPr>
        <w:rFonts w:cs="Times New Roman"/>
      </w:rPr>
    </w:lvl>
    <w:lvl w:ilvl="8" w:tplc="0809001B" w:tentative="1">
      <w:start w:val="1"/>
      <w:numFmt w:val="lowerRoman"/>
      <w:lvlText w:val="%9."/>
      <w:lvlJc w:val="right"/>
      <w:pPr>
        <w:tabs>
          <w:tab w:val="num" w:pos="8396"/>
        </w:tabs>
        <w:ind w:left="8396" w:hanging="180"/>
      </w:pPr>
      <w:rPr>
        <w:rFonts w:cs="Times New Roman"/>
      </w:rPr>
    </w:lvl>
  </w:abstractNum>
  <w:abstractNum w:abstractNumId="7" w15:restartNumberingAfterBreak="0">
    <w:nsid w:val="105A04A0"/>
    <w:multiLevelType w:val="multilevel"/>
    <w:tmpl w:val="48AC832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831AD0"/>
    <w:multiLevelType w:val="multilevel"/>
    <w:tmpl w:val="8EACEBE8"/>
    <w:lvl w:ilvl="0">
      <w:start w:val="4"/>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0BC2F89"/>
    <w:multiLevelType w:val="hybridMultilevel"/>
    <w:tmpl w:val="AD1E0D50"/>
    <w:lvl w:ilvl="0" w:tplc="37004AF2">
      <w:start w:val="1"/>
      <w:numFmt w:val="lowerLetter"/>
      <w:lvlText w:val="(%1)"/>
      <w:lvlJc w:val="left"/>
      <w:pPr>
        <w:ind w:left="572" w:hanging="360"/>
      </w:pPr>
      <w:rPr>
        <w:rFonts w:hint="default"/>
      </w:rPr>
    </w:lvl>
    <w:lvl w:ilvl="1" w:tplc="08090019">
      <w:start w:val="1"/>
      <w:numFmt w:val="lowerLetter"/>
      <w:lvlText w:val="%2."/>
      <w:lvlJc w:val="left"/>
      <w:pPr>
        <w:ind w:left="1292" w:hanging="360"/>
      </w:pPr>
    </w:lvl>
    <w:lvl w:ilvl="2" w:tplc="0809001B">
      <w:start w:val="1"/>
      <w:numFmt w:val="lowerRoman"/>
      <w:lvlText w:val="%3."/>
      <w:lvlJc w:val="right"/>
      <w:pPr>
        <w:ind w:left="2012" w:hanging="180"/>
      </w:pPr>
    </w:lvl>
    <w:lvl w:ilvl="3" w:tplc="0809000F" w:tentative="1">
      <w:start w:val="1"/>
      <w:numFmt w:val="decimal"/>
      <w:lvlText w:val="%4."/>
      <w:lvlJc w:val="left"/>
      <w:pPr>
        <w:ind w:left="2732" w:hanging="360"/>
      </w:pPr>
    </w:lvl>
    <w:lvl w:ilvl="4" w:tplc="08090019" w:tentative="1">
      <w:start w:val="1"/>
      <w:numFmt w:val="lowerLetter"/>
      <w:lvlText w:val="%5."/>
      <w:lvlJc w:val="left"/>
      <w:pPr>
        <w:ind w:left="3452" w:hanging="360"/>
      </w:pPr>
    </w:lvl>
    <w:lvl w:ilvl="5" w:tplc="0809001B" w:tentative="1">
      <w:start w:val="1"/>
      <w:numFmt w:val="lowerRoman"/>
      <w:lvlText w:val="%6."/>
      <w:lvlJc w:val="right"/>
      <w:pPr>
        <w:ind w:left="4172" w:hanging="180"/>
      </w:pPr>
    </w:lvl>
    <w:lvl w:ilvl="6" w:tplc="0809000F" w:tentative="1">
      <w:start w:val="1"/>
      <w:numFmt w:val="decimal"/>
      <w:lvlText w:val="%7."/>
      <w:lvlJc w:val="left"/>
      <w:pPr>
        <w:ind w:left="4892" w:hanging="360"/>
      </w:pPr>
    </w:lvl>
    <w:lvl w:ilvl="7" w:tplc="08090019" w:tentative="1">
      <w:start w:val="1"/>
      <w:numFmt w:val="lowerLetter"/>
      <w:lvlText w:val="%8."/>
      <w:lvlJc w:val="left"/>
      <w:pPr>
        <w:ind w:left="5612" w:hanging="360"/>
      </w:pPr>
    </w:lvl>
    <w:lvl w:ilvl="8" w:tplc="0809001B" w:tentative="1">
      <w:start w:val="1"/>
      <w:numFmt w:val="lowerRoman"/>
      <w:lvlText w:val="%9."/>
      <w:lvlJc w:val="right"/>
      <w:pPr>
        <w:ind w:left="6332" w:hanging="180"/>
      </w:pPr>
    </w:lvl>
  </w:abstractNum>
  <w:abstractNum w:abstractNumId="10" w15:restartNumberingAfterBreak="0">
    <w:nsid w:val="10E55FD4"/>
    <w:multiLevelType w:val="hybridMultilevel"/>
    <w:tmpl w:val="2F3A23C0"/>
    <w:lvl w:ilvl="0" w:tplc="E87685F0">
      <w:start w:val="1"/>
      <w:numFmt w:val="lowerRoman"/>
      <w:lvlText w:val="(%1)"/>
      <w:lvlJc w:val="left"/>
      <w:pPr>
        <w:tabs>
          <w:tab w:val="num" w:pos="3272"/>
        </w:tabs>
        <w:ind w:left="3272" w:hanging="720"/>
      </w:pPr>
      <w:rPr>
        <w:rFonts w:ascii="Arial" w:eastAsia="Times New Roman" w:hAnsi="Arial" w:cs="Arial"/>
        <w:w w:val="99"/>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1" w15:restartNumberingAfterBreak="0">
    <w:nsid w:val="10F83443"/>
    <w:multiLevelType w:val="multilevel"/>
    <w:tmpl w:val="3C3EA082"/>
    <w:lvl w:ilvl="0">
      <w:start w:val="1"/>
      <w:numFmt w:val="decimal"/>
      <w:pStyle w:val="01-Bullet5-BB"/>
      <w:lvlText w:val="%1"/>
      <w:lvlJc w:val="left"/>
      <w:pPr>
        <w:tabs>
          <w:tab w:val="num" w:pos="720"/>
        </w:tabs>
        <w:ind w:left="720" w:hanging="720"/>
      </w:pPr>
      <w:rPr>
        <w:rFonts w:hint="default"/>
        <w:b/>
        <w:i w:val="0"/>
      </w:rPr>
    </w:lvl>
    <w:lvl w:ilvl="1">
      <w:start w:val="1"/>
      <w:numFmt w:val="decimal"/>
      <w:pStyle w:val="01-Level2-BB"/>
      <w:lvlText w:val="%1.%2"/>
      <w:lvlJc w:val="left"/>
      <w:pPr>
        <w:tabs>
          <w:tab w:val="num" w:pos="5160"/>
        </w:tabs>
        <w:ind w:left="5160" w:hanging="720"/>
      </w:pPr>
      <w:rPr>
        <w:rFonts w:hint="default"/>
        <w:b w:val="0"/>
        <w:i w:val="0"/>
        <w:color w:val="auto"/>
      </w:rPr>
    </w:lvl>
    <w:lvl w:ilvl="2">
      <w:start w:val="1"/>
      <w:numFmt w:val="decimal"/>
      <w:pStyle w:val="01-Level2-BB"/>
      <w:lvlText w:val="%1.%2.%3"/>
      <w:lvlJc w:val="left"/>
      <w:pPr>
        <w:tabs>
          <w:tab w:val="num" w:pos="2880"/>
        </w:tabs>
        <w:ind w:left="2880" w:hanging="1440"/>
      </w:pPr>
      <w:rPr>
        <w:rFonts w:hint="default"/>
        <w:b w:val="0"/>
        <w:i w:val="0"/>
        <w:color w:val="auto"/>
        <w:szCs w:val="22"/>
      </w:rPr>
    </w:lvl>
    <w:lvl w:ilvl="3">
      <w:start w:val="1"/>
      <w:numFmt w:val="decimal"/>
      <w:pStyle w:val="01-Level3-BB"/>
      <w:lvlText w:val="%1.%2.%3.%4"/>
      <w:lvlJc w:val="left"/>
      <w:pPr>
        <w:tabs>
          <w:tab w:val="num" w:pos="2880"/>
        </w:tabs>
        <w:ind w:left="2880" w:hanging="1440"/>
      </w:pPr>
      <w:rPr>
        <w:rFonts w:hint="default"/>
        <w:b w:val="0"/>
        <w:i w:val="0"/>
      </w:rPr>
    </w:lvl>
    <w:lvl w:ilvl="4">
      <w:start w:val="1"/>
      <w:numFmt w:val="decimal"/>
      <w:pStyle w:val="01-Level4-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3" w15:restartNumberingAfterBreak="0">
    <w:nsid w:val="11A11023"/>
    <w:multiLevelType w:val="hybridMultilevel"/>
    <w:tmpl w:val="E346873C"/>
    <w:lvl w:ilvl="0" w:tplc="916439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2852B91"/>
    <w:multiLevelType w:val="hybridMultilevel"/>
    <w:tmpl w:val="1A64EEE8"/>
    <w:lvl w:ilvl="0" w:tplc="88849938">
      <w:start w:val="1"/>
      <w:numFmt w:val="lowerLetter"/>
      <w:lvlText w:val="(%1)"/>
      <w:lvlJc w:val="left"/>
      <w:pPr>
        <w:ind w:left="6446" w:hanging="360"/>
      </w:pPr>
      <w:rPr>
        <w:rFonts w:cs="Times New Roman" w:hint="default"/>
      </w:rPr>
    </w:lvl>
    <w:lvl w:ilvl="1" w:tplc="08090019" w:tentative="1">
      <w:start w:val="1"/>
      <w:numFmt w:val="lowerLetter"/>
      <w:lvlText w:val="%2."/>
      <w:lvlJc w:val="left"/>
      <w:pPr>
        <w:ind w:left="7166" w:hanging="360"/>
      </w:pPr>
      <w:rPr>
        <w:rFonts w:cs="Times New Roman"/>
      </w:rPr>
    </w:lvl>
    <w:lvl w:ilvl="2" w:tplc="0809001B" w:tentative="1">
      <w:start w:val="1"/>
      <w:numFmt w:val="lowerRoman"/>
      <w:lvlText w:val="%3."/>
      <w:lvlJc w:val="right"/>
      <w:pPr>
        <w:ind w:left="7886" w:hanging="180"/>
      </w:pPr>
      <w:rPr>
        <w:rFonts w:cs="Times New Roman"/>
      </w:rPr>
    </w:lvl>
    <w:lvl w:ilvl="3" w:tplc="0809000F" w:tentative="1">
      <w:start w:val="1"/>
      <w:numFmt w:val="decimal"/>
      <w:lvlText w:val="%4."/>
      <w:lvlJc w:val="left"/>
      <w:pPr>
        <w:ind w:left="8606" w:hanging="360"/>
      </w:pPr>
      <w:rPr>
        <w:rFonts w:cs="Times New Roman"/>
      </w:rPr>
    </w:lvl>
    <w:lvl w:ilvl="4" w:tplc="08090019" w:tentative="1">
      <w:start w:val="1"/>
      <w:numFmt w:val="lowerLetter"/>
      <w:lvlText w:val="%5."/>
      <w:lvlJc w:val="left"/>
      <w:pPr>
        <w:ind w:left="9326" w:hanging="360"/>
      </w:pPr>
      <w:rPr>
        <w:rFonts w:cs="Times New Roman"/>
      </w:rPr>
    </w:lvl>
    <w:lvl w:ilvl="5" w:tplc="0809001B" w:tentative="1">
      <w:start w:val="1"/>
      <w:numFmt w:val="lowerRoman"/>
      <w:lvlText w:val="%6."/>
      <w:lvlJc w:val="right"/>
      <w:pPr>
        <w:ind w:left="10046" w:hanging="180"/>
      </w:pPr>
      <w:rPr>
        <w:rFonts w:cs="Times New Roman"/>
      </w:rPr>
    </w:lvl>
    <w:lvl w:ilvl="6" w:tplc="0809000F" w:tentative="1">
      <w:start w:val="1"/>
      <w:numFmt w:val="decimal"/>
      <w:lvlText w:val="%7."/>
      <w:lvlJc w:val="left"/>
      <w:pPr>
        <w:ind w:left="10766" w:hanging="360"/>
      </w:pPr>
      <w:rPr>
        <w:rFonts w:cs="Times New Roman"/>
      </w:rPr>
    </w:lvl>
    <w:lvl w:ilvl="7" w:tplc="08090019" w:tentative="1">
      <w:start w:val="1"/>
      <w:numFmt w:val="lowerLetter"/>
      <w:lvlText w:val="%8."/>
      <w:lvlJc w:val="left"/>
      <w:pPr>
        <w:ind w:left="11486" w:hanging="360"/>
      </w:pPr>
      <w:rPr>
        <w:rFonts w:cs="Times New Roman"/>
      </w:rPr>
    </w:lvl>
    <w:lvl w:ilvl="8" w:tplc="0809001B" w:tentative="1">
      <w:start w:val="1"/>
      <w:numFmt w:val="lowerRoman"/>
      <w:lvlText w:val="%9."/>
      <w:lvlJc w:val="right"/>
      <w:pPr>
        <w:ind w:left="12206" w:hanging="180"/>
      </w:pPr>
      <w:rPr>
        <w:rFonts w:cs="Times New Roman"/>
      </w:rPr>
    </w:lvl>
  </w:abstractNum>
  <w:abstractNum w:abstractNumId="16" w15:restartNumberingAfterBreak="0">
    <w:nsid w:val="1458175C"/>
    <w:multiLevelType w:val="hybridMultilevel"/>
    <w:tmpl w:val="FCC24200"/>
    <w:lvl w:ilvl="0" w:tplc="D324BED2">
      <w:start w:val="1"/>
      <w:numFmt w:val="none"/>
      <w:lvlText w:val="a)"/>
      <w:lvlJc w:val="right"/>
      <w:pPr>
        <w:tabs>
          <w:tab w:val="num" w:pos="2880"/>
        </w:tabs>
        <w:ind w:left="2880" w:hanging="360"/>
      </w:pPr>
      <w:rPr>
        <w:rFonts w:hint="default"/>
      </w:rPr>
    </w:lvl>
    <w:lvl w:ilvl="1" w:tplc="55561F90">
      <w:start w:val="2"/>
      <w:numFmt w:val="lowerLetter"/>
      <w:lvlText w:val="%2)"/>
      <w:lvlJc w:val="left"/>
      <w:pPr>
        <w:tabs>
          <w:tab w:val="num" w:pos="2880"/>
        </w:tabs>
        <w:ind w:left="2880" w:hanging="720"/>
      </w:pPr>
      <w:rPr>
        <w:rFonts w:ascii="Arial" w:hAnsi="Arial" w:cs="Aria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82D18DC"/>
    <w:multiLevelType w:val="multilevel"/>
    <w:tmpl w:val="C6F64C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540039"/>
    <w:multiLevelType w:val="multilevel"/>
    <w:tmpl w:val="B59C91EA"/>
    <w:lvl w:ilvl="0">
      <w:start w:val="1"/>
      <w:numFmt w:val="decimal"/>
      <w:lvlRestart w:val="0"/>
      <w:pStyle w:val="Schedule"/>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Part"/>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pStyle w:val="Sch1Number"/>
      <w:isLgl/>
      <w:lvlText w:val="%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Sch2Number"/>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decimal"/>
      <w:pStyle w:val="Sch3Number"/>
      <w:isLgl/>
      <w:lvlText w:val="%3.%4.%5"/>
      <w:lvlJc w:val="left"/>
      <w:pPr>
        <w:tabs>
          <w:tab w:val="num" w:pos="1701"/>
        </w:tabs>
        <w:ind w:left="1701" w:hanging="981"/>
      </w:pPr>
      <w:rPr>
        <w:rFonts w:ascii="Arial" w:hAnsi="Arial" w:cs="Times New Roman" w:hint="default"/>
        <w:b w:val="0"/>
        <w:i w:val="0"/>
        <w:caps w:val="0"/>
        <w:strike w:val="0"/>
        <w:dstrike w:val="0"/>
        <w:vanish w:val="0"/>
        <w:color w:val="auto"/>
        <w:sz w:val="20"/>
        <w:u w:val="none"/>
        <w:vertAlign w:val="baseline"/>
      </w:rPr>
    </w:lvl>
    <w:lvl w:ilvl="5">
      <w:start w:val="1"/>
      <w:numFmt w:val="decimal"/>
      <w:pStyle w:val="Sch4Number"/>
      <w:lvlText w:val="%3.%4.%5.%6"/>
      <w:lvlJc w:val="left"/>
      <w:pPr>
        <w:tabs>
          <w:tab w:val="num" w:pos="2835"/>
        </w:tabs>
        <w:ind w:left="2835" w:hanging="1134"/>
      </w:pPr>
      <w:rPr>
        <w:rFonts w:ascii="Arial" w:hAnsi="Arial" w:cs="Times New Roman" w:hint="default"/>
        <w:b w:val="0"/>
        <w:i w:val="0"/>
        <w:caps w:val="0"/>
        <w:strike w:val="0"/>
        <w:dstrike w:val="0"/>
        <w:vanish w:val="0"/>
        <w:color w:val="auto"/>
        <w:sz w:val="20"/>
        <w:u w:val="none"/>
        <w:vertAlign w:val="baseline"/>
      </w:rPr>
    </w:lvl>
    <w:lvl w:ilvl="6">
      <w:start w:val="1"/>
      <w:numFmt w:val="decimal"/>
      <w:pStyle w:val="Sch5Number"/>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pStyle w:val="Sch6Number"/>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9" w15:restartNumberingAfterBreak="0">
    <w:nsid w:val="1CAD597B"/>
    <w:multiLevelType w:val="hybridMultilevel"/>
    <w:tmpl w:val="18BE9EB2"/>
    <w:lvl w:ilvl="0" w:tplc="66E83D0A">
      <w:start w:val="1"/>
      <w:numFmt w:val="lowerLetter"/>
      <w:lvlText w:val="(%1)"/>
      <w:lvlJc w:val="left"/>
      <w:pPr>
        <w:ind w:left="2357" w:hanging="360"/>
      </w:pPr>
      <w:rPr>
        <w:rFonts w:cs="Times New Roman" w:hint="default"/>
      </w:rPr>
    </w:lvl>
    <w:lvl w:ilvl="1" w:tplc="08090019">
      <w:start w:val="1"/>
      <w:numFmt w:val="lowerLetter"/>
      <w:lvlText w:val="%2."/>
      <w:lvlJc w:val="left"/>
      <w:pPr>
        <w:ind w:left="3077" w:hanging="360"/>
      </w:pPr>
      <w:rPr>
        <w:rFonts w:cs="Times New Roman"/>
      </w:rPr>
    </w:lvl>
    <w:lvl w:ilvl="2" w:tplc="0809001B" w:tentative="1">
      <w:start w:val="1"/>
      <w:numFmt w:val="lowerRoman"/>
      <w:lvlText w:val="%3."/>
      <w:lvlJc w:val="right"/>
      <w:pPr>
        <w:ind w:left="3797" w:hanging="180"/>
      </w:pPr>
      <w:rPr>
        <w:rFonts w:cs="Times New Roman"/>
      </w:rPr>
    </w:lvl>
    <w:lvl w:ilvl="3" w:tplc="0809000F" w:tentative="1">
      <w:start w:val="1"/>
      <w:numFmt w:val="decimal"/>
      <w:lvlText w:val="%4."/>
      <w:lvlJc w:val="left"/>
      <w:pPr>
        <w:ind w:left="4517" w:hanging="360"/>
      </w:pPr>
      <w:rPr>
        <w:rFonts w:cs="Times New Roman"/>
      </w:rPr>
    </w:lvl>
    <w:lvl w:ilvl="4" w:tplc="08090019" w:tentative="1">
      <w:start w:val="1"/>
      <w:numFmt w:val="lowerLetter"/>
      <w:lvlText w:val="%5."/>
      <w:lvlJc w:val="left"/>
      <w:pPr>
        <w:ind w:left="5237" w:hanging="360"/>
      </w:pPr>
      <w:rPr>
        <w:rFonts w:cs="Times New Roman"/>
      </w:rPr>
    </w:lvl>
    <w:lvl w:ilvl="5" w:tplc="0809001B" w:tentative="1">
      <w:start w:val="1"/>
      <w:numFmt w:val="lowerRoman"/>
      <w:lvlText w:val="%6."/>
      <w:lvlJc w:val="right"/>
      <w:pPr>
        <w:ind w:left="5957" w:hanging="180"/>
      </w:pPr>
      <w:rPr>
        <w:rFonts w:cs="Times New Roman"/>
      </w:rPr>
    </w:lvl>
    <w:lvl w:ilvl="6" w:tplc="0809000F" w:tentative="1">
      <w:start w:val="1"/>
      <w:numFmt w:val="decimal"/>
      <w:lvlText w:val="%7."/>
      <w:lvlJc w:val="left"/>
      <w:pPr>
        <w:ind w:left="6677" w:hanging="360"/>
      </w:pPr>
      <w:rPr>
        <w:rFonts w:cs="Times New Roman"/>
      </w:rPr>
    </w:lvl>
    <w:lvl w:ilvl="7" w:tplc="08090019" w:tentative="1">
      <w:start w:val="1"/>
      <w:numFmt w:val="lowerLetter"/>
      <w:lvlText w:val="%8."/>
      <w:lvlJc w:val="left"/>
      <w:pPr>
        <w:ind w:left="7397" w:hanging="360"/>
      </w:pPr>
      <w:rPr>
        <w:rFonts w:cs="Times New Roman"/>
      </w:rPr>
    </w:lvl>
    <w:lvl w:ilvl="8" w:tplc="0809001B" w:tentative="1">
      <w:start w:val="1"/>
      <w:numFmt w:val="lowerRoman"/>
      <w:lvlText w:val="%9."/>
      <w:lvlJc w:val="right"/>
      <w:pPr>
        <w:ind w:left="8117" w:hanging="180"/>
      </w:pPr>
      <w:rPr>
        <w:rFonts w:cs="Times New Roman"/>
      </w:rPr>
    </w:lvl>
  </w:abstractNum>
  <w:abstractNum w:abstractNumId="20" w15:restartNumberingAfterBreak="0">
    <w:nsid w:val="1EE611BB"/>
    <w:multiLevelType w:val="hybridMultilevel"/>
    <w:tmpl w:val="C560AC32"/>
    <w:lvl w:ilvl="0" w:tplc="4F526EA2">
      <w:start w:val="1"/>
      <w:numFmt w:val="lowerLetter"/>
      <w:lvlText w:val="(%1)"/>
      <w:lvlJc w:val="left"/>
      <w:pPr>
        <w:ind w:left="2126" w:hanging="708"/>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15:restartNumberingAfterBreak="0">
    <w:nsid w:val="22735E81"/>
    <w:multiLevelType w:val="multilevel"/>
    <w:tmpl w:val="33BABA84"/>
    <w:name w:val="CobbNumbering62"/>
    <w:lvl w:ilvl="0">
      <w:start w:val="3"/>
      <w:numFmt w:val="decimal"/>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ascii="Arial" w:hAnsi="Arial" w:hint="default"/>
        <w:b w:val="0"/>
        <w:i w:val="0"/>
      </w:rPr>
    </w:lvl>
    <w:lvl w:ilvl="2">
      <w:start w:val="1"/>
      <w:numFmt w:val="decimal"/>
      <w:lvlText w:val="%1.%2.%3."/>
      <w:lvlJc w:val="left"/>
      <w:pPr>
        <w:tabs>
          <w:tab w:val="num" w:pos="2149"/>
        </w:tabs>
        <w:ind w:left="1900" w:hanging="471"/>
      </w:pPr>
      <w:rPr>
        <w:rFonts w:hint="default"/>
      </w:rPr>
    </w:lvl>
    <w:lvl w:ilvl="3">
      <w:start w:val="1"/>
      <w:numFmt w:val="decimal"/>
      <w:lvlText w:val="%1.%2.%3.%4."/>
      <w:lvlJc w:val="left"/>
      <w:pPr>
        <w:tabs>
          <w:tab w:val="num" w:pos="250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58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466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22" w15:restartNumberingAfterBreak="0">
    <w:nsid w:val="22DE597F"/>
    <w:multiLevelType w:val="hybridMultilevel"/>
    <w:tmpl w:val="0374D3EC"/>
    <w:lvl w:ilvl="0" w:tplc="87207CEC">
      <w:start w:val="1"/>
      <w:numFmt w:val="lowerRoman"/>
      <w:lvlText w:val="(%1)"/>
      <w:lvlJc w:val="left"/>
      <w:pPr>
        <w:ind w:left="2007" w:hanging="72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3" w15:restartNumberingAfterBreak="0">
    <w:nsid w:val="248415A7"/>
    <w:multiLevelType w:val="multilevel"/>
    <w:tmpl w:val="AEB4BDB2"/>
    <w:styleLink w:val="Style1"/>
    <w:lvl w:ilvl="0">
      <w:start w:val="7"/>
      <w:numFmt w:val="decimal"/>
      <w:lvlText w:val="%1."/>
      <w:lvlJc w:val="left"/>
      <w:pPr>
        <w:tabs>
          <w:tab w:val="num" w:pos="720"/>
        </w:tabs>
        <w:ind w:left="720" w:firstLine="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281902B0"/>
    <w:multiLevelType w:val="multilevel"/>
    <w:tmpl w:val="1B8653D2"/>
    <w:name w:val="CobbNumbering"/>
    <w:lvl w:ilvl="0">
      <w:start w:val="1"/>
      <w:numFmt w:val="decimal"/>
      <w:lvlRestart w:val="0"/>
      <w:lvlText w:val="%1."/>
      <w:lvlJc w:val="left"/>
      <w:rPr>
        <w:rFonts w:ascii="Arial" w:hAnsi="Arial" w:hint="default"/>
        <w:b w:val="0"/>
        <w:i w:val="0"/>
        <w:caps w:val="0"/>
        <w:strike w:val="0"/>
        <w:dstrike w:val="0"/>
        <w:vanish w:val="0"/>
        <w:color w:val="000000"/>
        <w:sz w:val="22"/>
        <w:u w:val="none"/>
        <w:effect w:val="none"/>
        <w:vertAlign w:val="baseline"/>
      </w:rPr>
    </w:lvl>
    <w:lvl w:ilvl="1">
      <w:start w:val="1"/>
      <w:numFmt w:val="decimal"/>
      <w:lvlText w:val="%1.%2"/>
      <w:lvlJc w:val="left"/>
      <w:rPr>
        <w:rFonts w:ascii="Arial" w:hAnsi="Arial" w:cs="Arial" w:hint="default"/>
        <w:b w:val="0"/>
        <w:i w:val="0"/>
        <w:caps w:val="0"/>
        <w:strike w:val="0"/>
        <w:dstrike w:val="0"/>
        <w:vanish w:val="0"/>
        <w:color w:val="000000"/>
        <w:sz w:val="22"/>
        <w:u w:val="none"/>
        <w:effect w:val="none"/>
        <w:vertAlign w:val="baseline"/>
      </w:rPr>
    </w:lvl>
    <w:lvl w:ilvl="2">
      <w:start w:val="1"/>
      <w:numFmt w:val="decimal"/>
      <w:lvlText w:val="%1.%2.%3"/>
      <w:lvlJc w:val="left"/>
      <w:rPr>
        <w:rFonts w:ascii="Arial" w:hAnsi="Arial" w:hint="default"/>
        <w:b w:val="0"/>
        <w:i w:val="0"/>
        <w:caps w:val="0"/>
        <w:strike w:val="0"/>
        <w:dstrike w:val="0"/>
        <w:vanish w:val="0"/>
        <w:color w:val="000000"/>
        <w:sz w:val="22"/>
        <w:u w:val="none"/>
        <w:effect w:val="none"/>
        <w:vertAlign w:val="baseline"/>
      </w:rPr>
    </w:lvl>
    <w:lvl w:ilvl="3">
      <w:start w:val="1"/>
      <w:numFmt w:val="decimal"/>
      <w:lvlText w:val="%1.%2.%3.%4"/>
      <w:lvlJc w:val="left"/>
      <w:rPr>
        <w:rFonts w:hint="default"/>
        <w:b w:val="0"/>
        <w:i w:val="0"/>
        <w:caps w:val="0"/>
        <w:strike w:val="0"/>
        <w:dstrike w:val="0"/>
        <w:vanish w:val="0"/>
        <w:color w:val="000000"/>
        <w:sz w:val="22"/>
        <w:u w:val="none"/>
        <w:effect w:val="none"/>
        <w:vertAlign w:val="baseline"/>
      </w:rPr>
    </w:lvl>
    <w:lvl w:ilvl="4">
      <w:start w:val="1"/>
      <w:numFmt w:val="decimal"/>
      <w:lvlText w:val="%1.%2.%3.%4.%5"/>
      <w:lvlJc w:val="left"/>
      <w:rPr>
        <w:rFonts w:hint="default"/>
        <w:b w:val="0"/>
        <w:i w:val="0"/>
        <w:caps w:val="0"/>
        <w:strike w:val="0"/>
        <w:dstrike w:val="0"/>
        <w:vanish w:val="0"/>
        <w:color w:val="000000"/>
        <w:u w:val="none"/>
        <w:effect w:val="none"/>
        <w:vertAlign w:val="baseline"/>
      </w:rPr>
    </w:lvl>
    <w:lvl w:ilvl="5">
      <w:start w:val="1"/>
      <w:numFmt w:val="decimal"/>
      <w:lvlText w:val="%1.%2.%3.%4.%5.%6"/>
      <w:lvlJc w:val="left"/>
      <w:rPr>
        <w:rFonts w:hint="default"/>
        <w:b w:val="0"/>
        <w:i w:val="0"/>
        <w:caps w:val="0"/>
        <w:strike w:val="0"/>
        <w:dstrike w:val="0"/>
        <w:vanish w:val="0"/>
        <w:color w:val="000000"/>
        <w:u w:val="none"/>
        <w:effect w:val="none"/>
        <w:vertAlign w:val="baseline"/>
      </w:rPr>
    </w:lvl>
    <w:lvl w:ilvl="6">
      <w:start w:val="1"/>
      <w:numFmt w:val="bullet"/>
      <w:lvlText w:val=""/>
      <w:lvlJc w:val="left"/>
      <w:rPr>
        <w:rFonts w:ascii="Symbol" w:hAnsi="Symbol" w:hint="default"/>
        <w:b w:val="0"/>
        <w:i w:val="0"/>
        <w:caps w:val="0"/>
        <w:strike w:val="0"/>
        <w:dstrike w:val="0"/>
        <w:vanish w:val="0"/>
        <w:color w:val="auto"/>
        <w:u w:val="none"/>
        <w:effect w:val="none"/>
        <w:vertAlign w:val="baseline"/>
      </w:rPr>
    </w:lvl>
    <w:lvl w:ilvl="7">
      <w:start w:val="1"/>
      <w:numFmt w:val="bullet"/>
      <w:lvlText w:val=""/>
      <w:lvlJc w:val="left"/>
      <w:rPr>
        <w:rFonts w:ascii="Symbol" w:hAnsi="Symbol" w:hint="default"/>
        <w:b w:val="0"/>
        <w:i w:val="0"/>
        <w:caps w:val="0"/>
        <w:strike w:val="0"/>
        <w:dstrike w:val="0"/>
        <w:vanish w:val="0"/>
        <w:color w:val="auto"/>
        <w:u w:val="none"/>
        <w:effect w:val="none"/>
        <w:vertAlign w:val="baseline"/>
      </w:rPr>
    </w:lvl>
    <w:lvl w:ilvl="8">
      <w:start w:val="1"/>
      <w:numFmt w:val="bullet"/>
      <w:lvlText w:val=""/>
      <w:lvlJc w:val="left"/>
      <w:rPr>
        <w:rFonts w:ascii="Symbol" w:hAnsi="Symbol" w:hint="default"/>
        <w:b w:val="0"/>
        <w:i w:val="0"/>
        <w:caps w:val="0"/>
        <w:strike w:val="0"/>
        <w:dstrike w:val="0"/>
        <w:vanish w:val="0"/>
        <w:color w:val="auto"/>
        <w:u w:val="none"/>
        <w:effect w:val="none"/>
        <w:vertAlign w:val="baseline"/>
      </w:rPr>
    </w:lvl>
  </w:abstractNum>
  <w:abstractNum w:abstractNumId="25" w15:restartNumberingAfterBreak="0">
    <w:nsid w:val="29427FAA"/>
    <w:multiLevelType w:val="multilevel"/>
    <w:tmpl w:val="662C2D8A"/>
    <w:name w:val="CobbNumbering6"/>
    <w:lvl w:ilvl="0">
      <w:start w:val="1"/>
      <w:numFmt w:val="decimal"/>
      <w:lvlRestart w:val="0"/>
      <w:lvlText w:val="%1."/>
      <w:lvlJc w:val="left"/>
      <w:pPr>
        <w:tabs>
          <w:tab w:val="num" w:pos="720"/>
        </w:tabs>
        <w:ind w:left="720" w:hanging="720"/>
      </w:pPr>
      <w:rPr>
        <w:rFonts w:hint="default"/>
        <w:b w:val="0"/>
        <w:i w:val="0"/>
        <w:color w:val="000000"/>
        <w:sz w:val="22"/>
        <w:szCs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37"/>
        </w:tabs>
        <w:ind w:left="2880" w:hanging="72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6" w15:restartNumberingAfterBreak="0">
    <w:nsid w:val="2A4A0649"/>
    <w:multiLevelType w:val="multilevel"/>
    <w:tmpl w:val="5822651C"/>
    <w:name w:val="CobbNumbering622"/>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ascii="Arial" w:hAnsi="Arial" w:cs="Arial" w:hint="default"/>
        <w:b w:val="0"/>
        <w:bCs/>
      </w:rPr>
    </w:lvl>
    <w:lvl w:ilvl="3">
      <w:start w:val="1"/>
      <w:numFmt w:val="decimal"/>
      <w:lvlText w:val="%1.%2.%3.%4"/>
      <w:lvlJc w:val="left"/>
      <w:pPr>
        <w:ind w:left="1996"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3E70FB"/>
    <w:multiLevelType w:val="multilevel"/>
    <w:tmpl w:val="7952CCAA"/>
    <w:lvl w:ilvl="0">
      <w:start w:val="10"/>
      <w:numFmt w:val="decimal"/>
      <w:lvlText w:val="%1."/>
      <w:lvlJc w:val="left"/>
      <w:pPr>
        <w:tabs>
          <w:tab w:val="num" w:pos="360"/>
        </w:tabs>
        <w:ind w:left="360" w:hanging="360"/>
      </w:pPr>
      <w:rPr>
        <w:rFonts w:hint="default"/>
      </w:rPr>
    </w:lvl>
    <w:lvl w:ilvl="1">
      <w:start w:val="1"/>
      <w:numFmt w:val="decimal"/>
      <w:lvlText w:val="4.%2"/>
      <w:lvlJc w:val="left"/>
      <w:pPr>
        <w:tabs>
          <w:tab w:val="num" w:pos="1440"/>
        </w:tabs>
        <w:ind w:left="1440" w:hanging="720"/>
      </w:pPr>
      <w:rPr>
        <w:rFonts w:ascii="Arial" w:hAnsi="Arial" w:hint="default"/>
        <w:b/>
        <w:bCs/>
        <w:i w:val="0"/>
      </w:rPr>
    </w:lvl>
    <w:lvl w:ilvl="2">
      <w:start w:val="1"/>
      <w:numFmt w:val="decimal"/>
      <w:lvlText w:val="4.%2.%3"/>
      <w:lvlJc w:val="left"/>
      <w:pPr>
        <w:tabs>
          <w:tab w:val="num" w:pos="2160"/>
        </w:tabs>
        <w:ind w:left="2160" w:hanging="720"/>
      </w:pPr>
      <w:rPr>
        <w:rFonts w:hint="default"/>
        <w:b w:val="0"/>
      </w:rPr>
    </w:lvl>
    <w:lvl w:ilvl="3">
      <w:start w:val="1"/>
      <w:numFmt w:val="decimal"/>
      <w:lvlText w:val="4.%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28" w15:restartNumberingAfterBreak="0">
    <w:nsid w:val="307F3C71"/>
    <w:multiLevelType w:val="hybridMultilevel"/>
    <w:tmpl w:val="EFBA6D90"/>
    <w:lvl w:ilvl="0" w:tplc="2C7CDBA0">
      <w:start w:val="1"/>
      <w:numFmt w:val="lowerRoman"/>
      <w:lvlText w:val="(%1)"/>
      <w:lvlJc w:val="left"/>
      <w:pPr>
        <w:ind w:left="216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1124F99"/>
    <w:multiLevelType w:val="multilevel"/>
    <w:tmpl w:val="0409001F"/>
    <w:styleLink w:val="111111"/>
    <w:lvl w:ilvl="0">
      <w:start w:val="1"/>
      <w:numFmt w:val="decimal"/>
      <w:lvlText w:val="%1."/>
      <w:lvlJc w:val="left"/>
      <w:pPr>
        <w:tabs>
          <w:tab w:val="num" w:pos="360"/>
        </w:tabs>
        <w:ind w:left="360" w:hanging="360"/>
      </w:pPr>
      <w:rPr>
        <w:rFonts w:ascii="Arial" w:hAnsi="Arial"/>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31F118AF"/>
    <w:multiLevelType w:val="hybridMultilevel"/>
    <w:tmpl w:val="2F121056"/>
    <w:lvl w:ilvl="0" w:tplc="25D00BF6">
      <w:start w:val="1"/>
      <w:numFmt w:val="lowerRoman"/>
      <w:lvlText w:val="(%1)"/>
      <w:lvlJc w:val="left"/>
      <w:pPr>
        <w:tabs>
          <w:tab w:val="num" w:pos="2693"/>
        </w:tabs>
        <w:ind w:left="2693" w:hanging="720"/>
      </w:pPr>
      <w:rPr>
        <w:rFonts w:cs="Times New Roman" w:hint="default"/>
      </w:rPr>
    </w:lvl>
    <w:lvl w:ilvl="1" w:tplc="08090019" w:tentative="1">
      <w:start w:val="1"/>
      <w:numFmt w:val="lowerLetter"/>
      <w:lvlText w:val="%2."/>
      <w:lvlJc w:val="left"/>
      <w:pPr>
        <w:tabs>
          <w:tab w:val="num" w:pos="3053"/>
        </w:tabs>
        <w:ind w:left="3053" w:hanging="360"/>
      </w:pPr>
      <w:rPr>
        <w:rFonts w:cs="Times New Roman"/>
      </w:rPr>
    </w:lvl>
    <w:lvl w:ilvl="2" w:tplc="0809001B" w:tentative="1">
      <w:start w:val="1"/>
      <w:numFmt w:val="lowerRoman"/>
      <w:lvlText w:val="%3."/>
      <w:lvlJc w:val="right"/>
      <w:pPr>
        <w:tabs>
          <w:tab w:val="num" w:pos="3773"/>
        </w:tabs>
        <w:ind w:left="3773" w:hanging="180"/>
      </w:pPr>
      <w:rPr>
        <w:rFonts w:cs="Times New Roman"/>
      </w:rPr>
    </w:lvl>
    <w:lvl w:ilvl="3" w:tplc="0809000F" w:tentative="1">
      <w:start w:val="1"/>
      <w:numFmt w:val="decimal"/>
      <w:lvlText w:val="%4."/>
      <w:lvlJc w:val="left"/>
      <w:pPr>
        <w:tabs>
          <w:tab w:val="num" w:pos="4493"/>
        </w:tabs>
        <w:ind w:left="4493" w:hanging="360"/>
      </w:pPr>
      <w:rPr>
        <w:rFonts w:cs="Times New Roman"/>
      </w:rPr>
    </w:lvl>
    <w:lvl w:ilvl="4" w:tplc="08090019" w:tentative="1">
      <w:start w:val="1"/>
      <w:numFmt w:val="lowerLetter"/>
      <w:lvlText w:val="%5."/>
      <w:lvlJc w:val="left"/>
      <w:pPr>
        <w:tabs>
          <w:tab w:val="num" w:pos="5213"/>
        </w:tabs>
        <w:ind w:left="5213" w:hanging="360"/>
      </w:pPr>
      <w:rPr>
        <w:rFonts w:cs="Times New Roman"/>
      </w:rPr>
    </w:lvl>
    <w:lvl w:ilvl="5" w:tplc="0809001B" w:tentative="1">
      <w:start w:val="1"/>
      <w:numFmt w:val="lowerRoman"/>
      <w:lvlText w:val="%6."/>
      <w:lvlJc w:val="right"/>
      <w:pPr>
        <w:tabs>
          <w:tab w:val="num" w:pos="5933"/>
        </w:tabs>
        <w:ind w:left="5933" w:hanging="180"/>
      </w:pPr>
      <w:rPr>
        <w:rFonts w:cs="Times New Roman"/>
      </w:rPr>
    </w:lvl>
    <w:lvl w:ilvl="6" w:tplc="0809000F" w:tentative="1">
      <w:start w:val="1"/>
      <w:numFmt w:val="decimal"/>
      <w:lvlText w:val="%7."/>
      <w:lvlJc w:val="left"/>
      <w:pPr>
        <w:tabs>
          <w:tab w:val="num" w:pos="6653"/>
        </w:tabs>
        <w:ind w:left="6653" w:hanging="360"/>
      </w:pPr>
      <w:rPr>
        <w:rFonts w:cs="Times New Roman"/>
      </w:rPr>
    </w:lvl>
    <w:lvl w:ilvl="7" w:tplc="08090019" w:tentative="1">
      <w:start w:val="1"/>
      <w:numFmt w:val="lowerLetter"/>
      <w:lvlText w:val="%8."/>
      <w:lvlJc w:val="left"/>
      <w:pPr>
        <w:tabs>
          <w:tab w:val="num" w:pos="7373"/>
        </w:tabs>
        <w:ind w:left="7373" w:hanging="360"/>
      </w:pPr>
      <w:rPr>
        <w:rFonts w:cs="Times New Roman"/>
      </w:rPr>
    </w:lvl>
    <w:lvl w:ilvl="8" w:tplc="0809001B" w:tentative="1">
      <w:start w:val="1"/>
      <w:numFmt w:val="lowerRoman"/>
      <w:lvlText w:val="%9."/>
      <w:lvlJc w:val="right"/>
      <w:pPr>
        <w:tabs>
          <w:tab w:val="num" w:pos="8093"/>
        </w:tabs>
        <w:ind w:left="8093" w:hanging="180"/>
      </w:pPr>
      <w:rPr>
        <w:rFonts w:cs="Times New Roman"/>
      </w:rPr>
    </w:lvl>
  </w:abstractNum>
  <w:abstractNum w:abstractNumId="31"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2" w15:restartNumberingAfterBreak="0">
    <w:nsid w:val="36F6418C"/>
    <w:multiLevelType w:val="multilevel"/>
    <w:tmpl w:val="FB90603A"/>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b w:val="0"/>
        <w:bCs w:val="0"/>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856B6C"/>
    <w:multiLevelType w:val="hybridMultilevel"/>
    <w:tmpl w:val="ACE67D42"/>
    <w:lvl w:ilvl="0" w:tplc="67E091E0">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4" w15:restartNumberingAfterBreak="0">
    <w:nsid w:val="3A2B47F0"/>
    <w:multiLevelType w:val="hybridMultilevel"/>
    <w:tmpl w:val="205E0F14"/>
    <w:lvl w:ilvl="0" w:tplc="F03E0B2E">
      <w:start w:val="1"/>
      <w:numFmt w:val="lowerRoman"/>
      <w:lvlText w:val="(%1)"/>
      <w:lvlJc w:val="left"/>
      <w:pPr>
        <w:tabs>
          <w:tab w:val="num" w:pos="2705"/>
        </w:tabs>
        <w:ind w:left="2705" w:hanging="720"/>
      </w:pPr>
      <w:rPr>
        <w:rFonts w:cs="Times New Roman" w:hint="default"/>
        <w:w w:val="99"/>
      </w:rPr>
    </w:lvl>
    <w:lvl w:ilvl="1" w:tplc="08090019" w:tentative="1">
      <w:start w:val="1"/>
      <w:numFmt w:val="lowerLetter"/>
      <w:lvlText w:val="%2."/>
      <w:lvlJc w:val="left"/>
      <w:pPr>
        <w:tabs>
          <w:tab w:val="num" w:pos="3065"/>
        </w:tabs>
        <w:ind w:left="3065" w:hanging="360"/>
      </w:pPr>
      <w:rPr>
        <w:rFonts w:cs="Times New Roman"/>
      </w:rPr>
    </w:lvl>
    <w:lvl w:ilvl="2" w:tplc="0809001B" w:tentative="1">
      <w:start w:val="1"/>
      <w:numFmt w:val="lowerRoman"/>
      <w:lvlText w:val="%3."/>
      <w:lvlJc w:val="right"/>
      <w:pPr>
        <w:tabs>
          <w:tab w:val="num" w:pos="3785"/>
        </w:tabs>
        <w:ind w:left="3785" w:hanging="180"/>
      </w:pPr>
      <w:rPr>
        <w:rFonts w:cs="Times New Roman"/>
      </w:rPr>
    </w:lvl>
    <w:lvl w:ilvl="3" w:tplc="0809000F" w:tentative="1">
      <w:start w:val="1"/>
      <w:numFmt w:val="decimal"/>
      <w:lvlText w:val="%4."/>
      <w:lvlJc w:val="left"/>
      <w:pPr>
        <w:tabs>
          <w:tab w:val="num" w:pos="4505"/>
        </w:tabs>
        <w:ind w:left="4505" w:hanging="360"/>
      </w:pPr>
      <w:rPr>
        <w:rFonts w:cs="Times New Roman"/>
      </w:rPr>
    </w:lvl>
    <w:lvl w:ilvl="4" w:tplc="08090019" w:tentative="1">
      <w:start w:val="1"/>
      <w:numFmt w:val="lowerLetter"/>
      <w:lvlText w:val="%5."/>
      <w:lvlJc w:val="left"/>
      <w:pPr>
        <w:tabs>
          <w:tab w:val="num" w:pos="5225"/>
        </w:tabs>
        <w:ind w:left="5225" w:hanging="360"/>
      </w:pPr>
      <w:rPr>
        <w:rFonts w:cs="Times New Roman"/>
      </w:rPr>
    </w:lvl>
    <w:lvl w:ilvl="5" w:tplc="0809001B" w:tentative="1">
      <w:start w:val="1"/>
      <w:numFmt w:val="lowerRoman"/>
      <w:lvlText w:val="%6."/>
      <w:lvlJc w:val="right"/>
      <w:pPr>
        <w:tabs>
          <w:tab w:val="num" w:pos="5945"/>
        </w:tabs>
        <w:ind w:left="5945" w:hanging="180"/>
      </w:pPr>
      <w:rPr>
        <w:rFonts w:cs="Times New Roman"/>
      </w:rPr>
    </w:lvl>
    <w:lvl w:ilvl="6" w:tplc="0809000F" w:tentative="1">
      <w:start w:val="1"/>
      <w:numFmt w:val="decimal"/>
      <w:lvlText w:val="%7."/>
      <w:lvlJc w:val="left"/>
      <w:pPr>
        <w:tabs>
          <w:tab w:val="num" w:pos="6665"/>
        </w:tabs>
        <w:ind w:left="6665" w:hanging="360"/>
      </w:pPr>
      <w:rPr>
        <w:rFonts w:cs="Times New Roman"/>
      </w:rPr>
    </w:lvl>
    <w:lvl w:ilvl="7" w:tplc="08090019" w:tentative="1">
      <w:start w:val="1"/>
      <w:numFmt w:val="lowerLetter"/>
      <w:lvlText w:val="%8."/>
      <w:lvlJc w:val="left"/>
      <w:pPr>
        <w:tabs>
          <w:tab w:val="num" w:pos="7385"/>
        </w:tabs>
        <w:ind w:left="7385" w:hanging="360"/>
      </w:pPr>
      <w:rPr>
        <w:rFonts w:cs="Times New Roman"/>
      </w:rPr>
    </w:lvl>
    <w:lvl w:ilvl="8" w:tplc="0809001B" w:tentative="1">
      <w:start w:val="1"/>
      <w:numFmt w:val="lowerRoman"/>
      <w:lvlText w:val="%9."/>
      <w:lvlJc w:val="right"/>
      <w:pPr>
        <w:tabs>
          <w:tab w:val="num" w:pos="8105"/>
        </w:tabs>
        <w:ind w:left="8105" w:hanging="180"/>
      </w:pPr>
      <w:rPr>
        <w:rFonts w:cs="Times New Roman"/>
      </w:rPr>
    </w:lvl>
  </w:abstractNum>
  <w:abstractNum w:abstractNumId="35" w15:restartNumberingAfterBreak="0">
    <w:nsid w:val="3B4B6F19"/>
    <w:multiLevelType w:val="multilevel"/>
    <w:tmpl w:val="DC6CAFD8"/>
    <w:lvl w:ilvl="0">
      <w:start w:val="1"/>
      <w:numFmt w:val="decimal"/>
      <w:lvlText w:val="%1"/>
      <w:lvlJc w:val="left"/>
      <w:pPr>
        <w:ind w:left="502" w:hanging="360"/>
      </w:pPr>
      <w:rPr>
        <w:rFonts w:hint="default"/>
        <w:sz w:val="24"/>
      </w:rPr>
    </w:lvl>
    <w:lvl w:ilvl="1">
      <w:start w:val="1"/>
      <w:numFmt w:val="decimal"/>
      <w:lvlText w:val="%2."/>
      <w:lvlJc w:val="left"/>
      <w:pPr>
        <w:ind w:left="360" w:hanging="360"/>
      </w:pPr>
      <w:rPr>
        <w:rFonts w:ascii="Arial" w:eastAsia="Times New Roman" w:hAnsi="Arial" w:cs="Arial"/>
        <w:i w:val="0"/>
        <w:iCs/>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3F6968B0"/>
    <w:multiLevelType w:val="multilevel"/>
    <w:tmpl w:val="E9E80E2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40037F10"/>
    <w:multiLevelType w:val="multilevel"/>
    <w:tmpl w:val="A5FE7AA6"/>
    <w:lvl w:ilvl="0">
      <w:start w:val="8"/>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40303115"/>
    <w:multiLevelType w:val="multilevel"/>
    <w:tmpl w:val="52026A5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403E54B9"/>
    <w:multiLevelType w:val="multilevel"/>
    <w:tmpl w:val="FF563380"/>
    <w:lvl w:ilvl="0">
      <w:start w:val="1"/>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3B53B59"/>
    <w:multiLevelType w:val="multilevel"/>
    <w:tmpl w:val="C2280214"/>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A222F04"/>
    <w:multiLevelType w:val="hybridMultilevel"/>
    <w:tmpl w:val="CAF0054E"/>
    <w:lvl w:ilvl="0" w:tplc="2C7CDBA0">
      <w:start w:val="1"/>
      <w:numFmt w:val="lowerRoman"/>
      <w:lvlText w:val="(%1)"/>
      <w:lvlJc w:val="left"/>
      <w:pPr>
        <w:ind w:left="216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A851AEA"/>
    <w:multiLevelType w:val="multilevel"/>
    <w:tmpl w:val="0B9E1D4C"/>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3" w15:restartNumberingAfterBreak="0">
    <w:nsid w:val="4B19532C"/>
    <w:multiLevelType w:val="multilevel"/>
    <w:tmpl w:val="FCEA3B54"/>
    <w:lvl w:ilvl="0">
      <w:start w:val="8"/>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4" w15:restartNumberingAfterBreak="0">
    <w:nsid w:val="4B833156"/>
    <w:multiLevelType w:val="hybridMultilevel"/>
    <w:tmpl w:val="4A200A94"/>
    <w:lvl w:ilvl="0" w:tplc="0809000F">
      <w:start w:val="1"/>
      <w:numFmt w:val="decimal"/>
      <w:lvlText w:val="%1."/>
      <w:lvlJc w:val="left"/>
      <w:pPr>
        <w:ind w:left="720" w:hanging="360"/>
      </w:pPr>
      <w:rPr>
        <w:rFonts w:hint="default"/>
      </w:rPr>
    </w:lvl>
    <w:lvl w:ilvl="1" w:tplc="0A0AA5EC">
      <w:start w:val="1"/>
      <w:numFmt w:val="lowerLetter"/>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BE8405F"/>
    <w:multiLevelType w:val="multilevel"/>
    <w:tmpl w:val="CB12FC16"/>
    <w:lvl w:ilvl="0">
      <w:start w:val="1"/>
      <w:numFmt w:val="decimal"/>
      <w:lvlRestart w:val="0"/>
      <w:lvlText w:val="%1."/>
      <w:lvlJc w:val="left"/>
      <w:pPr>
        <w:tabs>
          <w:tab w:val="num" w:pos="720"/>
        </w:tabs>
        <w:ind w:left="720" w:hanging="720"/>
      </w:pPr>
      <w:rPr>
        <w:rFonts w:hint="default"/>
        <w:b w:val="0"/>
        <w:i w:val="0"/>
        <w:color w:val="000000"/>
        <w:sz w:val="22"/>
        <w:szCs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37"/>
        </w:tabs>
        <w:ind w:left="2880" w:hanging="72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46" w15:restartNumberingAfterBreak="0">
    <w:nsid w:val="4FFD5699"/>
    <w:multiLevelType w:val="multilevel"/>
    <w:tmpl w:val="991E9606"/>
    <w:lvl w:ilvl="0">
      <w:start w:val="5"/>
      <w:numFmt w:val="decimal"/>
      <w:lvlText w:val="%1."/>
      <w:lvlJc w:val="left"/>
      <w:pPr>
        <w:tabs>
          <w:tab w:val="num" w:pos="360"/>
        </w:tabs>
        <w:ind w:left="360" w:hanging="360"/>
      </w:pPr>
      <w:rPr>
        <w:rFonts w:hint="default"/>
        <w:b/>
        <w:bCs/>
      </w:rPr>
    </w:lvl>
    <w:lvl w:ilvl="1">
      <w:start w:val="1"/>
      <w:numFmt w:val="decimal"/>
      <w:lvlText w:val="%1.%2"/>
      <w:lvlJc w:val="left"/>
      <w:pPr>
        <w:tabs>
          <w:tab w:val="num" w:pos="1440"/>
        </w:tabs>
        <w:ind w:left="1440" w:hanging="720"/>
      </w:pPr>
      <w:rPr>
        <w:rFonts w:ascii="Arial" w:hAnsi="Arial" w:hint="default"/>
        <w:b w:val="0"/>
        <w:i w:val="0"/>
        <w:sz w:val="22"/>
        <w:szCs w:val="22"/>
      </w:rPr>
    </w:lvl>
    <w:lvl w:ilvl="2">
      <w:start w:val="1"/>
      <w:numFmt w:val="decimal"/>
      <w:lvlText w:val="%1.%2.%3"/>
      <w:lvlJc w:val="left"/>
      <w:pPr>
        <w:tabs>
          <w:tab w:val="num" w:pos="3981"/>
        </w:tabs>
        <w:ind w:left="3981" w:hanging="720"/>
      </w:pPr>
      <w:rPr>
        <w:rFonts w:hint="default"/>
        <w:b w:val="0"/>
      </w:rPr>
    </w:lvl>
    <w:lvl w:ilvl="3">
      <w:start w:val="1"/>
      <w:numFmt w:val="decimal"/>
      <w:lvlText w:val="4.%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47" w15:restartNumberingAfterBreak="0">
    <w:nsid w:val="514A5D38"/>
    <w:multiLevelType w:val="multilevel"/>
    <w:tmpl w:val="BE660272"/>
    <w:lvl w:ilvl="0">
      <w:start w:val="1"/>
      <w:numFmt w:val="decimal"/>
      <w:lvlRestart w:val="0"/>
      <w:lvlText w:val="%1."/>
      <w:lvlJc w:val="left"/>
      <w:pPr>
        <w:tabs>
          <w:tab w:val="num" w:pos="720"/>
        </w:tabs>
        <w:ind w:left="720" w:hanging="720"/>
      </w:pPr>
      <w:rPr>
        <w:rFonts w:hint="default"/>
        <w:b w:val="0"/>
        <w:i w:val="0"/>
        <w:color w:val="000000"/>
        <w:sz w:val="22"/>
        <w:szCs w:val="22"/>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37"/>
        </w:tabs>
        <w:ind w:left="2880" w:hanging="72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48" w15:restartNumberingAfterBreak="0">
    <w:nsid w:val="56386F3D"/>
    <w:multiLevelType w:val="multilevel"/>
    <w:tmpl w:val="9D64B396"/>
    <w:lvl w:ilvl="0">
      <w:start w:val="5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3E66EE"/>
    <w:multiLevelType w:val="hybridMultilevel"/>
    <w:tmpl w:val="12CED958"/>
    <w:lvl w:ilvl="0" w:tplc="37004A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BAB01A1"/>
    <w:multiLevelType w:val="multilevel"/>
    <w:tmpl w:val="40046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497C41"/>
    <w:multiLevelType w:val="multilevel"/>
    <w:tmpl w:val="15A0126E"/>
    <w:lvl w:ilvl="0">
      <w:start w:val="1"/>
      <w:numFmt w:val="decimal"/>
      <w:lvlText w:val="%1"/>
      <w:lvlJc w:val="left"/>
      <w:pPr>
        <w:ind w:left="420" w:hanging="420"/>
      </w:pPr>
      <w:rPr>
        <w:rFonts w:hint="default"/>
      </w:rPr>
    </w:lvl>
    <w:lvl w:ilvl="1">
      <w:start w:val="1"/>
      <w:numFmt w:val="decimalZero"/>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DAB21DA"/>
    <w:multiLevelType w:val="hybridMultilevel"/>
    <w:tmpl w:val="611E27DC"/>
    <w:lvl w:ilvl="0" w:tplc="41BC3430">
      <w:start w:val="1"/>
      <w:numFmt w:val="lowerLetter"/>
      <w:lvlText w:val="(%1)"/>
      <w:lvlJc w:val="left"/>
      <w:pPr>
        <w:ind w:left="-10155" w:hanging="360"/>
      </w:pPr>
      <w:rPr>
        <w:rFonts w:cs="Times New Roman" w:hint="default"/>
      </w:rPr>
    </w:lvl>
    <w:lvl w:ilvl="1" w:tplc="08090019">
      <w:start w:val="1"/>
      <w:numFmt w:val="lowerLetter"/>
      <w:lvlText w:val="%2."/>
      <w:lvlJc w:val="left"/>
      <w:pPr>
        <w:ind w:left="-9435" w:hanging="360"/>
      </w:pPr>
      <w:rPr>
        <w:rFonts w:cs="Times New Roman"/>
      </w:rPr>
    </w:lvl>
    <w:lvl w:ilvl="2" w:tplc="0809001B" w:tentative="1">
      <w:start w:val="1"/>
      <w:numFmt w:val="lowerRoman"/>
      <w:lvlText w:val="%3."/>
      <w:lvlJc w:val="right"/>
      <w:pPr>
        <w:ind w:left="-8715" w:hanging="180"/>
      </w:pPr>
      <w:rPr>
        <w:rFonts w:cs="Times New Roman"/>
      </w:rPr>
    </w:lvl>
    <w:lvl w:ilvl="3" w:tplc="0809000F" w:tentative="1">
      <w:start w:val="1"/>
      <w:numFmt w:val="decimal"/>
      <w:lvlText w:val="%4."/>
      <w:lvlJc w:val="left"/>
      <w:pPr>
        <w:ind w:left="-7995" w:hanging="360"/>
      </w:pPr>
      <w:rPr>
        <w:rFonts w:cs="Times New Roman"/>
      </w:rPr>
    </w:lvl>
    <w:lvl w:ilvl="4" w:tplc="08090019" w:tentative="1">
      <w:start w:val="1"/>
      <w:numFmt w:val="lowerLetter"/>
      <w:lvlText w:val="%5."/>
      <w:lvlJc w:val="left"/>
      <w:pPr>
        <w:ind w:left="-7275" w:hanging="360"/>
      </w:pPr>
      <w:rPr>
        <w:rFonts w:cs="Times New Roman"/>
      </w:rPr>
    </w:lvl>
    <w:lvl w:ilvl="5" w:tplc="0809001B" w:tentative="1">
      <w:start w:val="1"/>
      <w:numFmt w:val="lowerRoman"/>
      <w:lvlText w:val="%6."/>
      <w:lvlJc w:val="right"/>
      <w:pPr>
        <w:ind w:left="-6555" w:hanging="180"/>
      </w:pPr>
      <w:rPr>
        <w:rFonts w:cs="Times New Roman"/>
      </w:rPr>
    </w:lvl>
    <w:lvl w:ilvl="6" w:tplc="0809000F" w:tentative="1">
      <w:start w:val="1"/>
      <w:numFmt w:val="decimal"/>
      <w:lvlText w:val="%7."/>
      <w:lvlJc w:val="left"/>
      <w:pPr>
        <w:ind w:left="-5835" w:hanging="360"/>
      </w:pPr>
      <w:rPr>
        <w:rFonts w:cs="Times New Roman"/>
      </w:rPr>
    </w:lvl>
    <w:lvl w:ilvl="7" w:tplc="08090019" w:tentative="1">
      <w:start w:val="1"/>
      <w:numFmt w:val="lowerLetter"/>
      <w:lvlText w:val="%8."/>
      <w:lvlJc w:val="left"/>
      <w:pPr>
        <w:ind w:left="-5115" w:hanging="360"/>
      </w:pPr>
      <w:rPr>
        <w:rFonts w:cs="Times New Roman"/>
      </w:rPr>
    </w:lvl>
    <w:lvl w:ilvl="8" w:tplc="0809001B" w:tentative="1">
      <w:start w:val="1"/>
      <w:numFmt w:val="lowerRoman"/>
      <w:lvlText w:val="%9."/>
      <w:lvlJc w:val="right"/>
      <w:pPr>
        <w:ind w:left="-4395" w:hanging="180"/>
      </w:pPr>
      <w:rPr>
        <w:rFonts w:cs="Times New Roman"/>
      </w:rPr>
    </w:lvl>
  </w:abstractNum>
  <w:abstractNum w:abstractNumId="53" w15:restartNumberingAfterBreak="0">
    <w:nsid w:val="5E2B4F8E"/>
    <w:multiLevelType w:val="multilevel"/>
    <w:tmpl w:val="A432933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EA227A1"/>
    <w:multiLevelType w:val="hybridMultilevel"/>
    <w:tmpl w:val="1504B0A8"/>
    <w:lvl w:ilvl="0" w:tplc="E818934C">
      <w:start w:val="1"/>
      <w:numFmt w:val="lowerRoman"/>
      <w:lvlText w:val="(%1)"/>
      <w:lvlJc w:val="left"/>
      <w:pPr>
        <w:tabs>
          <w:tab w:val="num" w:pos="2700"/>
        </w:tabs>
        <w:ind w:left="270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0AE2DEF"/>
    <w:multiLevelType w:val="hybridMultilevel"/>
    <w:tmpl w:val="5F2E0460"/>
    <w:lvl w:ilvl="0" w:tplc="E99ECE9A">
      <w:start w:val="2"/>
      <w:numFmt w:val="lowerLetter"/>
      <w:lvlText w:val="(%1)"/>
      <w:lvlJc w:val="left"/>
      <w:pPr>
        <w:tabs>
          <w:tab w:val="num" w:pos="1980"/>
        </w:tabs>
        <w:ind w:left="1980" w:hanging="54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56" w15:restartNumberingAfterBreak="0">
    <w:nsid w:val="60C36DCE"/>
    <w:multiLevelType w:val="hybridMultilevel"/>
    <w:tmpl w:val="0D863632"/>
    <w:lvl w:ilvl="0" w:tplc="26EC707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7" w15:restartNumberingAfterBreak="0">
    <w:nsid w:val="61BD667D"/>
    <w:multiLevelType w:val="hybridMultilevel"/>
    <w:tmpl w:val="69704C02"/>
    <w:lvl w:ilvl="0" w:tplc="B29459DA">
      <w:start w:val="1"/>
      <w:numFmt w:val="bullet"/>
      <w:lvlRestart w:val="0"/>
      <w:lvlText w:val=""/>
      <w:lvlJc w:val="left"/>
      <w:rPr>
        <w:rFonts w:ascii="Symbol" w:hAnsi="Symbol" w:hint="default"/>
        <w:b w:val="0"/>
        <w:i w:val="0"/>
        <w:caps w:val="0"/>
        <w:strike w:val="0"/>
        <w:dstrike w:val="0"/>
        <w:vanish w:val="0"/>
        <w:color w:val="000000"/>
        <w:sz w:val="22"/>
        <w:vertAlign w:val="baseline"/>
      </w:rPr>
    </w:lvl>
    <w:lvl w:ilvl="1" w:tplc="7E4CBFA6">
      <w:start w:val="9"/>
      <w:numFmt w:val="decimal"/>
      <w:lvlRestart w:val="0"/>
      <w:lvlText w:val="%2."/>
      <w:lvlJc w:val="left"/>
      <w:pPr>
        <w:tabs>
          <w:tab w:val="num" w:pos="3240"/>
        </w:tabs>
        <w:ind w:left="3240" w:hanging="720"/>
      </w:pPr>
      <w:rPr>
        <w:rFonts w:hint="default"/>
      </w:rPr>
    </w:lvl>
    <w:lvl w:ilvl="2" w:tplc="658ADFE4">
      <w:start w:val="1"/>
      <w:numFmt w:val="lowerLetter"/>
      <w:lvlText w:val="%3)"/>
      <w:lvlJc w:val="left"/>
      <w:pPr>
        <w:tabs>
          <w:tab w:val="num" w:pos="3630"/>
        </w:tabs>
        <w:ind w:left="3630" w:hanging="390"/>
      </w:pPr>
      <w:rPr>
        <w:rFont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8"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9" w15:restartNumberingAfterBreak="0">
    <w:nsid w:val="689A20DA"/>
    <w:multiLevelType w:val="multilevel"/>
    <w:tmpl w:val="06566F5E"/>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6A5A44AF"/>
    <w:multiLevelType w:val="hybridMultilevel"/>
    <w:tmpl w:val="BFF6B948"/>
    <w:lvl w:ilvl="0" w:tplc="2C7CDBA0">
      <w:start w:val="1"/>
      <w:numFmt w:val="lowerRoman"/>
      <w:lvlText w:val="(%1)"/>
      <w:lvlJc w:val="left"/>
      <w:pPr>
        <w:ind w:left="2160" w:hanging="72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1" w15:restartNumberingAfterBreak="0">
    <w:nsid w:val="6C01211C"/>
    <w:multiLevelType w:val="hybridMultilevel"/>
    <w:tmpl w:val="A8929360"/>
    <w:name w:val="CobbNumbering6222"/>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2" w15:restartNumberingAfterBreak="0">
    <w:nsid w:val="6CE4454D"/>
    <w:multiLevelType w:val="multilevel"/>
    <w:tmpl w:val="A33CA5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3" w15:restartNumberingAfterBreak="0">
    <w:nsid w:val="6DBE564A"/>
    <w:multiLevelType w:val="multilevel"/>
    <w:tmpl w:val="3A2C17A8"/>
    <w:name w:val="Recitals"/>
    <w:lvl w:ilvl="0">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4" w15:restartNumberingAfterBreak="0">
    <w:nsid w:val="6E283FA9"/>
    <w:multiLevelType w:val="hybridMultilevel"/>
    <w:tmpl w:val="CA98A624"/>
    <w:lvl w:ilvl="0" w:tplc="8D5809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6E284A20"/>
    <w:multiLevelType w:val="hybridMultilevel"/>
    <w:tmpl w:val="90F8269E"/>
    <w:lvl w:ilvl="0" w:tplc="544C7D78">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E818934C">
      <w:start w:val="1"/>
      <w:numFmt w:val="lowerRoman"/>
      <w:lvlText w:val="(%3)"/>
      <w:lvlJc w:val="left"/>
      <w:pPr>
        <w:tabs>
          <w:tab w:val="num" w:pos="2700"/>
        </w:tabs>
        <w:ind w:left="2700" w:hanging="720"/>
      </w:pPr>
      <w:rPr>
        <w:rFonts w:cs="Times New Roman" w:hint="default"/>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15:restartNumberingAfterBreak="0">
    <w:nsid w:val="76835DAC"/>
    <w:multiLevelType w:val="multilevel"/>
    <w:tmpl w:val="9FC4D34A"/>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90869CB"/>
    <w:multiLevelType w:val="multilevel"/>
    <w:tmpl w:val="726AE23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791F7321"/>
    <w:multiLevelType w:val="hybridMultilevel"/>
    <w:tmpl w:val="0EAE7964"/>
    <w:lvl w:ilvl="0" w:tplc="8CFC4556">
      <w:start w:val="1"/>
      <w:numFmt w:val="decimal"/>
      <w:lvlText w:val="%1)"/>
      <w:lvlJc w:val="left"/>
      <w:pPr>
        <w:ind w:left="720" w:hanging="360"/>
      </w:pPr>
      <w:rPr>
        <w:rFonts w:ascii="Arial" w:hAnsi="Arial" w:cs="Arial"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E52433"/>
    <w:multiLevelType w:val="hybridMultilevel"/>
    <w:tmpl w:val="F74CC0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0" w15:restartNumberingAfterBreak="0">
    <w:nsid w:val="79FA2EC2"/>
    <w:multiLevelType w:val="multilevel"/>
    <w:tmpl w:val="E73A2F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854"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C8300BC"/>
    <w:multiLevelType w:val="multilevel"/>
    <w:tmpl w:val="BD9A3330"/>
    <w:styleLink w:val="CurrentList1"/>
    <w:lvl w:ilvl="0">
      <w:numFmt w:val="decimal"/>
      <w:lvlText w:val="%10."/>
      <w:lvlJc w:val="left"/>
      <w:pPr>
        <w:tabs>
          <w:tab w:val="num" w:pos="1080"/>
        </w:tabs>
        <w:ind w:left="1080" w:hanging="360"/>
      </w:pPr>
      <w:rPr>
        <w:rFonts w:hint="default"/>
        <w:b/>
        <w:i w:val="0"/>
      </w:rPr>
    </w:lvl>
    <w:lvl w:ilvl="1">
      <w:start w:val="1"/>
      <w:numFmt w:val="decimal"/>
      <w:lvlText w:val="%1.%2."/>
      <w:lvlJc w:val="left"/>
      <w:pPr>
        <w:tabs>
          <w:tab w:val="num" w:pos="2138"/>
        </w:tabs>
        <w:ind w:left="1512" w:hanging="43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448" w:hanging="648"/>
      </w:pPr>
      <w:rPr>
        <w:rFonts w:hint="default"/>
      </w:rPr>
    </w:lvl>
    <w:lvl w:ilvl="4">
      <w:start w:val="7"/>
      <w:numFmt w:val="none"/>
      <w:lvlText w:val="9.7.2"/>
      <w:lvlJc w:val="left"/>
      <w:pPr>
        <w:tabs>
          <w:tab w:val="num" w:pos="1985"/>
        </w:tabs>
        <w:ind w:left="1985" w:firstLine="0"/>
      </w:pPr>
      <w:rPr>
        <w:rFonts w:hint="default"/>
        <w:b/>
        <w:i w:val="0"/>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2" w15:restartNumberingAfterBreak="0">
    <w:nsid w:val="7CF6371B"/>
    <w:multiLevelType w:val="hybridMultilevel"/>
    <w:tmpl w:val="7BE0C18C"/>
    <w:lvl w:ilvl="0" w:tplc="58982082">
      <w:start w:val="1"/>
      <w:numFmt w:val="lowerLetter"/>
      <w:lvlText w:val="(%1)"/>
      <w:lvlJc w:val="left"/>
      <w:pPr>
        <w:tabs>
          <w:tab w:val="num" w:pos="2269"/>
        </w:tabs>
        <w:ind w:left="2269" w:hanging="360"/>
      </w:pPr>
      <w:rPr>
        <w:rFonts w:cs="Times New Roman" w:hint="default"/>
      </w:rPr>
    </w:lvl>
    <w:lvl w:ilvl="1" w:tplc="08090019" w:tentative="1">
      <w:start w:val="1"/>
      <w:numFmt w:val="lowerLetter"/>
      <w:lvlText w:val="%2."/>
      <w:lvlJc w:val="left"/>
      <w:pPr>
        <w:tabs>
          <w:tab w:val="num" w:pos="2989"/>
        </w:tabs>
        <w:ind w:left="2989" w:hanging="360"/>
      </w:pPr>
      <w:rPr>
        <w:rFonts w:cs="Times New Roman"/>
      </w:rPr>
    </w:lvl>
    <w:lvl w:ilvl="2" w:tplc="0809001B" w:tentative="1">
      <w:start w:val="1"/>
      <w:numFmt w:val="lowerRoman"/>
      <w:lvlText w:val="%3."/>
      <w:lvlJc w:val="right"/>
      <w:pPr>
        <w:tabs>
          <w:tab w:val="num" w:pos="3709"/>
        </w:tabs>
        <w:ind w:left="3709" w:hanging="180"/>
      </w:pPr>
      <w:rPr>
        <w:rFonts w:cs="Times New Roman"/>
      </w:rPr>
    </w:lvl>
    <w:lvl w:ilvl="3" w:tplc="0809000F" w:tentative="1">
      <w:start w:val="1"/>
      <w:numFmt w:val="decimal"/>
      <w:lvlText w:val="%4."/>
      <w:lvlJc w:val="left"/>
      <w:pPr>
        <w:tabs>
          <w:tab w:val="num" w:pos="4429"/>
        </w:tabs>
        <w:ind w:left="4429" w:hanging="360"/>
      </w:pPr>
      <w:rPr>
        <w:rFonts w:cs="Times New Roman"/>
      </w:rPr>
    </w:lvl>
    <w:lvl w:ilvl="4" w:tplc="08090019" w:tentative="1">
      <w:start w:val="1"/>
      <w:numFmt w:val="lowerLetter"/>
      <w:lvlText w:val="%5."/>
      <w:lvlJc w:val="left"/>
      <w:pPr>
        <w:tabs>
          <w:tab w:val="num" w:pos="5149"/>
        </w:tabs>
        <w:ind w:left="5149" w:hanging="360"/>
      </w:pPr>
      <w:rPr>
        <w:rFonts w:cs="Times New Roman"/>
      </w:rPr>
    </w:lvl>
    <w:lvl w:ilvl="5" w:tplc="0809001B" w:tentative="1">
      <w:start w:val="1"/>
      <w:numFmt w:val="lowerRoman"/>
      <w:lvlText w:val="%6."/>
      <w:lvlJc w:val="right"/>
      <w:pPr>
        <w:tabs>
          <w:tab w:val="num" w:pos="5869"/>
        </w:tabs>
        <w:ind w:left="5869" w:hanging="180"/>
      </w:pPr>
      <w:rPr>
        <w:rFonts w:cs="Times New Roman"/>
      </w:rPr>
    </w:lvl>
    <w:lvl w:ilvl="6" w:tplc="0809000F" w:tentative="1">
      <w:start w:val="1"/>
      <w:numFmt w:val="decimal"/>
      <w:lvlText w:val="%7."/>
      <w:lvlJc w:val="left"/>
      <w:pPr>
        <w:tabs>
          <w:tab w:val="num" w:pos="6589"/>
        </w:tabs>
        <w:ind w:left="6589" w:hanging="360"/>
      </w:pPr>
      <w:rPr>
        <w:rFonts w:cs="Times New Roman"/>
      </w:rPr>
    </w:lvl>
    <w:lvl w:ilvl="7" w:tplc="08090019" w:tentative="1">
      <w:start w:val="1"/>
      <w:numFmt w:val="lowerLetter"/>
      <w:lvlText w:val="%8."/>
      <w:lvlJc w:val="left"/>
      <w:pPr>
        <w:tabs>
          <w:tab w:val="num" w:pos="7309"/>
        </w:tabs>
        <w:ind w:left="7309" w:hanging="360"/>
      </w:pPr>
      <w:rPr>
        <w:rFonts w:cs="Times New Roman"/>
      </w:rPr>
    </w:lvl>
    <w:lvl w:ilvl="8" w:tplc="0809001B" w:tentative="1">
      <w:start w:val="1"/>
      <w:numFmt w:val="lowerRoman"/>
      <w:lvlText w:val="%9."/>
      <w:lvlJc w:val="right"/>
      <w:pPr>
        <w:tabs>
          <w:tab w:val="num" w:pos="8029"/>
        </w:tabs>
        <w:ind w:left="8029" w:hanging="180"/>
      </w:pPr>
      <w:rPr>
        <w:rFonts w:cs="Times New Roman"/>
      </w:rPr>
    </w:lvl>
  </w:abstractNum>
  <w:abstractNum w:abstractNumId="73" w15:restartNumberingAfterBreak="0">
    <w:nsid w:val="7F4C4CB1"/>
    <w:multiLevelType w:val="multilevel"/>
    <w:tmpl w:val="DDF45C1A"/>
    <w:lvl w:ilvl="0">
      <w:start w:val="10"/>
      <w:numFmt w:val="decimal"/>
      <w:lvlText w:val="%1"/>
      <w:lvlJc w:val="left"/>
      <w:pPr>
        <w:ind w:left="420" w:hanging="420"/>
      </w:pPr>
      <w:rPr>
        <w:rFonts w:hint="default"/>
      </w:rPr>
    </w:lvl>
    <w:lvl w:ilvl="1">
      <w:numFmt w:val="decimal"/>
      <w:lvlText w:val="%1.%2"/>
      <w:lvlJc w:val="left"/>
      <w:pPr>
        <w:ind w:left="845"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7362748">
    <w:abstractNumId w:val="23"/>
  </w:num>
  <w:num w:numId="2" w16cid:durableId="1302030144">
    <w:abstractNumId w:val="29"/>
  </w:num>
  <w:num w:numId="3" w16cid:durableId="243295849">
    <w:abstractNumId w:val="11"/>
  </w:num>
  <w:num w:numId="4" w16cid:durableId="1007712843">
    <w:abstractNumId w:val="71"/>
  </w:num>
  <w:num w:numId="5" w16cid:durableId="1711998274">
    <w:abstractNumId w:val="0"/>
  </w:num>
  <w:num w:numId="6" w16cid:durableId="641739832">
    <w:abstractNumId w:val="45"/>
  </w:num>
  <w:num w:numId="7" w16cid:durableId="491680548">
    <w:abstractNumId w:val="2"/>
  </w:num>
  <w:num w:numId="8" w16cid:durableId="74403270">
    <w:abstractNumId w:val="47"/>
  </w:num>
  <w:num w:numId="9" w16cid:durableId="1995642623">
    <w:abstractNumId w:val="25"/>
  </w:num>
  <w:num w:numId="10" w16cid:durableId="1844394125">
    <w:abstractNumId w:val="27"/>
  </w:num>
  <w:num w:numId="11" w16cid:durableId="369187702">
    <w:abstractNumId w:val="57"/>
  </w:num>
  <w:num w:numId="12" w16cid:durableId="85199823">
    <w:abstractNumId w:val="21"/>
  </w:num>
  <w:num w:numId="13" w16cid:durableId="270170350">
    <w:abstractNumId w:val="46"/>
  </w:num>
  <w:num w:numId="14" w16cid:durableId="718896985">
    <w:abstractNumId w:val="16"/>
  </w:num>
  <w:num w:numId="15" w16cid:durableId="184950806">
    <w:abstractNumId w:val="69"/>
  </w:num>
  <w:num w:numId="16" w16cid:durableId="1951548992">
    <w:abstractNumId w:val="19"/>
  </w:num>
  <w:num w:numId="17" w16cid:durableId="217592788">
    <w:abstractNumId w:val="52"/>
  </w:num>
  <w:num w:numId="18" w16cid:durableId="2010786118">
    <w:abstractNumId w:val="65"/>
  </w:num>
  <w:num w:numId="19" w16cid:durableId="1169170691">
    <w:abstractNumId w:val="56"/>
  </w:num>
  <w:num w:numId="20" w16cid:durableId="330371111">
    <w:abstractNumId w:val="3"/>
  </w:num>
  <w:num w:numId="21" w16cid:durableId="1981423565">
    <w:abstractNumId w:val="60"/>
  </w:num>
  <w:num w:numId="22" w16cid:durableId="13196316">
    <w:abstractNumId w:val="15"/>
  </w:num>
  <w:num w:numId="23" w16cid:durableId="156312457">
    <w:abstractNumId w:val="72"/>
  </w:num>
  <w:num w:numId="24" w16cid:durableId="1375236068">
    <w:abstractNumId w:val="6"/>
  </w:num>
  <w:num w:numId="25" w16cid:durableId="303895990">
    <w:abstractNumId w:val="30"/>
  </w:num>
  <w:num w:numId="26" w16cid:durableId="2018923684">
    <w:abstractNumId w:val="41"/>
  </w:num>
  <w:num w:numId="27" w16cid:durableId="638875784">
    <w:abstractNumId w:val="34"/>
  </w:num>
  <w:num w:numId="28" w16cid:durableId="1455560386">
    <w:abstractNumId w:val="28"/>
  </w:num>
  <w:num w:numId="29" w16cid:durableId="814028948">
    <w:abstractNumId w:val="55"/>
  </w:num>
  <w:num w:numId="30" w16cid:durableId="1326326053">
    <w:abstractNumId w:val="10"/>
  </w:num>
  <w:num w:numId="31" w16cid:durableId="2121295556">
    <w:abstractNumId w:val="54"/>
  </w:num>
  <w:num w:numId="32" w16cid:durableId="1167742831">
    <w:abstractNumId w:val="35"/>
  </w:num>
  <w:num w:numId="33" w16cid:durableId="1310940344">
    <w:abstractNumId w:val="62"/>
  </w:num>
  <w:num w:numId="34" w16cid:durableId="469513940">
    <w:abstractNumId w:val="17"/>
  </w:num>
  <w:num w:numId="35" w16cid:durableId="907305327">
    <w:abstractNumId w:val="0"/>
    <w:lvlOverride w:ilvl="0">
      <w:startOverride w:val="45"/>
    </w:lvlOverride>
    <w:lvlOverride w:ilvl="1">
      <w:startOverride w:val="3"/>
    </w:lvlOverride>
    <w:lvlOverride w:ilvl="2">
      <w:startOverride w:val="2"/>
    </w:lvlOverride>
  </w:num>
  <w:num w:numId="36" w16cid:durableId="1659650388">
    <w:abstractNumId w:val="67"/>
  </w:num>
  <w:num w:numId="37" w16cid:durableId="267857210">
    <w:abstractNumId w:val="13"/>
  </w:num>
  <w:num w:numId="38" w16cid:durableId="682055664">
    <w:abstractNumId w:val="49"/>
  </w:num>
  <w:num w:numId="39" w16cid:durableId="867178203">
    <w:abstractNumId w:val="9"/>
  </w:num>
  <w:num w:numId="40" w16cid:durableId="1443303725">
    <w:abstractNumId w:val="1"/>
  </w:num>
  <w:num w:numId="41" w16cid:durableId="380399023">
    <w:abstractNumId w:val="42"/>
  </w:num>
  <w:num w:numId="42" w16cid:durableId="1081950179">
    <w:abstractNumId w:val="63"/>
  </w:num>
  <w:num w:numId="43" w16cid:durableId="61800879">
    <w:abstractNumId w:val="14"/>
  </w:num>
  <w:num w:numId="44" w16cid:durableId="1674188813">
    <w:abstractNumId w:val="4"/>
  </w:num>
  <w:num w:numId="45" w16cid:durableId="1313408026">
    <w:abstractNumId w:val="31"/>
  </w:num>
  <w:num w:numId="46" w16cid:durableId="2108429939">
    <w:abstractNumId w:val="12"/>
  </w:num>
  <w:num w:numId="47" w16cid:durableId="5251091">
    <w:abstractNumId w:val="58"/>
  </w:num>
  <w:num w:numId="48" w16cid:durableId="1321498136">
    <w:abstractNumId w:val="18"/>
  </w:num>
  <w:num w:numId="49" w16cid:durableId="1899710171">
    <w:abstractNumId w:val="53"/>
  </w:num>
  <w:num w:numId="50" w16cid:durableId="1764688690">
    <w:abstractNumId w:val="8"/>
  </w:num>
  <w:num w:numId="51" w16cid:durableId="1885870978">
    <w:abstractNumId w:val="26"/>
  </w:num>
  <w:num w:numId="52" w16cid:durableId="87193820">
    <w:abstractNumId w:val="61"/>
  </w:num>
  <w:num w:numId="53" w16cid:durableId="440075835">
    <w:abstractNumId w:val="70"/>
  </w:num>
  <w:num w:numId="54" w16cid:durableId="2074616070">
    <w:abstractNumId w:val="38"/>
  </w:num>
  <w:num w:numId="55" w16cid:durableId="788203551">
    <w:abstractNumId w:val="36"/>
  </w:num>
  <w:num w:numId="56" w16cid:durableId="36702449">
    <w:abstractNumId w:val="59"/>
  </w:num>
  <w:num w:numId="57" w16cid:durableId="1812601733">
    <w:abstractNumId w:val="32"/>
  </w:num>
  <w:num w:numId="58" w16cid:durableId="715541487">
    <w:abstractNumId w:val="22"/>
  </w:num>
  <w:num w:numId="59" w16cid:durableId="350380496">
    <w:abstractNumId w:val="7"/>
  </w:num>
  <w:num w:numId="60" w16cid:durableId="1883783876">
    <w:abstractNumId w:val="73"/>
  </w:num>
  <w:num w:numId="61" w16cid:durableId="449470859">
    <w:abstractNumId w:val="66"/>
  </w:num>
  <w:num w:numId="62" w16cid:durableId="608007058">
    <w:abstractNumId w:val="68"/>
  </w:num>
  <w:num w:numId="63" w16cid:durableId="21565179">
    <w:abstractNumId w:val="39"/>
  </w:num>
  <w:num w:numId="64" w16cid:durableId="511536007">
    <w:abstractNumId w:val="50"/>
  </w:num>
  <w:num w:numId="65" w16cid:durableId="1130634302">
    <w:abstractNumId w:val="0"/>
    <w:lvlOverride w:ilvl="0">
      <w:startOverride w:val="5"/>
    </w:lvlOverride>
    <w:lvlOverride w:ilvl="1">
      <w:startOverride w:val="7"/>
    </w:lvlOverride>
    <w:lvlOverride w:ilvl="2">
      <w:startOverride w:val="3"/>
    </w:lvlOverride>
    <w:lvlOverride w:ilvl="3">
      <w:startOverride w:val="1"/>
    </w:lvlOverride>
  </w:num>
  <w:num w:numId="66" w16cid:durableId="878514976">
    <w:abstractNumId w:val="43"/>
  </w:num>
  <w:num w:numId="67" w16cid:durableId="1271552306">
    <w:abstractNumId w:val="37"/>
  </w:num>
  <w:num w:numId="68" w16cid:durableId="874578624">
    <w:abstractNumId w:val="51"/>
  </w:num>
  <w:num w:numId="69" w16cid:durableId="1610234528">
    <w:abstractNumId w:val="44"/>
  </w:num>
  <w:num w:numId="70" w16cid:durableId="2086098540">
    <w:abstractNumId w:val="20"/>
  </w:num>
  <w:num w:numId="71" w16cid:durableId="139617391">
    <w:abstractNumId w:val="64"/>
  </w:num>
  <w:num w:numId="72" w16cid:durableId="99616282">
    <w:abstractNumId w:val="48"/>
  </w:num>
  <w:num w:numId="73" w16cid:durableId="1823038227">
    <w:abstractNumId w:val="33"/>
  </w:num>
  <w:num w:numId="74" w16cid:durableId="975180064">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AF"/>
    <w:rsid w:val="00004D2A"/>
    <w:rsid w:val="000070F6"/>
    <w:rsid w:val="000076C4"/>
    <w:rsid w:val="00010664"/>
    <w:rsid w:val="000106BD"/>
    <w:rsid w:val="00010A75"/>
    <w:rsid w:val="00011F52"/>
    <w:rsid w:val="00016011"/>
    <w:rsid w:val="00016360"/>
    <w:rsid w:val="00016932"/>
    <w:rsid w:val="00017396"/>
    <w:rsid w:val="00020021"/>
    <w:rsid w:val="00020DDA"/>
    <w:rsid w:val="0002206E"/>
    <w:rsid w:val="00026AF2"/>
    <w:rsid w:val="00031F73"/>
    <w:rsid w:val="000359E1"/>
    <w:rsid w:val="00041AE6"/>
    <w:rsid w:val="00041D74"/>
    <w:rsid w:val="00041FDC"/>
    <w:rsid w:val="000429BF"/>
    <w:rsid w:val="000431B7"/>
    <w:rsid w:val="0004389A"/>
    <w:rsid w:val="00046319"/>
    <w:rsid w:val="000500BD"/>
    <w:rsid w:val="00051166"/>
    <w:rsid w:val="00051AF7"/>
    <w:rsid w:val="00053FF3"/>
    <w:rsid w:val="00055D75"/>
    <w:rsid w:val="00057E2E"/>
    <w:rsid w:val="00063240"/>
    <w:rsid w:val="00064409"/>
    <w:rsid w:val="00065FD1"/>
    <w:rsid w:val="000706C0"/>
    <w:rsid w:val="0007335C"/>
    <w:rsid w:val="000741FC"/>
    <w:rsid w:val="00074DB6"/>
    <w:rsid w:val="00074E0C"/>
    <w:rsid w:val="000764A5"/>
    <w:rsid w:val="00083E5E"/>
    <w:rsid w:val="00084AED"/>
    <w:rsid w:val="000902C5"/>
    <w:rsid w:val="000905D5"/>
    <w:rsid w:val="00091A75"/>
    <w:rsid w:val="0009684C"/>
    <w:rsid w:val="00097772"/>
    <w:rsid w:val="000979F0"/>
    <w:rsid w:val="000A1265"/>
    <w:rsid w:val="000A2920"/>
    <w:rsid w:val="000A295C"/>
    <w:rsid w:val="000A36A3"/>
    <w:rsid w:val="000A39D5"/>
    <w:rsid w:val="000A701E"/>
    <w:rsid w:val="000A7530"/>
    <w:rsid w:val="000A75A3"/>
    <w:rsid w:val="000A7E31"/>
    <w:rsid w:val="000B098A"/>
    <w:rsid w:val="000B6237"/>
    <w:rsid w:val="000C2A97"/>
    <w:rsid w:val="000C4A07"/>
    <w:rsid w:val="000C611E"/>
    <w:rsid w:val="000C6218"/>
    <w:rsid w:val="000C7C20"/>
    <w:rsid w:val="000D01EA"/>
    <w:rsid w:val="000D0AA5"/>
    <w:rsid w:val="000D0EB9"/>
    <w:rsid w:val="000D2BF7"/>
    <w:rsid w:val="000D2FC3"/>
    <w:rsid w:val="000D3EC7"/>
    <w:rsid w:val="000D3ED2"/>
    <w:rsid w:val="000D6244"/>
    <w:rsid w:val="000D6EEC"/>
    <w:rsid w:val="000D75A2"/>
    <w:rsid w:val="000E0A83"/>
    <w:rsid w:val="000E2490"/>
    <w:rsid w:val="000E2E7A"/>
    <w:rsid w:val="000E3313"/>
    <w:rsid w:val="000E3943"/>
    <w:rsid w:val="000F2C6B"/>
    <w:rsid w:val="000F2D9A"/>
    <w:rsid w:val="000F3A68"/>
    <w:rsid w:val="000F4924"/>
    <w:rsid w:val="001031AB"/>
    <w:rsid w:val="00103716"/>
    <w:rsid w:val="00104B74"/>
    <w:rsid w:val="0011564F"/>
    <w:rsid w:val="00116A8E"/>
    <w:rsid w:val="001217E3"/>
    <w:rsid w:val="001223BE"/>
    <w:rsid w:val="00123B4F"/>
    <w:rsid w:val="00124841"/>
    <w:rsid w:val="00133A57"/>
    <w:rsid w:val="00135084"/>
    <w:rsid w:val="00136A67"/>
    <w:rsid w:val="0013796A"/>
    <w:rsid w:val="00137F19"/>
    <w:rsid w:val="00141799"/>
    <w:rsid w:val="0014679E"/>
    <w:rsid w:val="00146D0D"/>
    <w:rsid w:val="00147230"/>
    <w:rsid w:val="00154F25"/>
    <w:rsid w:val="001556CC"/>
    <w:rsid w:val="00155CF8"/>
    <w:rsid w:val="001561C6"/>
    <w:rsid w:val="00160DD8"/>
    <w:rsid w:val="001713F4"/>
    <w:rsid w:val="00173CC9"/>
    <w:rsid w:val="001749C7"/>
    <w:rsid w:val="0017719B"/>
    <w:rsid w:val="001802D3"/>
    <w:rsid w:val="00180A8E"/>
    <w:rsid w:val="00181BC2"/>
    <w:rsid w:val="0018355F"/>
    <w:rsid w:val="00183AF0"/>
    <w:rsid w:val="00183DCE"/>
    <w:rsid w:val="001844D8"/>
    <w:rsid w:val="0018540B"/>
    <w:rsid w:val="001876B6"/>
    <w:rsid w:val="00194376"/>
    <w:rsid w:val="001A0976"/>
    <w:rsid w:val="001A1DC3"/>
    <w:rsid w:val="001A3F49"/>
    <w:rsid w:val="001B04F6"/>
    <w:rsid w:val="001B0EFD"/>
    <w:rsid w:val="001B36DB"/>
    <w:rsid w:val="001B3A8F"/>
    <w:rsid w:val="001B4A52"/>
    <w:rsid w:val="001B508F"/>
    <w:rsid w:val="001B5A1B"/>
    <w:rsid w:val="001C1070"/>
    <w:rsid w:val="001C665A"/>
    <w:rsid w:val="001D0A79"/>
    <w:rsid w:val="001D106A"/>
    <w:rsid w:val="001D2710"/>
    <w:rsid w:val="001D3221"/>
    <w:rsid w:val="001D4AF4"/>
    <w:rsid w:val="001D5548"/>
    <w:rsid w:val="001D6A59"/>
    <w:rsid w:val="001D7307"/>
    <w:rsid w:val="001D7504"/>
    <w:rsid w:val="001D78D3"/>
    <w:rsid w:val="001E0EDC"/>
    <w:rsid w:val="001E106B"/>
    <w:rsid w:val="001E174D"/>
    <w:rsid w:val="001E25F2"/>
    <w:rsid w:val="001E3345"/>
    <w:rsid w:val="001E4447"/>
    <w:rsid w:val="001E4A81"/>
    <w:rsid w:val="001E608F"/>
    <w:rsid w:val="001F03C5"/>
    <w:rsid w:val="001F07A2"/>
    <w:rsid w:val="001F1A00"/>
    <w:rsid w:val="001F302F"/>
    <w:rsid w:val="001F4977"/>
    <w:rsid w:val="001F4ABB"/>
    <w:rsid w:val="001F76A9"/>
    <w:rsid w:val="001F7907"/>
    <w:rsid w:val="001F79F1"/>
    <w:rsid w:val="002012EB"/>
    <w:rsid w:val="002026FE"/>
    <w:rsid w:val="002053DD"/>
    <w:rsid w:val="00210D4A"/>
    <w:rsid w:val="002123C9"/>
    <w:rsid w:val="00213918"/>
    <w:rsid w:val="002141BB"/>
    <w:rsid w:val="00217C21"/>
    <w:rsid w:val="00223172"/>
    <w:rsid w:val="00224200"/>
    <w:rsid w:val="002247C3"/>
    <w:rsid w:val="00224AC9"/>
    <w:rsid w:val="00225253"/>
    <w:rsid w:val="00225E91"/>
    <w:rsid w:val="00230ABE"/>
    <w:rsid w:val="0023297E"/>
    <w:rsid w:val="002356EB"/>
    <w:rsid w:val="00235B28"/>
    <w:rsid w:val="00235CA0"/>
    <w:rsid w:val="00237E7E"/>
    <w:rsid w:val="00240455"/>
    <w:rsid w:val="002431B3"/>
    <w:rsid w:val="00243ED4"/>
    <w:rsid w:val="00247612"/>
    <w:rsid w:val="002512B3"/>
    <w:rsid w:val="002517F8"/>
    <w:rsid w:val="00252205"/>
    <w:rsid w:val="00252488"/>
    <w:rsid w:val="0025257C"/>
    <w:rsid w:val="00253334"/>
    <w:rsid w:val="00255EEE"/>
    <w:rsid w:val="002614A3"/>
    <w:rsid w:val="00262379"/>
    <w:rsid w:val="002638F4"/>
    <w:rsid w:val="00264086"/>
    <w:rsid w:val="002659BA"/>
    <w:rsid w:val="00266003"/>
    <w:rsid w:val="002661DC"/>
    <w:rsid w:val="00273DAC"/>
    <w:rsid w:val="002740B2"/>
    <w:rsid w:val="00276E89"/>
    <w:rsid w:val="00277282"/>
    <w:rsid w:val="002776C5"/>
    <w:rsid w:val="00283852"/>
    <w:rsid w:val="0028702C"/>
    <w:rsid w:val="0028729B"/>
    <w:rsid w:val="0028793F"/>
    <w:rsid w:val="0029022F"/>
    <w:rsid w:val="00293DCC"/>
    <w:rsid w:val="002940BD"/>
    <w:rsid w:val="00294B79"/>
    <w:rsid w:val="0029743B"/>
    <w:rsid w:val="002A1F6F"/>
    <w:rsid w:val="002A28F8"/>
    <w:rsid w:val="002A2940"/>
    <w:rsid w:val="002A372C"/>
    <w:rsid w:val="002A38DD"/>
    <w:rsid w:val="002A68F2"/>
    <w:rsid w:val="002A7E4D"/>
    <w:rsid w:val="002B017B"/>
    <w:rsid w:val="002B5A47"/>
    <w:rsid w:val="002B7DB7"/>
    <w:rsid w:val="002C0A77"/>
    <w:rsid w:val="002C0BB3"/>
    <w:rsid w:val="002C1113"/>
    <w:rsid w:val="002C16F3"/>
    <w:rsid w:val="002C7FEE"/>
    <w:rsid w:val="002D0518"/>
    <w:rsid w:val="002D0D1E"/>
    <w:rsid w:val="002D1CC8"/>
    <w:rsid w:val="002D341A"/>
    <w:rsid w:val="002D37B4"/>
    <w:rsid w:val="002D53CE"/>
    <w:rsid w:val="002E1D11"/>
    <w:rsid w:val="002E5A31"/>
    <w:rsid w:val="002E71FB"/>
    <w:rsid w:val="002F19BC"/>
    <w:rsid w:val="002F1F26"/>
    <w:rsid w:val="002F3AD6"/>
    <w:rsid w:val="002F5604"/>
    <w:rsid w:val="00300C35"/>
    <w:rsid w:val="003040F3"/>
    <w:rsid w:val="00305B30"/>
    <w:rsid w:val="0030663F"/>
    <w:rsid w:val="003072EB"/>
    <w:rsid w:val="00310A5A"/>
    <w:rsid w:val="00312A7B"/>
    <w:rsid w:val="00312FCE"/>
    <w:rsid w:val="00314900"/>
    <w:rsid w:val="00314919"/>
    <w:rsid w:val="00315298"/>
    <w:rsid w:val="00315B5A"/>
    <w:rsid w:val="003178D7"/>
    <w:rsid w:val="00320398"/>
    <w:rsid w:val="00321625"/>
    <w:rsid w:val="003233C0"/>
    <w:rsid w:val="003247DB"/>
    <w:rsid w:val="00326E92"/>
    <w:rsid w:val="00330016"/>
    <w:rsid w:val="003325DD"/>
    <w:rsid w:val="00337B1E"/>
    <w:rsid w:val="00337C42"/>
    <w:rsid w:val="003404BC"/>
    <w:rsid w:val="00340AB0"/>
    <w:rsid w:val="0034124B"/>
    <w:rsid w:val="0034286B"/>
    <w:rsid w:val="00343611"/>
    <w:rsid w:val="003440D7"/>
    <w:rsid w:val="00344E38"/>
    <w:rsid w:val="00350BD0"/>
    <w:rsid w:val="0035254F"/>
    <w:rsid w:val="00352781"/>
    <w:rsid w:val="003607C4"/>
    <w:rsid w:val="003626B4"/>
    <w:rsid w:val="00363228"/>
    <w:rsid w:val="00363402"/>
    <w:rsid w:val="003643B9"/>
    <w:rsid w:val="00366C51"/>
    <w:rsid w:val="00371817"/>
    <w:rsid w:val="0037402B"/>
    <w:rsid w:val="00377973"/>
    <w:rsid w:val="003803AE"/>
    <w:rsid w:val="00380F41"/>
    <w:rsid w:val="00384E60"/>
    <w:rsid w:val="0038763E"/>
    <w:rsid w:val="00390184"/>
    <w:rsid w:val="00391FF9"/>
    <w:rsid w:val="0039531E"/>
    <w:rsid w:val="0039655B"/>
    <w:rsid w:val="003A041A"/>
    <w:rsid w:val="003A0AE3"/>
    <w:rsid w:val="003A1BFE"/>
    <w:rsid w:val="003A277E"/>
    <w:rsid w:val="003A3658"/>
    <w:rsid w:val="003A6F26"/>
    <w:rsid w:val="003A7029"/>
    <w:rsid w:val="003A7D28"/>
    <w:rsid w:val="003B1172"/>
    <w:rsid w:val="003B1FBF"/>
    <w:rsid w:val="003B5D08"/>
    <w:rsid w:val="003B6119"/>
    <w:rsid w:val="003B6D47"/>
    <w:rsid w:val="003B7E83"/>
    <w:rsid w:val="003C03F8"/>
    <w:rsid w:val="003C77E4"/>
    <w:rsid w:val="003D1778"/>
    <w:rsid w:val="003D29FD"/>
    <w:rsid w:val="003D34F3"/>
    <w:rsid w:val="003D4266"/>
    <w:rsid w:val="003D6A71"/>
    <w:rsid w:val="003D6E9A"/>
    <w:rsid w:val="003E099A"/>
    <w:rsid w:val="003E0DE0"/>
    <w:rsid w:val="003E35E0"/>
    <w:rsid w:val="003E390D"/>
    <w:rsid w:val="003E4872"/>
    <w:rsid w:val="003F1DB5"/>
    <w:rsid w:val="003F2205"/>
    <w:rsid w:val="003F4C63"/>
    <w:rsid w:val="003F5CB6"/>
    <w:rsid w:val="003F6451"/>
    <w:rsid w:val="003F70C4"/>
    <w:rsid w:val="003F71D1"/>
    <w:rsid w:val="00400F0F"/>
    <w:rsid w:val="0040170E"/>
    <w:rsid w:val="00401E64"/>
    <w:rsid w:val="00402B1C"/>
    <w:rsid w:val="00405613"/>
    <w:rsid w:val="004071CC"/>
    <w:rsid w:val="00410C66"/>
    <w:rsid w:val="0041579C"/>
    <w:rsid w:val="004201A7"/>
    <w:rsid w:val="00420A8F"/>
    <w:rsid w:val="00420D30"/>
    <w:rsid w:val="00420D96"/>
    <w:rsid w:val="00420F1D"/>
    <w:rsid w:val="00422825"/>
    <w:rsid w:val="004248BE"/>
    <w:rsid w:val="00424FEF"/>
    <w:rsid w:val="00425AF4"/>
    <w:rsid w:val="00427A76"/>
    <w:rsid w:val="00427CC7"/>
    <w:rsid w:val="0043172E"/>
    <w:rsid w:val="00432B20"/>
    <w:rsid w:val="004347EA"/>
    <w:rsid w:val="0044033E"/>
    <w:rsid w:val="00443932"/>
    <w:rsid w:val="00443962"/>
    <w:rsid w:val="00443E55"/>
    <w:rsid w:val="00444EB3"/>
    <w:rsid w:val="00445FA5"/>
    <w:rsid w:val="004464E9"/>
    <w:rsid w:val="004471A5"/>
    <w:rsid w:val="004479D6"/>
    <w:rsid w:val="00447E70"/>
    <w:rsid w:val="004519C9"/>
    <w:rsid w:val="00451A4E"/>
    <w:rsid w:val="004527A1"/>
    <w:rsid w:val="00453FE0"/>
    <w:rsid w:val="004559DD"/>
    <w:rsid w:val="004605A4"/>
    <w:rsid w:val="004617D1"/>
    <w:rsid w:val="0046283E"/>
    <w:rsid w:val="00463780"/>
    <w:rsid w:val="0046394E"/>
    <w:rsid w:val="004646EF"/>
    <w:rsid w:val="00466C1A"/>
    <w:rsid w:val="0047046C"/>
    <w:rsid w:val="00470DB1"/>
    <w:rsid w:val="004759D0"/>
    <w:rsid w:val="00481168"/>
    <w:rsid w:val="00482430"/>
    <w:rsid w:val="00483D28"/>
    <w:rsid w:val="00485004"/>
    <w:rsid w:val="004878F4"/>
    <w:rsid w:val="0049048E"/>
    <w:rsid w:val="0049083E"/>
    <w:rsid w:val="00493A78"/>
    <w:rsid w:val="004947B0"/>
    <w:rsid w:val="00494DDF"/>
    <w:rsid w:val="00495005"/>
    <w:rsid w:val="00495E66"/>
    <w:rsid w:val="0049678D"/>
    <w:rsid w:val="004A3AE3"/>
    <w:rsid w:val="004B186D"/>
    <w:rsid w:val="004B2A48"/>
    <w:rsid w:val="004B437B"/>
    <w:rsid w:val="004B5560"/>
    <w:rsid w:val="004B5D2F"/>
    <w:rsid w:val="004B682B"/>
    <w:rsid w:val="004B72DA"/>
    <w:rsid w:val="004B742A"/>
    <w:rsid w:val="004B7992"/>
    <w:rsid w:val="004C1C79"/>
    <w:rsid w:val="004C2A84"/>
    <w:rsid w:val="004C52A4"/>
    <w:rsid w:val="004C55E1"/>
    <w:rsid w:val="004C76AF"/>
    <w:rsid w:val="004D131D"/>
    <w:rsid w:val="004D20C6"/>
    <w:rsid w:val="004D4398"/>
    <w:rsid w:val="004D59E9"/>
    <w:rsid w:val="004D6984"/>
    <w:rsid w:val="004F3554"/>
    <w:rsid w:val="004F455D"/>
    <w:rsid w:val="004F62CA"/>
    <w:rsid w:val="004F7DD5"/>
    <w:rsid w:val="00501F0D"/>
    <w:rsid w:val="0050440A"/>
    <w:rsid w:val="0050723A"/>
    <w:rsid w:val="00510D0C"/>
    <w:rsid w:val="00511AA0"/>
    <w:rsid w:val="00513714"/>
    <w:rsid w:val="005149C2"/>
    <w:rsid w:val="005202C9"/>
    <w:rsid w:val="005232F3"/>
    <w:rsid w:val="00523880"/>
    <w:rsid w:val="00525054"/>
    <w:rsid w:val="0052690E"/>
    <w:rsid w:val="005322AC"/>
    <w:rsid w:val="00532920"/>
    <w:rsid w:val="005346C9"/>
    <w:rsid w:val="005362D3"/>
    <w:rsid w:val="005367F7"/>
    <w:rsid w:val="005429FE"/>
    <w:rsid w:val="005464BE"/>
    <w:rsid w:val="00547C71"/>
    <w:rsid w:val="00554132"/>
    <w:rsid w:val="005542F7"/>
    <w:rsid w:val="00554FE3"/>
    <w:rsid w:val="00555F98"/>
    <w:rsid w:val="00557337"/>
    <w:rsid w:val="0055760E"/>
    <w:rsid w:val="00563415"/>
    <w:rsid w:val="00563D95"/>
    <w:rsid w:val="00565666"/>
    <w:rsid w:val="005659DE"/>
    <w:rsid w:val="00566325"/>
    <w:rsid w:val="00576BA1"/>
    <w:rsid w:val="00577834"/>
    <w:rsid w:val="005801AE"/>
    <w:rsid w:val="00580A56"/>
    <w:rsid w:val="00580F19"/>
    <w:rsid w:val="00581CDC"/>
    <w:rsid w:val="00582407"/>
    <w:rsid w:val="0058720B"/>
    <w:rsid w:val="00590DA5"/>
    <w:rsid w:val="00590E72"/>
    <w:rsid w:val="00590FD7"/>
    <w:rsid w:val="0059169C"/>
    <w:rsid w:val="005917C7"/>
    <w:rsid w:val="00593A03"/>
    <w:rsid w:val="005A162C"/>
    <w:rsid w:val="005A29B4"/>
    <w:rsid w:val="005A2A9D"/>
    <w:rsid w:val="005A2ADA"/>
    <w:rsid w:val="005A366F"/>
    <w:rsid w:val="005B3CFA"/>
    <w:rsid w:val="005B4B44"/>
    <w:rsid w:val="005B5552"/>
    <w:rsid w:val="005C52AA"/>
    <w:rsid w:val="005C6FFB"/>
    <w:rsid w:val="005C7722"/>
    <w:rsid w:val="005D0737"/>
    <w:rsid w:val="005D3814"/>
    <w:rsid w:val="005D5BBD"/>
    <w:rsid w:val="005D6D74"/>
    <w:rsid w:val="005D7085"/>
    <w:rsid w:val="005E202B"/>
    <w:rsid w:val="005E20D5"/>
    <w:rsid w:val="005E3606"/>
    <w:rsid w:val="005E4293"/>
    <w:rsid w:val="005E7A6E"/>
    <w:rsid w:val="005F2AD8"/>
    <w:rsid w:val="005F5626"/>
    <w:rsid w:val="005F5BF2"/>
    <w:rsid w:val="005F5F63"/>
    <w:rsid w:val="005F60D8"/>
    <w:rsid w:val="005F75E6"/>
    <w:rsid w:val="0060104D"/>
    <w:rsid w:val="00603195"/>
    <w:rsid w:val="006034E7"/>
    <w:rsid w:val="00603DDC"/>
    <w:rsid w:val="00604174"/>
    <w:rsid w:val="00604F20"/>
    <w:rsid w:val="00606B01"/>
    <w:rsid w:val="00607918"/>
    <w:rsid w:val="00607F86"/>
    <w:rsid w:val="006109FB"/>
    <w:rsid w:val="00613E9C"/>
    <w:rsid w:val="00630279"/>
    <w:rsid w:val="00632D92"/>
    <w:rsid w:val="00633354"/>
    <w:rsid w:val="006336BB"/>
    <w:rsid w:val="006365E1"/>
    <w:rsid w:val="00640D34"/>
    <w:rsid w:val="00641116"/>
    <w:rsid w:val="00641EC4"/>
    <w:rsid w:val="00642183"/>
    <w:rsid w:val="006425FB"/>
    <w:rsid w:val="00642D70"/>
    <w:rsid w:val="006431D8"/>
    <w:rsid w:val="00644E37"/>
    <w:rsid w:val="00646795"/>
    <w:rsid w:val="00652801"/>
    <w:rsid w:val="00653EEB"/>
    <w:rsid w:val="006567CE"/>
    <w:rsid w:val="00662715"/>
    <w:rsid w:val="00665938"/>
    <w:rsid w:val="00667124"/>
    <w:rsid w:val="0067018B"/>
    <w:rsid w:val="006706B0"/>
    <w:rsid w:val="006718AA"/>
    <w:rsid w:val="006725D7"/>
    <w:rsid w:val="00674AE3"/>
    <w:rsid w:val="006761BB"/>
    <w:rsid w:val="0067738E"/>
    <w:rsid w:val="006777F7"/>
    <w:rsid w:val="0068403E"/>
    <w:rsid w:val="0068562B"/>
    <w:rsid w:val="00687A72"/>
    <w:rsid w:val="006909FA"/>
    <w:rsid w:val="00691C69"/>
    <w:rsid w:val="00694EDD"/>
    <w:rsid w:val="00697C13"/>
    <w:rsid w:val="006A5990"/>
    <w:rsid w:val="006A7ACB"/>
    <w:rsid w:val="006B0790"/>
    <w:rsid w:val="006B399B"/>
    <w:rsid w:val="006B5B46"/>
    <w:rsid w:val="006B5F98"/>
    <w:rsid w:val="006C05A8"/>
    <w:rsid w:val="006C10C7"/>
    <w:rsid w:val="006C1CCC"/>
    <w:rsid w:val="006C3C9A"/>
    <w:rsid w:val="006C4A5B"/>
    <w:rsid w:val="006C7266"/>
    <w:rsid w:val="006D15D7"/>
    <w:rsid w:val="006D1949"/>
    <w:rsid w:val="006D20E5"/>
    <w:rsid w:val="006D597D"/>
    <w:rsid w:val="006D5A24"/>
    <w:rsid w:val="006D732E"/>
    <w:rsid w:val="006D76B0"/>
    <w:rsid w:val="006E03CF"/>
    <w:rsid w:val="006E04A7"/>
    <w:rsid w:val="006E42C4"/>
    <w:rsid w:val="006E62A5"/>
    <w:rsid w:val="006E7456"/>
    <w:rsid w:val="006F0A9E"/>
    <w:rsid w:val="006F14D5"/>
    <w:rsid w:val="006F1C2C"/>
    <w:rsid w:val="006F20F3"/>
    <w:rsid w:val="006F22D8"/>
    <w:rsid w:val="006F2791"/>
    <w:rsid w:val="006F28C4"/>
    <w:rsid w:val="006F5417"/>
    <w:rsid w:val="006F56D5"/>
    <w:rsid w:val="006F6336"/>
    <w:rsid w:val="006F67F8"/>
    <w:rsid w:val="006F73A9"/>
    <w:rsid w:val="00700A49"/>
    <w:rsid w:val="00702B2E"/>
    <w:rsid w:val="00703123"/>
    <w:rsid w:val="00717819"/>
    <w:rsid w:val="00717B34"/>
    <w:rsid w:val="00720A24"/>
    <w:rsid w:val="00722873"/>
    <w:rsid w:val="00725CCB"/>
    <w:rsid w:val="007274E3"/>
    <w:rsid w:val="007279E3"/>
    <w:rsid w:val="007314F8"/>
    <w:rsid w:val="00731F68"/>
    <w:rsid w:val="00733D20"/>
    <w:rsid w:val="007340A5"/>
    <w:rsid w:val="00734EA6"/>
    <w:rsid w:val="007367AD"/>
    <w:rsid w:val="00740C21"/>
    <w:rsid w:val="00740DB3"/>
    <w:rsid w:val="00740EB9"/>
    <w:rsid w:val="00742B15"/>
    <w:rsid w:val="007450BD"/>
    <w:rsid w:val="00747CDF"/>
    <w:rsid w:val="00750021"/>
    <w:rsid w:val="00750D5C"/>
    <w:rsid w:val="00750FBA"/>
    <w:rsid w:val="00752A76"/>
    <w:rsid w:val="00754320"/>
    <w:rsid w:val="00754E68"/>
    <w:rsid w:val="0076151F"/>
    <w:rsid w:val="0076393D"/>
    <w:rsid w:val="0077033F"/>
    <w:rsid w:val="007705D3"/>
    <w:rsid w:val="00772509"/>
    <w:rsid w:val="007733A1"/>
    <w:rsid w:val="00773EB0"/>
    <w:rsid w:val="007740BC"/>
    <w:rsid w:val="007759A4"/>
    <w:rsid w:val="0078003F"/>
    <w:rsid w:val="00780219"/>
    <w:rsid w:val="007817C5"/>
    <w:rsid w:val="007848CE"/>
    <w:rsid w:val="00785C99"/>
    <w:rsid w:val="00790C14"/>
    <w:rsid w:val="0079151A"/>
    <w:rsid w:val="007923B6"/>
    <w:rsid w:val="00796CEC"/>
    <w:rsid w:val="007A64A3"/>
    <w:rsid w:val="007A6833"/>
    <w:rsid w:val="007B2935"/>
    <w:rsid w:val="007B4F8E"/>
    <w:rsid w:val="007B5E72"/>
    <w:rsid w:val="007B66A8"/>
    <w:rsid w:val="007C7499"/>
    <w:rsid w:val="007C7E86"/>
    <w:rsid w:val="007D142A"/>
    <w:rsid w:val="007D2EF7"/>
    <w:rsid w:val="007D42B4"/>
    <w:rsid w:val="007E015F"/>
    <w:rsid w:val="007E079C"/>
    <w:rsid w:val="007E4399"/>
    <w:rsid w:val="007E4D14"/>
    <w:rsid w:val="007F13B2"/>
    <w:rsid w:val="007F19E2"/>
    <w:rsid w:val="007F2EE9"/>
    <w:rsid w:val="007F48F9"/>
    <w:rsid w:val="007F70F3"/>
    <w:rsid w:val="007F7584"/>
    <w:rsid w:val="008018E9"/>
    <w:rsid w:val="00802D72"/>
    <w:rsid w:val="00803523"/>
    <w:rsid w:val="00804505"/>
    <w:rsid w:val="00806E58"/>
    <w:rsid w:val="00815483"/>
    <w:rsid w:val="00816660"/>
    <w:rsid w:val="008200F6"/>
    <w:rsid w:val="00823A77"/>
    <w:rsid w:val="00823AEB"/>
    <w:rsid w:val="0082583E"/>
    <w:rsid w:val="0082781F"/>
    <w:rsid w:val="0083194A"/>
    <w:rsid w:val="00833A26"/>
    <w:rsid w:val="00850F78"/>
    <w:rsid w:val="00851E23"/>
    <w:rsid w:val="0085689F"/>
    <w:rsid w:val="008645E4"/>
    <w:rsid w:val="0086730F"/>
    <w:rsid w:val="00870165"/>
    <w:rsid w:val="00871C2C"/>
    <w:rsid w:val="00871F9A"/>
    <w:rsid w:val="0087270E"/>
    <w:rsid w:val="00873E9D"/>
    <w:rsid w:val="008760DC"/>
    <w:rsid w:val="0087642A"/>
    <w:rsid w:val="00880392"/>
    <w:rsid w:val="00880864"/>
    <w:rsid w:val="00880F7C"/>
    <w:rsid w:val="0088225B"/>
    <w:rsid w:val="0088340D"/>
    <w:rsid w:val="00884BAF"/>
    <w:rsid w:val="00885E82"/>
    <w:rsid w:val="00886980"/>
    <w:rsid w:val="00886BA5"/>
    <w:rsid w:val="00894575"/>
    <w:rsid w:val="00895601"/>
    <w:rsid w:val="0089778D"/>
    <w:rsid w:val="008A064F"/>
    <w:rsid w:val="008A0C55"/>
    <w:rsid w:val="008A1442"/>
    <w:rsid w:val="008A191E"/>
    <w:rsid w:val="008A3304"/>
    <w:rsid w:val="008A3AC4"/>
    <w:rsid w:val="008A3BAD"/>
    <w:rsid w:val="008A44B1"/>
    <w:rsid w:val="008A64E1"/>
    <w:rsid w:val="008B27EE"/>
    <w:rsid w:val="008B2DE5"/>
    <w:rsid w:val="008B4936"/>
    <w:rsid w:val="008C29F8"/>
    <w:rsid w:val="008C301A"/>
    <w:rsid w:val="008C3609"/>
    <w:rsid w:val="008C38C5"/>
    <w:rsid w:val="008C4285"/>
    <w:rsid w:val="008C5C3D"/>
    <w:rsid w:val="008C626B"/>
    <w:rsid w:val="008D1B17"/>
    <w:rsid w:val="008D6CA0"/>
    <w:rsid w:val="008E0D91"/>
    <w:rsid w:val="008E15CA"/>
    <w:rsid w:val="008E299B"/>
    <w:rsid w:val="008E76C6"/>
    <w:rsid w:val="008F0FDE"/>
    <w:rsid w:val="008F1859"/>
    <w:rsid w:val="00905510"/>
    <w:rsid w:val="0090572A"/>
    <w:rsid w:val="0090765E"/>
    <w:rsid w:val="00907DC7"/>
    <w:rsid w:val="00910711"/>
    <w:rsid w:val="009107C8"/>
    <w:rsid w:val="0091330A"/>
    <w:rsid w:val="00915C0E"/>
    <w:rsid w:val="00916FD3"/>
    <w:rsid w:val="00920CF6"/>
    <w:rsid w:val="00920D4A"/>
    <w:rsid w:val="009224BB"/>
    <w:rsid w:val="00925445"/>
    <w:rsid w:val="009303AD"/>
    <w:rsid w:val="00930790"/>
    <w:rsid w:val="00932DD9"/>
    <w:rsid w:val="0093383F"/>
    <w:rsid w:val="0093744D"/>
    <w:rsid w:val="00940B6B"/>
    <w:rsid w:val="0094292B"/>
    <w:rsid w:val="0094568A"/>
    <w:rsid w:val="00947254"/>
    <w:rsid w:val="00950F60"/>
    <w:rsid w:val="00952C2C"/>
    <w:rsid w:val="009530CD"/>
    <w:rsid w:val="009542CA"/>
    <w:rsid w:val="00955C49"/>
    <w:rsid w:val="00957706"/>
    <w:rsid w:val="00961175"/>
    <w:rsid w:val="0096159A"/>
    <w:rsid w:val="00962B9E"/>
    <w:rsid w:val="0096303F"/>
    <w:rsid w:val="009649F8"/>
    <w:rsid w:val="00971405"/>
    <w:rsid w:val="00971FB9"/>
    <w:rsid w:val="0097359D"/>
    <w:rsid w:val="00974022"/>
    <w:rsid w:val="0097528E"/>
    <w:rsid w:val="00982CF0"/>
    <w:rsid w:val="0098350D"/>
    <w:rsid w:val="0098443F"/>
    <w:rsid w:val="00985E62"/>
    <w:rsid w:val="00986BCB"/>
    <w:rsid w:val="0098761F"/>
    <w:rsid w:val="00990B4E"/>
    <w:rsid w:val="00992204"/>
    <w:rsid w:val="00995166"/>
    <w:rsid w:val="00995212"/>
    <w:rsid w:val="00996EDC"/>
    <w:rsid w:val="009977C8"/>
    <w:rsid w:val="009A00DE"/>
    <w:rsid w:val="009A18B0"/>
    <w:rsid w:val="009A26A8"/>
    <w:rsid w:val="009A310A"/>
    <w:rsid w:val="009A547B"/>
    <w:rsid w:val="009A64DA"/>
    <w:rsid w:val="009A7E40"/>
    <w:rsid w:val="009B09AF"/>
    <w:rsid w:val="009B0BF6"/>
    <w:rsid w:val="009B21A1"/>
    <w:rsid w:val="009B7BEC"/>
    <w:rsid w:val="009C01E5"/>
    <w:rsid w:val="009C04B4"/>
    <w:rsid w:val="009C53E1"/>
    <w:rsid w:val="009C7727"/>
    <w:rsid w:val="009C7967"/>
    <w:rsid w:val="009C7FA2"/>
    <w:rsid w:val="009D42BA"/>
    <w:rsid w:val="009D56ED"/>
    <w:rsid w:val="009D5B04"/>
    <w:rsid w:val="009D5BEF"/>
    <w:rsid w:val="009E14A2"/>
    <w:rsid w:val="009E2E99"/>
    <w:rsid w:val="009E3BBA"/>
    <w:rsid w:val="009E4633"/>
    <w:rsid w:val="009E5284"/>
    <w:rsid w:val="009E5730"/>
    <w:rsid w:val="009E5908"/>
    <w:rsid w:val="009E5D03"/>
    <w:rsid w:val="009E7158"/>
    <w:rsid w:val="009F09BB"/>
    <w:rsid w:val="009F30B2"/>
    <w:rsid w:val="009F31AC"/>
    <w:rsid w:val="009F3A0F"/>
    <w:rsid w:val="009F3A5A"/>
    <w:rsid w:val="009F6195"/>
    <w:rsid w:val="00A0267F"/>
    <w:rsid w:val="00A03D76"/>
    <w:rsid w:val="00A05615"/>
    <w:rsid w:val="00A06403"/>
    <w:rsid w:val="00A15F65"/>
    <w:rsid w:val="00A20781"/>
    <w:rsid w:val="00A20C17"/>
    <w:rsid w:val="00A22670"/>
    <w:rsid w:val="00A25E55"/>
    <w:rsid w:val="00A30E12"/>
    <w:rsid w:val="00A313A5"/>
    <w:rsid w:val="00A324F3"/>
    <w:rsid w:val="00A329FE"/>
    <w:rsid w:val="00A35DED"/>
    <w:rsid w:val="00A36804"/>
    <w:rsid w:val="00A36B14"/>
    <w:rsid w:val="00A37C89"/>
    <w:rsid w:val="00A4050C"/>
    <w:rsid w:val="00A42723"/>
    <w:rsid w:val="00A43D66"/>
    <w:rsid w:val="00A44A60"/>
    <w:rsid w:val="00A45E53"/>
    <w:rsid w:val="00A46BB3"/>
    <w:rsid w:val="00A47075"/>
    <w:rsid w:val="00A53711"/>
    <w:rsid w:val="00A54015"/>
    <w:rsid w:val="00A541C0"/>
    <w:rsid w:val="00A62731"/>
    <w:rsid w:val="00A64442"/>
    <w:rsid w:val="00A70CC7"/>
    <w:rsid w:val="00A73D87"/>
    <w:rsid w:val="00A7483C"/>
    <w:rsid w:val="00A7607D"/>
    <w:rsid w:val="00A7784B"/>
    <w:rsid w:val="00A84E78"/>
    <w:rsid w:val="00A87D3A"/>
    <w:rsid w:val="00A92E3C"/>
    <w:rsid w:val="00A9682C"/>
    <w:rsid w:val="00A96F8D"/>
    <w:rsid w:val="00AA55BE"/>
    <w:rsid w:val="00AA580A"/>
    <w:rsid w:val="00AA7912"/>
    <w:rsid w:val="00AB0304"/>
    <w:rsid w:val="00AB0DB2"/>
    <w:rsid w:val="00AB20C9"/>
    <w:rsid w:val="00AB2AEA"/>
    <w:rsid w:val="00AB61CA"/>
    <w:rsid w:val="00AB65C2"/>
    <w:rsid w:val="00AC0322"/>
    <w:rsid w:val="00AC04D8"/>
    <w:rsid w:val="00AC0790"/>
    <w:rsid w:val="00AC3071"/>
    <w:rsid w:val="00AC38F2"/>
    <w:rsid w:val="00AC4D9C"/>
    <w:rsid w:val="00AC7923"/>
    <w:rsid w:val="00AD34D8"/>
    <w:rsid w:val="00AD6AAE"/>
    <w:rsid w:val="00AE053B"/>
    <w:rsid w:val="00AE3311"/>
    <w:rsid w:val="00AE33BA"/>
    <w:rsid w:val="00AE4169"/>
    <w:rsid w:val="00AE58AC"/>
    <w:rsid w:val="00AE6391"/>
    <w:rsid w:val="00AE683E"/>
    <w:rsid w:val="00AE6E15"/>
    <w:rsid w:val="00AF069C"/>
    <w:rsid w:val="00AF1E61"/>
    <w:rsid w:val="00AF3E57"/>
    <w:rsid w:val="00AF4F7A"/>
    <w:rsid w:val="00AF5580"/>
    <w:rsid w:val="00AF77C7"/>
    <w:rsid w:val="00B0196D"/>
    <w:rsid w:val="00B052BB"/>
    <w:rsid w:val="00B070FA"/>
    <w:rsid w:val="00B07133"/>
    <w:rsid w:val="00B120F8"/>
    <w:rsid w:val="00B15A9C"/>
    <w:rsid w:val="00B15B28"/>
    <w:rsid w:val="00B202ED"/>
    <w:rsid w:val="00B21776"/>
    <w:rsid w:val="00B2283E"/>
    <w:rsid w:val="00B25F92"/>
    <w:rsid w:val="00B31768"/>
    <w:rsid w:val="00B33561"/>
    <w:rsid w:val="00B33A49"/>
    <w:rsid w:val="00B35891"/>
    <w:rsid w:val="00B40909"/>
    <w:rsid w:val="00B43777"/>
    <w:rsid w:val="00B45193"/>
    <w:rsid w:val="00B467BE"/>
    <w:rsid w:val="00B57225"/>
    <w:rsid w:val="00B61C93"/>
    <w:rsid w:val="00B62FB5"/>
    <w:rsid w:val="00B63E82"/>
    <w:rsid w:val="00B64A93"/>
    <w:rsid w:val="00B73C19"/>
    <w:rsid w:val="00B74810"/>
    <w:rsid w:val="00B74D37"/>
    <w:rsid w:val="00B76127"/>
    <w:rsid w:val="00B823AB"/>
    <w:rsid w:val="00B85E84"/>
    <w:rsid w:val="00B87386"/>
    <w:rsid w:val="00B87405"/>
    <w:rsid w:val="00B94CDC"/>
    <w:rsid w:val="00B9699D"/>
    <w:rsid w:val="00B96CC1"/>
    <w:rsid w:val="00B96F78"/>
    <w:rsid w:val="00BA1AEB"/>
    <w:rsid w:val="00BA5830"/>
    <w:rsid w:val="00BA59C8"/>
    <w:rsid w:val="00BA5AB6"/>
    <w:rsid w:val="00BA5C01"/>
    <w:rsid w:val="00BA6875"/>
    <w:rsid w:val="00BB091B"/>
    <w:rsid w:val="00BB6767"/>
    <w:rsid w:val="00BB6FD9"/>
    <w:rsid w:val="00BC09B0"/>
    <w:rsid w:val="00BC0CFF"/>
    <w:rsid w:val="00BC1312"/>
    <w:rsid w:val="00BC1714"/>
    <w:rsid w:val="00BC325C"/>
    <w:rsid w:val="00BC3D6C"/>
    <w:rsid w:val="00BC6C1E"/>
    <w:rsid w:val="00BC6CBA"/>
    <w:rsid w:val="00BD2A01"/>
    <w:rsid w:val="00BD31ED"/>
    <w:rsid w:val="00BD442F"/>
    <w:rsid w:val="00BD6180"/>
    <w:rsid w:val="00BD68CD"/>
    <w:rsid w:val="00BE07D3"/>
    <w:rsid w:val="00BE0A17"/>
    <w:rsid w:val="00BE2D9C"/>
    <w:rsid w:val="00BE6DC9"/>
    <w:rsid w:val="00BE789A"/>
    <w:rsid w:val="00BF120C"/>
    <w:rsid w:val="00BF68E4"/>
    <w:rsid w:val="00BF72E3"/>
    <w:rsid w:val="00C04A65"/>
    <w:rsid w:val="00C04AE2"/>
    <w:rsid w:val="00C069AC"/>
    <w:rsid w:val="00C07B31"/>
    <w:rsid w:val="00C1004A"/>
    <w:rsid w:val="00C1155B"/>
    <w:rsid w:val="00C11B64"/>
    <w:rsid w:val="00C12A29"/>
    <w:rsid w:val="00C13A12"/>
    <w:rsid w:val="00C15903"/>
    <w:rsid w:val="00C32014"/>
    <w:rsid w:val="00C32544"/>
    <w:rsid w:val="00C3413F"/>
    <w:rsid w:val="00C341E1"/>
    <w:rsid w:val="00C359C1"/>
    <w:rsid w:val="00C378D4"/>
    <w:rsid w:val="00C44EED"/>
    <w:rsid w:val="00C451E8"/>
    <w:rsid w:val="00C45FD3"/>
    <w:rsid w:val="00C47DD7"/>
    <w:rsid w:val="00C60532"/>
    <w:rsid w:val="00C607DA"/>
    <w:rsid w:val="00C628AE"/>
    <w:rsid w:val="00C66288"/>
    <w:rsid w:val="00C66ADD"/>
    <w:rsid w:val="00C67384"/>
    <w:rsid w:val="00C702EE"/>
    <w:rsid w:val="00C70BE2"/>
    <w:rsid w:val="00C72E40"/>
    <w:rsid w:val="00C7693E"/>
    <w:rsid w:val="00C813A8"/>
    <w:rsid w:val="00C81910"/>
    <w:rsid w:val="00C820BC"/>
    <w:rsid w:val="00C84B60"/>
    <w:rsid w:val="00C902E9"/>
    <w:rsid w:val="00C90528"/>
    <w:rsid w:val="00C91D6D"/>
    <w:rsid w:val="00C955A6"/>
    <w:rsid w:val="00C97471"/>
    <w:rsid w:val="00C979B6"/>
    <w:rsid w:val="00C97E70"/>
    <w:rsid w:val="00CA081F"/>
    <w:rsid w:val="00CA19D5"/>
    <w:rsid w:val="00CA1A8F"/>
    <w:rsid w:val="00CA3875"/>
    <w:rsid w:val="00CA3A4F"/>
    <w:rsid w:val="00CA6B68"/>
    <w:rsid w:val="00CA7986"/>
    <w:rsid w:val="00CA7D81"/>
    <w:rsid w:val="00CB072F"/>
    <w:rsid w:val="00CB4A61"/>
    <w:rsid w:val="00CB7E19"/>
    <w:rsid w:val="00CB7EB1"/>
    <w:rsid w:val="00CC2701"/>
    <w:rsid w:val="00CC47DD"/>
    <w:rsid w:val="00CC525E"/>
    <w:rsid w:val="00CC6871"/>
    <w:rsid w:val="00CC6C65"/>
    <w:rsid w:val="00CC786C"/>
    <w:rsid w:val="00CD11E4"/>
    <w:rsid w:val="00CD258C"/>
    <w:rsid w:val="00CD2803"/>
    <w:rsid w:val="00CD6A74"/>
    <w:rsid w:val="00CD6E62"/>
    <w:rsid w:val="00CE0C92"/>
    <w:rsid w:val="00CE1EDD"/>
    <w:rsid w:val="00CE3CBB"/>
    <w:rsid w:val="00CE4267"/>
    <w:rsid w:val="00CE47A5"/>
    <w:rsid w:val="00CE711D"/>
    <w:rsid w:val="00CF2AD3"/>
    <w:rsid w:val="00CF5E56"/>
    <w:rsid w:val="00CF7110"/>
    <w:rsid w:val="00D00703"/>
    <w:rsid w:val="00D020FD"/>
    <w:rsid w:val="00D027D9"/>
    <w:rsid w:val="00D03788"/>
    <w:rsid w:val="00D05645"/>
    <w:rsid w:val="00D06F89"/>
    <w:rsid w:val="00D074FB"/>
    <w:rsid w:val="00D117FB"/>
    <w:rsid w:val="00D11D56"/>
    <w:rsid w:val="00D149D4"/>
    <w:rsid w:val="00D16965"/>
    <w:rsid w:val="00D17704"/>
    <w:rsid w:val="00D22053"/>
    <w:rsid w:val="00D268F1"/>
    <w:rsid w:val="00D275B6"/>
    <w:rsid w:val="00D31520"/>
    <w:rsid w:val="00D321A2"/>
    <w:rsid w:val="00D3299D"/>
    <w:rsid w:val="00D33FCC"/>
    <w:rsid w:val="00D34E1A"/>
    <w:rsid w:val="00D37E9E"/>
    <w:rsid w:val="00D402E1"/>
    <w:rsid w:val="00D45AE8"/>
    <w:rsid w:val="00D47DFF"/>
    <w:rsid w:val="00D51491"/>
    <w:rsid w:val="00D536A1"/>
    <w:rsid w:val="00D54C95"/>
    <w:rsid w:val="00D57516"/>
    <w:rsid w:val="00D60001"/>
    <w:rsid w:val="00D60662"/>
    <w:rsid w:val="00D61C88"/>
    <w:rsid w:val="00D61EBB"/>
    <w:rsid w:val="00D624D6"/>
    <w:rsid w:val="00D62F18"/>
    <w:rsid w:val="00D63F02"/>
    <w:rsid w:val="00D63FCD"/>
    <w:rsid w:val="00D64B9C"/>
    <w:rsid w:val="00D717B9"/>
    <w:rsid w:val="00D7471A"/>
    <w:rsid w:val="00D76DBD"/>
    <w:rsid w:val="00D76E46"/>
    <w:rsid w:val="00D823BF"/>
    <w:rsid w:val="00D82645"/>
    <w:rsid w:val="00D82D62"/>
    <w:rsid w:val="00D82FC1"/>
    <w:rsid w:val="00D83835"/>
    <w:rsid w:val="00D85FEB"/>
    <w:rsid w:val="00D87404"/>
    <w:rsid w:val="00D8747F"/>
    <w:rsid w:val="00D87919"/>
    <w:rsid w:val="00D91801"/>
    <w:rsid w:val="00D97A4A"/>
    <w:rsid w:val="00DA089F"/>
    <w:rsid w:val="00DA1079"/>
    <w:rsid w:val="00DA1793"/>
    <w:rsid w:val="00DA2786"/>
    <w:rsid w:val="00DA354A"/>
    <w:rsid w:val="00DA4DB5"/>
    <w:rsid w:val="00DA5F19"/>
    <w:rsid w:val="00DB4AC0"/>
    <w:rsid w:val="00DB5686"/>
    <w:rsid w:val="00DC4BDB"/>
    <w:rsid w:val="00DC6028"/>
    <w:rsid w:val="00DD3BA0"/>
    <w:rsid w:val="00DD48AB"/>
    <w:rsid w:val="00DD595E"/>
    <w:rsid w:val="00DD7076"/>
    <w:rsid w:val="00DE1740"/>
    <w:rsid w:val="00DE728F"/>
    <w:rsid w:val="00DF15A2"/>
    <w:rsid w:val="00DF31E5"/>
    <w:rsid w:val="00DF3D43"/>
    <w:rsid w:val="00DF4886"/>
    <w:rsid w:val="00E01BBF"/>
    <w:rsid w:val="00E07EFC"/>
    <w:rsid w:val="00E07F05"/>
    <w:rsid w:val="00E12492"/>
    <w:rsid w:val="00E14DFB"/>
    <w:rsid w:val="00E16566"/>
    <w:rsid w:val="00E16719"/>
    <w:rsid w:val="00E16C3B"/>
    <w:rsid w:val="00E17B9C"/>
    <w:rsid w:val="00E17F69"/>
    <w:rsid w:val="00E22E3B"/>
    <w:rsid w:val="00E25F70"/>
    <w:rsid w:val="00E31F78"/>
    <w:rsid w:val="00E320A3"/>
    <w:rsid w:val="00E352A9"/>
    <w:rsid w:val="00E36747"/>
    <w:rsid w:val="00E41627"/>
    <w:rsid w:val="00E4387C"/>
    <w:rsid w:val="00E44D8C"/>
    <w:rsid w:val="00E454BD"/>
    <w:rsid w:val="00E45C9D"/>
    <w:rsid w:val="00E46391"/>
    <w:rsid w:val="00E5009E"/>
    <w:rsid w:val="00E53700"/>
    <w:rsid w:val="00E55433"/>
    <w:rsid w:val="00E5593B"/>
    <w:rsid w:val="00E65CEA"/>
    <w:rsid w:val="00E65D13"/>
    <w:rsid w:val="00E67429"/>
    <w:rsid w:val="00E709DF"/>
    <w:rsid w:val="00E70BB3"/>
    <w:rsid w:val="00E72260"/>
    <w:rsid w:val="00E73AEB"/>
    <w:rsid w:val="00E73D2D"/>
    <w:rsid w:val="00E75871"/>
    <w:rsid w:val="00E77E3A"/>
    <w:rsid w:val="00E8084F"/>
    <w:rsid w:val="00E8111C"/>
    <w:rsid w:val="00E81D04"/>
    <w:rsid w:val="00E828FF"/>
    <w:rsid w:val="00E835B3"/>
    <w:rsid w:val="00E8700E"/>
    <w:rsid w:val="00E87394"/>
    <w:rsid w:val="00E877BC"/>
    <w:rsid w:val="00E87DF2"/>
    <w:rsid w:val="00E87EEA"/>
    <w:rsid w:val="00E9051F"/>
    <w:rsid w:val="00E922A9"/>
    <w:rsid w:val="00E93CC4"/>
    <w:rsid w:val="00E95183"/>
    <w:rsid w:val="00E9623E"/>
    <w:rsid w:val="00E975C5"/>
    <w:rsid w:val="00EA1E66"/>
    <w:rsid w:val="00EA36A4"/>
    <w:rsid w:val="00EB3B26"/>
    <w:rsid w:val="00EB658D"/>
    <w:rsid w:val="00EC0DC5"/>
    <w:rsid w:val="00EC19FE"/>
    <w:rsid w:val="00EC1F11"/>
    <w:rsid w:val="00EC26CC"/>
    <w:rsid w:val="00EC3E24"/>
    <w:rsid w:val="00EC4FC4"/>
    <w:rsid w:val="00EC60E0"/>
    <w:rsid w:val="00EC7E95"/>
    <w:rsid w:val="00ED0405"/>
    <w:rsid w:val="00ED6B22"/>
    <w:rsid w:val="00EE04B1"/>
    <w:rsid w:val="00EE1052"/>
    <w:rsid w:val="00EE7D83"/>
    <w:rsid w:val="00EF09D9"/>
    <w:rsid w:val="00EF2CA4"/>
    <w:rsid w:val="00EF5DA5"/>
    <w:rsid w:val="00EF78DE"/>
    <w:rsid w:val="00F0083D"/>
    <w:rsid w:val="00F030AF"/>
    <w:rsid w:val="00F053DF"/>
    <w:rsid w:val="00F05E4A"/>
    <w:rsid w:val="00F11EF5"/>
    <w:rsid w:val="00F137C6"/>
    <w:rsid w:val="00F13E6B"/>
    <w:rsid w:val="00F14569"/>
    <w:rsid w:val="00F16785"/>
    <w:rsid w:val="00F17974"/>
    <w:rsid w:val="00F2438E"/>
    <w:rsid w:val="00F2475B"/>
    <w:rsid w:val="00F25159"/>
    <w:rsid w:val="00F278C1"/>
    <w:rsid w:val="00F32FB2"/>
    <w:rsid w:val="00F36335"/>
    <w:rsid w:val="00F36B25"/>
    <w:rsid w:val="00F41524"/>
    <w:rsid w:val="00F43C37"/>
    <w:rsid w:val="00F44A7F"/>
    <w:rsid w:val="00F45821"/>
    <w:rsid w:val="00F51937"/>
    <w:rsid w:val="00F53281"/>
    <w:rsid w:val="00F563F1"/>
    <w:rsid w:val="00F5699F"/>
    <w:rsid w:val="00F57AC3"/>
    <w:rsid w:val="00F6246F"/>
    <w:rsid w:val="00F62C19"/>
    <w:rsid w:val="00F64B14"/>
    <w:rsid w:val="00F66387"/>
    <w:rsid w:val="00F71C8C"/>
    <w:rsid w:val="00F72117"/>
    <w:rsid w:val="00F7221F"/>
    <w:rsid w:val="00F73F19"/>
    <w:rsid w:val="00F75356"/>
    <w:rsid w:val="00F770F0"/>
    <w:rsid w:val="00F8060B"/>
    <w:rsid w:val="00F82163"/>
    <w:rsid w:val="00F835B3"/>
    <w:rsid w:val="00F869DC"/>
    <w:rsid w:val="00F91ABE"/>
    <w:rsid w:val="00F92610"/>
    <w:rsid w:val="00F92D4F"/>
    <w:rsid w:val="00F934FE"/>
    <w:rsid w:val="00F947A3"/>
    <w:rsid w:val="00FA1DAF"/>
    <w:rsid w:val="00FA3581"/>
    <w:rsid w:val="00FA4F0D"/>
    <w:rsid w:val="00FA6B8D"/>
    <w:rsid w:val="00FA7B53"/>
    <w:rsid w:val="00FB6383"/>
    <w:rsid w:val="00FB7A51"/>
    <w:rsid w:val="00FC1C89"/>
    <w:rsid w:val="00FC1E8F"/>
    <w:rsid w:val="00FC2E3A"/>
    <w:rsid w:val="00FC31EC"/>
    <w:rsid w:val="00FC7120"/>
    <w:rsid w:val="00FD08CC"/>
    <w:rsid w:val="00FD2258"/>
    <w:rsid w:val="00FD23BA"/>
    <w:rsid w:val="00FD26FD"/>
    <w:rsid w:val="00FD2FAB"/>
    <w:rsid w:val="00FD52B7"/>
    <w:rsid w:val="00FD5F1B"/>
    <w:rsid w:val="00FD5F34"/>
    <w:rsid w:val="00FD74A1"/>
    <w:rsid w:val="00FE140A"/>
    <w:rsid w:val="00FE155E"/>
    <w:rsid w:val="00FE2F7D"/>
    <w:rsid w:val="00FE7A48"/>
    <w:rsid w:val="00FF28CF"/>
    <w:rsid w:val="00FF37F7"/>
    <w:rsid w:val="00FF6040"/>
    <w:rsid w:val="00FF7705"/>
    <w:rsid w:val="00FF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5557"/>
  <w15:docId w15:val="{4D9CE546-4066-4CB5-9438-30FC5FCC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40" w:unhideWhenUsed="1"/>
    <w:lsdException w:name="footer" w:semiHidden="1" w:uiPriority="4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98"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AF"/>
    <w:pPr>
      <w:spacing w:after="0" w:line="240" w:lineRule="auto"/>
    </w:pPr>
    <w:rPr>
      <w:rFonts w:ascii="Times New Roman" w:eastAsia="Times New Roman" w:hAnsi="Times New Roman" w:cs="Times New Roman"/>
      <w:sz w:val="24"/>
      <w:szCs w:val="24"/>
      <w:lang w:val="en-US"/>
    </w:rPr>
  </w:style>
  <w:style w:type="paragraph" w:styleId="Heading1">
    <w:name w:val="heading 1"/>
    <w:basedOn w:val="ListNumber"/>
    <w:next w:val="Normal"/>
    <w:link w:val="Heading1Char"/>
    <w:uiPriority w:val="9"/>
    <w:qFormat/>
    <w:rsid w:val="00400F0F"/>
    <w:pPr>
      <w:keepNext/>
      <w:keepLines/>
      <w:spacing w:before="480"/>
      <w:ind w:left="357" w:hanging="357"/>
      <w:contextualSpacing w:val="0"/>
      <w:outlineLvl w:val="0"/>
    </w:pPr>
    <w:rPr>
      <w:rFonts w:ascii="Arial" w:eastAsiaTheme="majorEastAsia" w:hAnsi="Arial" w:cstheme="majorBidi"/>
      <w:b/>
      <w:bCs/>
      <w:szCs w:val="28"/>
      <w:u w:val="single"/>
    </w:rPr>
  </w:style>
  <w:style w:type="paragraph" w:styleId="Heading2">
    <w:name w:val="heading 2"/>
    <w:basedOn w:val="Normal"/>
    <w:next w:val="Normal"/>
    <w:link w:val="Heading2Char"/>
    <w:uiPriority w:val="99"/>
    <w:qFormat/>
    <w:rsid w:val="0070312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F5626"/>
    <w:pPr>
      <w:keepNext/>
      <w:spacing w:before="240" w:after="60"/>
      <w:outlineLvl w:val="2"/>
    </w:pPr>
    <w:rPr>
      <w:rFonts w:ascii="Arial" w:hAnsi="Arial" w:cs="Arial"/>
      <w:b/>
      <w:bCs/>
      <w:sz w:val="26"/>
      <w:szCs w:val="26"/>
      <w:lang w:val="en-GB"/>
    </w:rPr>
  </w:style>
  <w:style w:type="paragraph" w:styleId="Heading4">
    <w:name w:val="heading 4"/>
    <w:basedOn w:val="Normal"/>
    <w:next w:val="BodyText"/>
    <w:link w:val="Heading4Char"/>
    <w:uiPriority w:val="99"/>
    <w:semiHidden/>
    <w:rsid w:val="00F053DF"/>
    <w:pPr>
      <w:spacing w:after="240"/>
      <w:jc w:val="both"/>
      <w:outlineLvl w:val="3"/>
    </w:pPr>
    <w:rPr>
      <w:rFonts w:ascii="Arial" w:eastAsia="SimSun" w:hAnsi="Arial" w:cs="Simplified Arabic"/>
      <w:sz w:val="20"/>
      <w:szCs w:val="20"/>
      <w:lang w:val="en-GB" w:eastAsia="zh-CN" w:bidi="he-IL"/>
    </w:rPr>
  </w:style>
  <w:style w:type="paragraph" w:styleId="Heading5">
    <w:name w:val="heading 5"/>
    <w:basedOn w:val="Normal"/>
    <w:next w:val="BodyText"/>
    <w:link w:val="Heading5Char"/>
    <w:uiPriority w:val="99"/>
    <w:semiHidden/>
    <w:rsid w:val="00F053DF"/>
    <w:pPr>
      <w:spacing w:after="240"/>
      <w:jc w:val="both"/>
      <w:outlineLvl w:val="4"/>
    </w:pPr>
    <w:rPr>
      <w:rFonts w:ascii="Arial" w:eastAsia="SimSun" w:hAnsi="Arial" w:cs="Simplified Arabic"/>
      <w:sz w:val="20"/>
      <w:szCs w:val="20"/>
      <w:lang w:val="en-GB" w:eastAsia="zh-CN" w:bidi="he-IL"/>
    </w:rPr>
  </w:style>
  <w:style w:type="paragraph" w:styleId="Heading6">
    <w:name w:val="heading 6"/>
    <w:basedOn w:val="Normal"/>
    <w:next w:val="BodyText"/>
    <w:link w:val="Heading6Char"/>
    <w:uiPriority w:val="99"/>
    <w:semiHidden/>
    <w:rsid w:val="00F053DF"/>
    <w:pPr>
      <w:spacing w:after="240"/>
      <w:jc w:val="both"/>
      <w:outlineLvl w:val="5"/>
    </w:pPr>
    <w:rPr>
      <w:rFonts w:ascii="Arial" w:eastAsia="SimSun" w:hAnsi="Arial" w:cs="Simplified Arabic"/>
      <w:sz w:val="20"/>
      <w:szCs w:val="20"/>
      <w:lang w:val="en-GB" w:eastAsia="zh-CN" w:bidi="he-IL"/>
    </w:rPr>
  </w:style>
  <w:style w:type="paragraph" w:styleId="Heading7">
    <w:name w:val="heading 7"/>
    <w:basedOn w:val="Normal"/>
    <w:next w:val="BodyText"/>
    <w:link w:val="Heading7Char"/>
    <w:uiPriority w:val="99"/>
    <w:semiHidden/>
    <w:rsid w:val="00F053DF"/>
    <w:pPr>
      <w:spacing w:after="240"/>
      <w:jc w:val="both"/>
      <w:outlineLvl w:val="6"/>
    </w:pPr>
    <w:rPr>
      <w:rFonts w:ascii="Arial" w:eastAsia="SimSun" w:hAnsi="Arial" w:cs="Simplified Arabic"/>
      <w:sz w:val="20"/>
      <w:szCs w:val="20"/>
      <w:lang w:val="en-GB" w:eastAsia="zh-CN" w:bidi="he-IL"/>
    </w:rPr>
  </w:style>
  <w:style w:type="paragraph" w:styleId="Heading8">
    <w:name w:val="heading 8"/>
    <w:basedOn w:val="Normal"/>
    <w:next w:val="BodyText"/>
    <w:link w:val="Heading8Char"/>
    <w:uiPriority w:val="99"/>
    <w:semiHidden/>
    <w:rsid w:val="00F053DF"/>
    <w:pPr>
      <w:spacing w:after="240"/>
      <w:jc w:val="both"/>
      <w:outlineLvl w:val="7"/>
    </w:pPr>
    <w:rPr>
      <w:rFonts w:ascii="Arial" w:eastAsia="SimSun" w:hAnsi="Arial" w:cs="Simplified Arabic"/>
      <w:sz w:val="20"/>
      <w:szCs w:val="20"/>
      <w:lang w:val="en-GB" w:eastAsia="zh-CN" w:bidi="he-IL"/>
    </w:rPr>
  </w:style>
  <w:style w:type="paragraph" w:styleId="Heading9">
    <w:name w:val="heading 9"/>
    <w:basedOn w:val="Normal"/>
    <w:next w:val="BodyText"/>
    <w:link w:val="Heading9Char"/>
    <w:uiPriority w:val="99"/>
    <w:semiHidden/>
    <w:rsid w:val="00F053DF"/>
    <w:pPr>
      <w:spacing w:after="240"/>
      <w:jc w:val="both"/>
      <w:outlineLvl w:val="8"/>
    </w:pPr>
    <w:rPr>
      <w:rFonts w:ascii="Arial" w:eastAsia="SimSun" w:hAnsi="Arial" w:cs="Simplified Arabic"/>
      <w:sz w:val="20"/>
      <w:szCs w:val="20"/>
      <w:lang w:val="en-GB"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B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40"/>
    <w:qFormat/>
    <w:rsid w:val="00884BAF"/>
    <w:pPr>
      <w:tabs>
        <w:tab w:val="center" w:pos="4320"/>
        <w:tab w:val="right" w:pos="8640"/>
      </w:tabs>
    </w:pPr>
  </w:style>
  <w:style w:type="character" w:customStyle="1" w:styleId="FooterChar">
    <w:name w:val="Footer Char"/>
    <w:basedOn w:val="DefaultParagraphFont"/>
    <w:link w:val="Footer"/>
    <w:uiPriority w:val="40"/>
    <w:rsid w:val="00884BAF"/>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884BAF"/>
  </w:style>
  <w:style w:type="paragraph" w:styleId="BalloonText">
    <w:name w:val="Balloon Text"/>
    <w:basedOn w:val="Normal"/>
    <w:link w:val="BalloonTextChar"/>
    <w:uiPriority w:val="99"/>
    <w:semiHidden/>
    <w:rsid w:val="00884BAF"/>
    <w:rPr>
      <w:rFonts w:ascii="Tahoma" w:hAnsi="Tahoma" w:cs="Tahoma"/>
      <w:sz w:val="16"/>
      <w:szCs w:val="16"/>
    </w:rPr>
  </w:style>
  <w:style w:type="character" w:customStyle="1" w:styleId="BalloonTextChar">
    <w:name w:val="Balloon Text Char"/>
    <w:basedOn w:val="DefaultParagraphFont"/>
    <w:link w:val="BalloonText"/>
    <w:uiPriority w:val="99"/>
    <w:semiHidden/>
    <w:rsid w:val="00884BAF"/>
    <w:rPr>
      <w:rFonts w:ascii="Tahoma" w:eastAsia="Times New Roman" w:hAnsi="Tahoma" w:cs="Tahoma"/>
      <w:sz w:val="16"/>
      <w:szCs w:val="16"/>
      <w:lang w:val="en-US"/>
    </w:rPr>
  </w:style>
  <w:style w:type="paragraph" w:styleId="Header">
    <w:name w:val="header"/>
    <w:basedOn w:val="Normal"/>
    <w:link w:val="HeaderChar"/>
    <w:uiPriority w:val="40"/>
    <w:rsid w:val="00884BAF"/>
    <w:pPr>
      <w:tabs>
        <w:tab w:val="center" w:pos="4320"/>
        <w:tab w:val="right" w:pos="8640"/>
      </w:tabs>
    </w:pPr>
  </w:style>
  <w:style w:type="character" w:customStyle="1" w:styleId="HeaderChar">
    <w:name w:val="Header Char"/>
    <w:basedOn w:val="DefaultParagraphFont"/>
    <w:link w:val="Header"/>
    <w:uiPriority w:val="40"/>
    <w:rsid w:val="00884BAF"/>
    <w:rPr>
      <w:rFonts w:ascii="Times New Roman" w:eastAsia="Times New Roman" w:hAnsi="Times New Roman" w:cs="Times New Roman"/>
      <w:sz w:val="24"/>
      <w:szCs w:val="24"/>
      <w:lang w:val="en-US"/>
    </w:rPr>
  </w:style>
  <w:style w:type="numbering" w:styleId="111111">
    <w:name w:val="Outline List 2"/>
    <w:aliases w:val="10./10.1/10.2/10.3/10.4"/>
    <w:basedOn w:val="NoList"/>
    <w:rsid w:val="00884BAF"/>
    <w:pPr>
      <w:numPr>
        <w:numId w:val="2"/>
      </w:numPr>
    </w:pPr>
  </w:style>
  <w:style w:type="character" w:styleId="CommentReference">
    <w:name w:val="annotation reference"/>
    <w:basedOn w:val="DefaultParagraphFont"/>
    <w:uiPriority w:val="99"/>
    <w:semiHidden/>
    <w:rsid w:val="00884BAF"/>
    <w:rPr>
      <w:sz w:val="16"/>
      <w:szCs w:val="16"/>
    </w:rPr>
  </w:style>
  <w:style w:type="numbering" w:customStyle="1" w:styleId="Style1">
    <w:name w:val="Style1"/>
    <w:rsid w:val="00884BAF"/>
    <w:pPr>
      <w:numPr>
        <w:numId w:val="1"/>
      </w:numPr>
    </w:pPr>
  </w:style>
  <w:style w:type="paragraph" w:styleId="CommentText">
    <w:name w:val="annotation text"/>
    <w:basedOn w:val="Normal"/>
    <w:link w:val="CommentTextChar"/>
    <w:uiPriority w:val="99"/>
    <w:rsid w:val="00884BAF"/>
    <w:rPr>
      <w:sz w:val="20"/>
      <w:szCs w:val="20"/>
    </w:rPr>
  </w:style>
  <w:style w:type="character" w:customStyle="1" w:styleId="CommentTextChar">
    <w:name w:val="Comment Text Char"/>
    <w:basedOn w:val="DefaultParagraphFont"/>
    <w:link w:val="CommentText"/>
    <w:uiPriority w:val="99"/>
    <w:rsid w:val="00884BAF"/>
    <w:rPr>
      <w:rFonts w:ascii="Times New Roman" w:eastAsia="Times New Roman" w:hAnsi="Times New Roman" w:cs="Times New Roman"/>
      <w:sz w:val="20"/>
      <w:szCs w:val="20"/>
      <w:lang w:val="en-US"/>
    </w:rPr>
  </w:style>
  <w:style w:type="character" w:customStyle="1" w:styleId="louiseball">
    <w:name w:val="louise.ball"/>
    <w:basedOn w:val="DefaultParagraphFont"/>
    <w:semiHidden/>
    <w:rsid w:val="00884BAF"/>
    <w:rPr>
      <w:rFonts w:ascii="Arial" w:hAnsi="Arial" w:cs="Arial" w:hint="default"/>
      <w:color w:val="auto"/>
      <w:sz w:val="20"/>
      <w:szCs w:val="20"/>
    </w:rPr>
  </w:style>
  <w:style w:type="paragraph" w:styleId="CommentSubject">
    <w:name w:val="annotation subject"/>
    <w:basedOn w:val="CommentText"/>
    <w:next w:val="CommentText"/>
    <w:link w:val="CommentSubjectChar"/>
    <w:uiPriority w:val="99"/>
    <w:semiHidden/>
    <w:rsid w:val="00884BAF"/>
    <w:rPr>
      <w:b/>
      <w:bCs/>
    </w:rPr>
  </w:style>
  <w:style w:type="character" w:customStyle="1" w:styleId="CommentSubjectChar">
    <w:name w:val="Comment Subject Char"/>
    <w:basedOn w:val="CommentTextChar"/>
    <w:link w:val="CommentSubject"/>
    <w:uiPriority w:val="99"/>
    <w:semiHidden/>
    <w:rsid w:val="00884BAF"/>
    <w:rPr>
      <w:rFonts w:ascii="Times New Roman" w:eastAsia="Times New Roman" w:hAnsi="Times New Roman" w:cs="Times New Roman"/>
      <w:b/>
      <w:bCs/>
      <w:sz w:val="20"/>
      <w:szCs w:val="20"/>
      <w:lang w:val="en-US"/>
    </w:rPr>
  </w:style>
  <w:style w:type="character" w:customStyle="1" w:styleId="underline1">
    <w:name w:val="underline1"/>
    <w:basedOn w:val="DefaultParagraphFont"/>
    <w:rsid w:val="00884BAF"/>
    <w:rPr>
      <w:u w:val="single"/>
    </w:rPr>
  </w:style>
  <w:style w:type="paragraph" w:customStyle="1" w:styleId="01-Bullet5-BB">
    <w:name w:val="01-Bullet5-BB"/>
    <w:basedOn w:val="Normal"/>
    <w:rsid w:val="00884BAF"/>
    <w:pPr>
      <w:numPr>
        <w:numId w:val="3"/>
      </w:numPr>
      <w:tabs>
        <w:tab w:val="clear" w:pos="720"/>
        <w:tab w:val="num" w:pos="3240"/>
      </w:tabs>
      <w:ind w:left="3238" w:hanging="358"/>
      <w:jc w:val="both"/>
    </w:pPr>
    <w:rPr>
      <w:rFonts w:ascii="Arial" w:hAnsi="Arial"/>
      <w:sz w:val="22"/>
      <w:szCs w:val="20"/>
      <w:lang w:val="en-GB"/>
    </w:rPr>
  </w:style>
  <w:style w:type="paragraph" w:customStyle="1" w:styleId="01-Level2-BB">
    <w:name w:val="01-Level2-BB"/>
    <w:basedOn w:val="Normal"/>
    <w:next w:val="Normal"/>
    <w:link w:val="01-Level2-BBChar"/>
    <w:rsid w:val="00884BAF"/>
    <w:pPr>
      <w:numPr>
        <w:ilvl w:val="2"/>
        <w:numId w:val="3"/>
      </w:numPr>
      <w:tabs>
        <w:tab w:val="clear" w:pos="2880"/>
        <w:tab w:val="num" w:pos="5160"/>
      </w:tabs>
      <w:ind w:left="5160" w:hanging="720"/>
      <w:jc w:val="both"/>
    </w:pPr>
    <w:rPr>
      <w:rFonts w:ascii="Arial" w:hAnsi="Arial"/>
      <w:sz w:val="22"/>
      <w:lang w:val="en-GB"/>
    </w:rPr>
  </w:style>
  <w:style w:type="paragraph" w:customStyle="1" w:styleId="01-Level3-BB">
    <w:name w:val="01-Level3-BB"/>
    <w:basedOn w:val="Normal"/>
    <w:next w:val="Normal"/>
    <w:rsid w:val="00884BAF"/>
    <w:pPr>
      <w:numPr>
        <w:ilvl w:val="3"/>
        <w:numId w:val="3"/>
      </w:numPr>
      <w:jc w:val="both"/>
    </w:pPr>
    <w:rPr>
      <w:rFonts w:ascii="Arial" w:hAnsi="Arial"/>
      <w:sz w:val="22"/>
      <w:szCs w:val="20"/>
      <w:lang w:val="en-GB"/>
    </w:rPr>
  </w:style>
  <w:style w:type="paragraph" w:customStyle="1" w:styleId="01-Level4-BB">
    <w:name w:val="01-Level4-BB"/>
    <w:basedOn w:val="Normal"/>
    <w:next w:val="Normal"/>
    <w:rsid w:val="00884BAF"/>
    <w:pPr>
      <w:numPr>
        <w:ilvl w:val="4"/>
        <w:numId w:val="3"/>
      </w:numPr>
      <w:jc w:val="both"/>
    </w:pPr>
    <w:rPr>
      <w:rFonts w:ascii="Arial" w:hAnsi="Arial"/>
      <w:sz w:val="22"/>
      <w:szCs w:val="20"/>
      <w:lang w:val="en-GB"/>
    </w:rPr>
  </w:style>
  <w:style w:type="character" w:customStyle="1" w:styleId="01-Level2-BBChar">
    <w:name w:val="01-Level2-BB Char"/>
    <w:basedOn w:val="DefaultParagraphFont"/>
    <w:link w:val="01-Level2-BB"/>
    <w:rsid w:val="00884BAF"/>
    <w:rPr>
      <w:rFonts w:ascii="Arial" w:eastAsia="Times New Roman" w:hAnsi="Arial" w:cs="Times New Roman"/>
      <w:szCs w:val="24"/>
    </w:rPr>
  </w:style>
  <w:style w:type="paragraph" w:customStyle="1" w:styleId="DefaultParagraphFontParaCharCharCharCharCharCharCharCharCharCharCharChar">
    <w:name w:val="Default Paragraph Font Para Char Char Char Char Char Char Char Char Char Char Char Char"/>
    <w:basedOn w:val="Normal"/>
    <w:rsid w:val="00884BAF"/>
    <w:pPr>
      <w:spacing w:after="160" w:line="240" w:lineRule="exact"/>
    </w:pPr>
    <w:rPr>
      <w:rFonts w:ascii="Verdana" w:hAnsi="Verdana"/>
      <w:sz w:val="20"/>
      <w:szCs w:val="20"/>
    </w:rPr>
  </w:style>
  <w:style w:type="numbering" w:customStyle="1" w:styleId="CurrentList1">
    <w:name w:val="Current List1"/>
    <w:rsid w:val="00884BAF"/>
    <w:pPr>
      <w:numPr>
        <w:numId w:val="4"/>
      </w:numPr>
    </w:pPr>
  </w:style>
  <w:style w:type="character" w:customStyle="1" w:styleId="legds2">
    <w:name w:val="legds2"/>
    <w:basedOn w:val="DefaultParagraphFont"/>
    <w:rsid w:val="00B9699D"/>
    <w:rPr>
      <w:vanish w:val="0"/>
      <w:webHidden w:val="0"/>
      <w:specVanish w:val="0"/>
    </w:rPr>
  </w:style>
  <w:style w:type="paragraph" w:customStyle="1" w:styleId="legclearfix1">
    <w:name w:val="legclearfix1"/>
    <w:basedOn w:val="Normal"/>
    <w:rsid w:val="00B9699D"/>
    <w:pPr>
      <w:shd w:val="clear" w:color="auto" w:fill="FFFFFF"/>
      <w:spacing w:after="120"/>
    </w:pPr>
    <w:rPr>
      <w:color w:val="000000"/>
      <w:sz w:val="19"/>
      <w:szCs w:val="19"/>
      <w:lang w:val="en-GB" w:eastAsia="en-GB"/>
    </w:rPr>
  </w:style>
  <w:style w:type="character" w:styleId="HTMLAcronym">
    <w:name w:val="HTML Acronym"/>
    <w:basedOn w:val="DefaultParagraphFont"/>
    <w:uiPriority w:val="99"/>
    <w:semiHidden/>
    <w:unhideWhenUsed/>
    <w:rsid w:val="00B9699D"/>
  </w:style>
  <w:style w:type="paragraph" w:styleId="ListParagraph">
    <w:name w:val="List Paragraph"/>
    <w:basedOn w:val="Normal"/>
    <w:uiPriority w:val="99"/>
    <w:qFormat/>
    <w:rsid w:val="00133A57"/>
    <w:pPr>
      <w:widowControl w:val="0"/>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nhideWhenUsed/>
    <w:qFormat/>
    <w:rsid w:val="008E0D91"/>
    <w:rPr>
      <w:sz w:val="20"/>
      <w:szCs w:val="20"/>
    </w:rPr>
  </w:style>
  <w:style w:type="character" w:customStyle="1" w:styleId="FootnoteTextChar">
    <w:name w:val="Footnote Text Char"/>
    <w:basedOn w:val="DefaultParagraphFont"/>
    <w:link w:val="FootnoteText"/>
    <w:rsid w:val="008E0D9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E0D91"/>
    <w:rPr>
      <w:vertAlign w:val="superscript"/>
    </w:rPr>
  </w:style>
  <w:style w:type="paragraph" w:styleId="Revision">
    <w:name w:val="Revision"/>
    <w:hidden/>
    <w:uiPriority w:val="99"/>
    <w:semiHidden/>
    <w:rsid w:val="003E35E0"/>
    <w:pPr>
      <w:spacing w:after="0"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qFormat/>
    <w:rsid w:val="003E35E0"/>
    <w:rPr>
      <w:sz w:val="20"/>
      <w:szCs w:val="20"/>
    </w:rPr>
  </w:style>
  <w:style w:type="character" w:customStyle="1" w:styleId="EndnoteTextChar">
    <w:name w:val="Endnote Text Char"/>
    <w:basedOn w:val="DefaultParagraphFont"/>
    <w:link w:val="EndnoteText"/>
    <w:uiPriority w:val="99"/>
    <w:semiHidden/>
    <w:rsid w:val="003E35E0"/>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qFormat/>
    <w:rsid w:val="003E35E0"/>
    <w:rPr>
      <w:vertAlign w:val="superscript"/>
    </w:rPr>
  </w:style>
  <w:style w:type="character" w:customStyle="1" w:styleId="Heading1Char">
    <w:name w:val="Heading 1 Char"/>
    <w:basedOn w:val="DefaultParagraphFont"/>
    <w:link w:val="Heading1"/>
    <w:uiPriority w:val="9"/>
    <w:rsid w:val="00400F0F"/>
    <w:rPr>
      <w:rFonts w:ascii="Arial" w:eastAsiaTheme="majorEastAsia" w:hAnsi="Arial" w:cstheme="majorBidi"/>
      <w:b/>
      <w:bCs/>
      <w:sz w:val="24"/>
      <w:szCs w:val="28"/>
      <w:u w:val="single"/>
      <w:lang w:val="en-US"/>
    </w:rPr>
  </w:style>
  <w:style w:type="paragraph" w:styleId="ListNumber">
    <w:name w:val="List Number"/>
    <w:basedOn w:val="Normal"/>
    <w:uiPriority w:val="99"/>
    <w:unhideWhenUsed/>
    <w:rsid w:val="007F48F9"/>
    <w:pPr>
      <w:numPr>
        <w:numId w:val="5"/>
      </w:numPr>
      <w:contextualSpacing/>
    </w:pPr>
  </w:style>
  <w:style w:type="paragraph" w:styleId="TOCHeading">
    <w:name w:val="TOC Heading"/>
    <w:basedOn w:val="Heading1"/>
    <w:next w:val="Normal"/>
    <w:uiPriority w:val="99"/>
    <w:unhideWhenUsed/>
    <w:qFormat/>
    <w:rsid w:val="00FF7705"/>
    <w:pPr>
      <w:numPr>
        <w:numId w:val="0"/>
      </w:numPr>
      <w:spacing w:line="276" w:lineRule="auto"/>
      <w:outlineLvl w:val="9"/>
    </w:pPr>
    <w:rPr>
      <w:rFonts w:asciiTheme="majorHAnsi" w:hAnsiTheme="majorHAnsi"/>
      <w:color w:val="365F91" w:themeColor="accent1" w:themeShade="BF"/>
      <w:sz w:val="28"/>
      <w:u w:val="none"/>
      <w:lang w:eastAsia="ja-JP"/>
    </w:rPr>
  </w:style>
  <w:style w:type="paragraph" w:styleId="TOC2">
    <w:name w:val="toc 2"/>
    <w:basedOn w:val="Normal"/>
    <w:next w:val="Normal"/>
    <w:autoRedefine/>
    <w:uiPriority w:val="39"/>
    <w:unhideWhenUsed/>
    <w:qFormat/>
    <w:rsid w:val="00FF7705"/>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09684C"/>
    <w:pPr>
      <w:tabs>
        <w:tab w:val="left" w:pos="0"/>
        <w:tab w:val="right" w:leader="dot" w:pos="8041"/>
      </w:tabs>
      <w:spacing w:after="100" w:line="276" w:lineRule="auto"/>
      <w:ind w:left="709" w:right="947" w:hanging="709"/>
    </w:pPr>
    <w:rPr>
      <w:rFonts w:ascii="Arial" w:eastAsiaTheme="minorEastAsia" w:hAnsi="Arial" w:cstheme="minorBidi"/>
      <w:szCs w:val="22"/>
      <w:lang w:eastAsia="ja-JP"/>
    </w:rPr>
  </w:style>
  <w:style w:type="paragraph" w:styleId="TOC3">
    <w:name w:val="toc 3"/>
    <w:basedOn w:val="Normal"/>
    <w:next w:val="Normal"/>
    <w:autoRedefine/>
    <w:uiPriority w:val="39"/>
    <w:unhideWhenUsed/>
    <w:qFormat/>
    <w:rsid w:val="00FF7705"/>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FF7705"/>
    <w:rPr>
      <w:color w:val="0000FF" w:themeColor="hyperlink"/>
      <w:u w:val="single"/>
    </w:rPr>
  </w:style>
  <w:style w:type="character" w:customStyle="1" w:styleId="DeltaViewInsertion">
    <w:name w:val="DeltaView Insertion"/>
    <w:rsid w:val="009E5730"/>
    <w:rPr>
      <w:color w:val="0000FF"/>
      <w:spacing w:val="0"/>
      <w:u w:val="double"/>
    </w:rPr>
  </w:style>
  <w:style w:type="character" w:customStyle="1" w:styleId="Heading3Char">
    <w:name w:val="Heading 3 Char"/>
    <w:basedOn w:val="DefaultParagraphFont"/>
    <w:link w:val="Heading3"/>
    <w:rsid w:val="005F5626"/>
    <w:rPr>
      <w:rFonts w:ascii="Arial" w:eastAsia="Times New Roman" w:hAnsi="Arial" w:cs="Arial"/>
      <w:b/>
      <w:bCs/>
      <w:sz w:val="26"/>
      <w:szCs w:val="26"/>
    </w:rPr>
  </w:style>
  <w:style w:type="character" w:customStyle="1" w:styleId="Legal2">
    <w:name w:val="Legal 2"/>
    <w:basedOn w:val="DefaultParagraphFont"/>
    <w:rsid w:val="005F5626"/>
  </w:style>
  <w:style w:type="paragraph" w:styleId="BodyText3">
    <w:name w:val="Body Text 3"/>
    <w:basedOn w:val="Normal"/>
    <w:link w:val="BodyText3Char"/>
    <w:qFormat/>
    <w:rsid w:val="005F5626"/>
    <w:pPr>
      <w:widowControl w:val="0"/>
      <w:tabs>
        <w:tab w:val="left" w:pos="-1440"/>
        <w:tab w:val="left" w:pos="-720"/>
        <w:tab w:val="left" w:pos="0"/>
        <w:tab w:val="left" w:pos="1440"/>
        <w:tab w:val="left" w:pos="1549"/>
        <w:tab w:val="left" w:pos="2160"/>
      </w:tabs>
      <w:suppressAutoHyphens/>
      <w:jc w:val="both"/>
    </w:pPr>
    <w:rPr>
      <w:rFonts w:ascii="Book Antiqua" w:hAnsi="Book Antiqua"/>
      <w:spacing w:val="-3"/>
      <w:sz w:val="22"/>
      <w:szCs w:val="20"/>
      <w:lang w:val="en-GB"/>
    </w:rPr>
  </w:style>
  <w:style w:type="character" w:customStyle="1" w:styleId="BodyText3Char">
    <w:name w:val="Body Text 3 Char"/>
    <w:basedOn w:val="DefaultParagraphFont"/>
    <w:link w:val="BodyText3"/>
    <w:rsid w:val="005F5626"/>
    <w:rPr>
      <w:rFonts w:ascii="Book Antiqua" w:eastAsia="Times New Roman" w:hAnsi="Book Antiqua" w:cs="Times New Roman"/>
      <w:spacing w:val="-3"/>
      <w:szCs w:val="20"/>
    </w:rPr>
  </w:style>
  <w:style w:type="paragraph" w:styleId="BodyTextIndent2">
    <w:name w:val="Body Text Indent 2"/>
    <w:basedOn w:val="Normal"/>
    <w:link w:val="BodyTextIndent2Char"/>
    <w:rsid w:val="005F5626"/>
    <w:pPr>
      <w:spacing w:after="120" w:line="480" w:lineRule="auto"/>
      <w:ind w:left="283"/>
    </w:pPr>
  </w:style>
  <w:style w:type="character" w:customStyle="1" w:styleId="BodyTextIndent2Char">
    <w:name w:val="Body Text Indent 2 Char"/>
    <w:basedOn w:val="DefaultParagraphFont"/>
    <w:link w:val="BodyTextIndent2"/>
    <w:rsid w:val="005F5626"/>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425AF4"/>
    <w:pPr>
      <w:spacing w:after="120"/>
      <w:ind w:left="283"/>
    </w:pPr>
  </w:style>
  <w:style w:type="character" w:customStyle="1" w:styleId="BodyTextIndentChar">
    <w:name w:val="Body Text Indent Char"/>
    <w:basedOn w:val="DefaultParagraphFont"/>
    <w:link w:val="BodyTextIndent"/>
    <w:uiPriority w:val="99"/>
    <w:rsid w:val="00425AF4"/>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703123"/>
    <w:rPr>
      <w:rFonts w:ascii="Arial" w:eastAsia="Times New Roman" w:hAnsi="Arial" w:cs="Arial"/>
      <w:b/>
      <w:bCs/>
      <w:i/>
      <w:iCs/>
      <w:sz w:val="28"/>
      <w:szCs w:val="28"/>
      <w:lang w:val="en-US"/>
    </w:rPr>
  </w:style>
  <w:style w:type="paragraph" w:customStyle="1" w:styleId="Default">
    <w:name w:val="Default"/>
    <w:uiPriority w:val="99"/>
    <w:rsid w:val="001E608F"/>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DocID">
    <w:name w:val="DocID"/>
    <w:basedOn w:val="Footer"/>
    <w:next w:val="Footer"/>
    <w:link w:val="DocIDChar"/>
    <w:uiPriority w:val="99"/>
    <w:rsid w:val="003A7029"/>
    <w:pPr>
      <w:tabs>
        <w:tab w:val="clear" w:pos="4320"/>
        <w:tab w:val="clear" w:pos="8640"/>
      </w:tabs>
    </w:pPr>
    <w:rPr>
      <w:rFonts w:ascii="Trebuchet MS" w:hAnsi="Trebuchet MS"/>
      <w:sz w:val="16"/>
      <w:szCs w:val="20"/>
      <w:lang w:val="en-GB" w:eastAsia="en-GB"/>
    </w:rPr>
  </w:style>
  <w:style w:type="character" w:customStyle="1" w:styleId="DocIDChar">
    <w:name w:val="DocID Char"/>
    <w:basedOn w:val="DefaultParagraphFont"/>
    <w:link w:val="DocID"/>
    <w:rsid w:val="003A7029"/>
    <w:rPr>
      <w:rFonts w:ascii="Trebuchet MS" w:eastAsia="Times New Roman" w:hAnsi="Trebuchet MS" w:cs="Times New Roman"/>
      <w:sz w:val="16"/>
      <w:szCs w:val="20"/>
      <w:lang w:val="en-GB" w:eastAsia="en-GB"/>
    </w:rPr>
  </w:style>
  <w:style w:type="paragraph" w:styleId="BodyText">
    <w:name w:val="Body Text"/>
    <w:basedOn w:val="Normal"/>
    <w:link w:val="BodyTextChar"/>
    <w:uiPriority w:val="99"/>
    <w:semiHidden/>
    <w:unhideWhenUsed/>
    <w:qFormat/>
    <w:rsid w:val="001B508F"/>
    <w:pPr>
      <w:spacing w:after="120"/>
    </w:pPr>
  </w:style>
  <w:style w:type="character" w:customStyle="1" w:styleId="BodyTextChar">
    <w:name w:val="Body Text Char"/>
    <w:basedOn w:val="DefaultParagraphFont"/>
    <w:link w:val="BodyText"/>
    <w:uiPriority w:val="99"/>
    <w:semiHidden/>
    <w:rsid w:val="001B508F"/>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9"/>
    <w:semiHidden/>
    <w:rsid w:val="00F053DF"/>
    <w:rPr>
      <w:rFonts w:ascii="Arial" w:eastAsia="SimSun" w:hAnsi="Arial" w:cs="Simplified Arabic"/>
      <w:sz w:val="20"/>
      <w:szCs w:val="20"/>
      <w:lang w:eastAsia="zh-CN" w:bidi="he-IL"/>
    </w:rPr>
  </w:style>
  <w:style w:type="character" w:customStyle="1" w:styleId="Heading5Char">
    <w:name w:val="Heading 5 Char"/>
    <w:basedOn w:val="DefaultParagraphFont"/>
    <w:link w:val="Heading5"/>
    <w:uiPriority w:val="99"/>
    <w:semiHidden/>
    <w:rsid w:val="00F053DF"/>
    <w:rPr>
      <w:rFonts w:ascii="Arial" w:eastAsia="SimSun" w:hAnsi="Arial" w:cs="Simplified Arabic"/>
      <w:sz w:val="20"/>
      <w:szCs w:val="20"/>
      <w:lang w:eastAsia="zh-CN" w:bidi="he-IL"/>
    </w:rPr>
  </w:style>
  <w:style w:type="character" w:customStyle="1" w:styleId="Heading6Char">
    <w:name w:val="Heading 6 Char"/>
    <w:basedOn w:val="DefaultParagraphFont"/>
    <w:link w:val="Heading6"/>
    <w:uiPriority w:val="99"/>
    <w:semiHidden/>
    <w:rsid w:val="00F053DF"/>
    <w:rPr>
      <w:rFonts w:ascii="Arial" w:eastAsia="SimSun" w:hAnsi="Arial" w:cs="Simplified Arabic"/>
      <w:sz w:val="20"/>
      <w:szCs w:val="20"/>
      <w:lang w:eastAsia="zh-CN" w:bidi="he-IL"/>
    </w:rPr>
  </w:style>
  <w:style w:type="character" w:customStyle="1" w:styleId="Heading7Char">
    <w:name w:val="Heading 7 Char"/>
    <w:basedOn w:val="DefaultParagraphFont"/>
    <w:link w:val="Heading7"/>
    <w:uiPriority w:val="99"/>
    <w:semiHidden/>
    <w:rsid w:val="00F053DF"/>
    <w:rPr>
      <w:rFonts w:ascii="Arial" w:eastAsia="SimSun" w:hAnsi="Arial" w:cs="Simplified Arabic"/>
      <w:sz w:val="20"/>
      <w:szCs w:val="20"/>
      <w:lang w:eastAsia="zh-CN" w:bidi="he-IL"/>
    </w:rPr>
  </w:style>
  <w:style w:type="character" w:customStyle="1" w:styleId="Heading8Char">
    <w:name w:val="Heading 8 Char"/>
    <w:basedOn w:val="DefaultParagraphFont"/>
    <w:link w:val="Heading8"/>
    <w:uiPriority w:val="99"/>
    <w:semiHidden/>
    <w:rsid w:val="00F053DF"/>
    <w:rPr>
      <w:rFonts w:ascii="Arial" w:eastAsia="SimSun" w:hAnsi="Arial" w:cs="Simplified Arabic"/>
      <w:sz w:val="20"/>
      <w:szCs w:val="20"/>
      <w:lang w:eastAsia="zh-CN" w:bidi="he-IL"/>
    </w:rPr>
  </w:style>
  <w:style w:type="character" w:customStyle="1" w:styleId="Heading9Char">
    <w:name w:val="Heading 9 Char"/>
    <w:basedOn w:val="DefaultParagraphFont"/>
    <w:link w:val="Heading9"/>
    <w:uiPriority w:val="99"/>
    <w:semiHidden/>
    <w:rsid w:val="00F053DF"/>
    <w:rPr>
      <w:rFonts w:ascii="Arial" w:eastAsia="SimSun" w:hAnsi="Arial" w:cs="Simplified Arabic"/>
      <w:sz w:val="20"/>
      <w:szCs w:val="20"/>
      <w:lang w:eastAsia="zh-CN" w:bidi="he-IL"/>
    </w:rPr>
  </w:style>
  <w:style w:type="paragraph" w:customStyle="1" w:styleId="App1Number">
    <w:name w:val="App 1 Number"/>
    <w:basedOn w:val="Normal"/>
    <w:uiPriority w:val="27"/>
    <w:qFormat/>
    <w:rsid w:val="00F053DF"/>
    <w:pPr>
      <w:numPr>
        <w:ilvl w:val="2"/>
        <w:numId w:val="41"/>
      </w:numPr>
      <w:spacing w:after="240"/>
      <w:jc w:val="both"/>
      <w:outlineLvl w:val="2"/>
    </w:pPr>
    <w:rPr>
      <w:rFonts w:ascii="Arial" w:hAnsi="Arial" w:cs="Simplified Arabic"/>
      <w:sz w:val="20"/>
      <w:szCs w:val="20"/>
      <w:lang w:val="en-GB" w:eastAsia="en-GB"/>
    </w:rPr>
  </w:style>
  <w:style w:type="paragraph" w:customStyle="1" w:styleId="App1Heading">
    <w:name w:val="App 1 Heading"/>
    <w:basedOn w:val="App1Number"/>
    <w:next w:val="BodyText2"/>
    <w:uiPriority w:val="24"/>
    <w:qFormat/>
    <w:rsid w:val="00F053DF"/>
    <w:pPr>
      <w:keepNext/>
    </w:pPr>
    <w:rPr>
      <w:b/>
      <w:caps/>
    </w:rPr>
  </w:style>
  <w:style w:type="paragraph" w:styleId="BodyText2">
    <w:name w:val="Body Text 2"/>
    <w:basedOn w:val="Normal"/>
    <w:link w:val="BodyText2Char"/>
    <w:qFormat/>
    <w:rsid w:val="00F053DF"/>
    <w:pPr>
      <w:spacing w:after="240"/>
      <w:ind w:left="720"/>
      <w:jc w:val="both"/>
    </w:pPr>
    <w:rPr>
      <w:rFonts w:ascii="Arial" w:hAnsi="Arial" w:cs="Simplified Arabic"/>
      <w:sz w:val="20"/>
      <w:szCs w:val="20"/>
      <w:lang w:val="en-GB" w:eastAsia="zh-CN" w:bidi="he-IL"/>
    </w:rPr>
  </w:style>
  <w:style w:type="character" w:customStyle="1" w:styleId="BodyText2Char">
    <w:name w:val="Body Text 2 Char"/>
    <w:basedOn w:val="DefaultParagraphFont"/>
    <w:link w:val="BodyText2"/>
    <w:rsid w:val="00F053DF"/>
    <w:rPr>
      <w:rFonts w:ascii="Arial" w:eastAsia="Times New Roman" w:hAnsi="Arial" w:cs="Simplified Arabic"/>
      <w:sz w:val="20"/>
      <w:szCs w:val="20"/>
      <w:lang w:eastAsia="zh-CN" w:bidi="he-IL"/>
    </w:rPr>
  </w:style>
  <w:style w:type="paragraph" w:customStyle="1" w:styleId="App2Number">
    <w:name w:val="App 2 Number"/>
    <w:basedOn w:val="Normal"/>
    <w:uiPriority w:val="27"/>
    <w:qFormat/>
    <w:rsid w:val="00F053DF"/>
    <w:pPr>
      <w:numPr>
        <w:ilvl w:val="3"/>
        <w:numId w:val="41"/>
      </w:numPr>
      <w:spacing w:after="240"/>
      <w:jc w:val="both"/>
      <w:outlineLvl w:val="3"/>
    </w:pPr>
    <w:rPr>
      <w:rFonts w:ascii="Arial" w:hAnsi="Arial" w:cs="Simplified Arabic"/>
      <w:sz w:val="20"/>
      <w:szCs w:val="20"/>
      <w:lang w:val="en-GB" w:eastAsia="en-GB"/>
    </w:rPr>
  </w:style>
  <w:style w:type="paragraph" w:customStyle="1" w:styleId="App2Heading">
    <w:name w:val="App 2 Heading"/>
    <w:basedOn w:val="App2Number"/>
    <w:next w:val="BodyText2"/>
    <w:uiPriority w:val="24"/>
    <w:qFormat/>
    <w:rsid w:val="00F053DF"/>
    <w:pPr>
      <w:keepNext/>
    </w:pPr>
    <w:rPr>
      <w:b/>
    </w:rPr>
  </w:style>
  <w:style w:type="paragraph" w:customStyle="1" w:styleId="App3Number">
    <w:name w:val="App 3 Number"/>
    <w:basedOn w:val="Normal"/>
    <w:uiPriority w:val="27"/>
    <w:qFormat/>
    <w:rsid w:val="00F053DF"/>
    <w:pPr>
      <w:numPr>
        <w:ilvl w:val="4"/>
        <w:numId w:val="41"/>
      </w:numPr>
      <w:spacing w:after="240"/>
      <w:jc w:val="both"/>
      <w:outlineLvl w:val="4"/>
    </w:pPr>
    <w:rPr>
      <w:rFonts w:ascii="Arial" w:hAnsi="Arial" w:cs="Simplified Arabic"/>
      <w:sz w:val="20"/>
      <w:szCs w:val="20"/>
      <w:lang w:val="en-GB" w:eastAsia="en-GB"/>
    </w:rPr>
  </w:style>
  <w:style w:type="paragraph" w:customStyle="1" w:styleId="App3Heading">
    <w:name w:val="App 3 Heading"/>
    <w:basedOn w:val="App3Number"/>
    <w:next w:val="BodyText3"/>
    <w:uiPriority w:val="24"/>
    <w:qFormat/>
    <w:rsid w:val="00F053DF"/>
    <w:pPr>
      <w:keepNext/>
    </w:pPr>
    <w:rPr>
      <w:b/>
    </w:rPr>
  </w:style>
  <w:style w:type="paragraph" w:customStyle="1" w:styleId="App4Number">
    <w:name w:val="App 4 Number"/>
    <w:basedOn w:val="Normal"/>
    <w:uiPriority w:val="27"/>
    <w:qFormat/>
    <w:rsid w:val="00F053DF"/>
    <w:pPr>
      <w:numPr>
        <w:ilvl w:val="5"/>
        <w:numId w:val="41"/>
      </w:numPr>
      <w:spacing w:after="240"/>
      <w:jc w:val="both"/>
      <w:outlineLvl w:val="5"/>
    </w:pPr>
    <w:rPr>
      <w:rFonts w:ascii="Arial" w:hAnsi="Arial" w:cs="Simplified Arabic"/>
      <w:sz w:val="20"/>
      <w:szCs w:val="20"/>
      <w:lang w:val="en-GB" w:eastAsia="en-GB"/>
    </w:rPr>
  </w:style>
  <w:style w:type="paragraph" w:customStyle="1" w:styleId="App5Number">
    <w:name w:val="App 5 Number"/>
    <w:basedOn w:val="Normal"/>
    <w:uiPriority w:val="27"/>
    <w:qFormat/>
    <w:rsid w:val="00F053DF"/>
    <w:pPr>
      <w:numPr>
        <w:ilvl w:val="6"/>
        <w:numId w:val="41"/>
      </w:numPr>
      <w:spacing w:after="240"/>
      <w:jc w:val="both"/>
      <w:outlineLvl w:val="6"/>
    </w:pPr>
    <w:rPr>
      <w:rFonts w:ascii="Arial" w:hAnsi="Arial" w:cs="Simplified Arabic"/>
      <w:sz w:val="20"/>
      <w:szCs w:val="20"/>
      <w:lang w:val="en-GB" w:eastAsia="en-GB"/>
    </w:rPr>
  </w:style>
  <w:style w:type="paragraph" w:customStyle="1" w:styleId="App6Number">
    <w:name w:val="App 6 Number"/>
    <w:basedOn w:val="Normal"/>
    <w:uiPriority w:val="27"/>
    <w:rsid w:val="00F053DF"/>
    <w:pPr>
      <w:numPr>
        <w:ilvl w:val="7"/>
        <w:numId w:val="41"/>
      </w:numPr>
      <w:spacing w:after="240"/>
      <w:jc w:val="both"/>
      <w:outlineLvl w:val="7"/>
    </w:pPr>
    <w:rPr>
      <w:rFonts w:ascii="Arial" w:hAnsi="Arial" w:cs="Simplified Arabic"/>
      <w:sz w:val="20"/>
      <w:szCs w:val="20"/>
      <w:lang w:val="en-GB" w:eastAsia="en-GB"/>
    </w:rPr>
  </w:style>
  <w:style w:type="paragraph" w:customStyle="1" w:styleId="Appendix">
    <w:name w:val="Appendix"/>
    <w:basedOn w:val="Normal"/>
    <w:next w:val="Normal"/>
    <w:uiPriority w:val="22"/>
    <w:qFormat/>
    <w:rsid w:val="00F053DF"/>
    <w:pPr>
      <w:keepNext/>
      <w:pageBreakBefore/>
      <w:numPr>
        <w:numId w:val="41"/>
      </w:numPr>
      <w:spacing w:after="240"/>
      <w:jc w:val="center"/>
      <w:outlineLvl w:val="0"/>
    </w:pPr>
    <w:rPr>
      <w:rFonts w:ascii="Arial" w:hAnsi="Arial" w:cs="Simplified Arabic"/>
      <w:b/>
      <w:caps/>
      <w:sz w:val="20"/>
      <w:szCs w:val="20"/>
      <w:lang w:val="en-GB" w:eastAsia="en-GB"/>
    </w:rPr>
  </w:style>
  <w:style w:type="paragraph" w:customStyle="1" w:styleId="AppendixPart">
    <w:name w:val="Appendix Part"/>
    <w:basedOn w:val="Normal"/>
    <w:next w:val="App1Heading"/>
    <w:uiPriority w:val="23"/>
    <w:qFormat/>
    <w:rsid w:val="00F053DF"/>
    <w:pPr>
      <w:keepNext/>
      <w:numPr>
        <w:ilvl w:val="1"/>
        <w:numId w:val="41"/>
      </w:numPr>
      <w:spacing w:after="240"/>
      <w:jc w:val="center"/>
      <w:outlineLvl w:val="1"/>
    </w:pPr>
    <w:rPr>
      <w:rFonts w:ascii="Arial" w:hAnsi="Arial" w:cs="Simplified Arabic"/>
      <w:b/>
      <w:caps/>
      <w:sz w:val="20"/>
      <w:szCs w:val="20"/>
      <w:lang w:val="en-GB" w:eastAsia="en-GB"/>
    </w:rPr>
  </w:style>
  <w:style w:type="paragraph" w:customStyle="1" w:styleId="Background1">
    <w:name w:val="Background 1"/>
    <w:basedOn w:val="Normal"/>
    <w:uiPriority w:val="15"/>
    <w:rsid w:val="00F053DF"/>
    <w:pPr>
      <w:widowControl w:val="0"/>
      <w:numPr>
        <w:numId w:val="42"/>
      </w:numPr>
      <w:spacing w:after="240"/>
      <w:jc w:val="both"/>
    </w:pPr>
    <w:rPr>
      <w:rFonts w:ascii="Arial" w:hAnsi="Arial" w:cs="Simplified Arabic"/>
      <w:sz w:val="20"/>
      <w:szCs w:val="20"/>
      <w:lang w:val="en-GB" w:eastAsia="en-GB"/>
    </w:rPr>
  </w:style>
  <w:style w:type="paragraph" w:customStyle="1" w:styleId="Background2">
    <w:name w:val="Background 2"/>
    <w:basedOn w:val="Background1"/>
    <w:uiPriority w:val="15"/>
    <w:qFormat/>
    <w:rsid w:val="00F053DF"/>
    <w:pPr>
      <w:numPr>
        <w:numId w:val="0"/>
      </w:numPr>
      <w:ind w:left="720"/>
    </w:pPr>
  </w:style>
  <w:style w:type="paragraph" w:customStyle="1" w:styleId="BodyText1">
    <w:name w:val="Body Text 1"/>
    <w:basedOn w:val="Normal"/>
    <w:qFormat/>
    <w:rsid w:val="00F053DF"/>
    <w:pPr>
      <w:spacing w:after="240"/>
      <w:jc w:val="both"/>
    </w:pPr>
    <w:rPr>
      <w:rFonts w:ascii="Arial" w:hAnsi="Arial" w:cs="Simplified Arabic"/>
      <w:sz w:val="20"/>
      <w:szCs w:val="20"/>
      <w:lang w:val="en-GB" w:eastAsia="zh-CN" w:bidi="he-IL"/>
    </w:rPr>
  </w:style>
  <w:style w:type="paragraph" w:customStyle="1" w:styleId="BodyText4">
    <w:name w:val="Body Text 4"/>
    <w:basedOn w:val="Normal"/>
    <w:qFormat/>
    <w:rsid w:val="00F053DF"/>
    <w:pPr>
      <w:spacing w:after="240"/>
      <w:ind w:left="2835"/>
      <w:jc w:val="both"/>
    </w:pPr>
    <w:rPr>
      <w:rFonts w:ascii="Arial" w:hAnsi="Arial" w:cs="Simplified Arabic"/>
      <w:sz w:val="20"/>
      <w:szCs w:val="20"/>
      <w:lang w:val="en-GB" w:eastAsia="zh-CN" w:bidi="he-IL"/>
    </w:rPr>
  </w:style>
  <w:style w:type="paragraph" w:customStyle="1" w:styleId="BodyText5">
    <w:name w:val="Body Text 5"/>
    <w:basedOn w:val="Normal"/>
    <w:rsid w:val="00F053DF"/>
    <w:pPr>
      <w:spacing w:after="240"/>
      <w:ind w:left="4111"/>
      <w:jc w:val="both"/>
    </w:pPr>
    <w:rPr>
      <w:rFonts w:ascii="Arial" w:hAnsi="Arial" w:cs="Simplified Arabic"/>
      <w:sz w:val="20"/>
      <w:szCs w:val="20"/>
      <w:lang w:val="en-GB" w:eastAsia="zh-CN" w:bidi="he-IL"/>
    </w:rPr>
  </w:style>
  <w:style w:type="paragraph" w:customStyle="1" w:styleId="BodyText6">
    <w:name w:val="Body Text 6"/>
    <w:basedOn w:val="Normal"/>
    <w:qFormat/>
    <w:rsid w:val="00F053DF"/>
    <w:pPr>
      <w:spacing w:after="240"/>
      <w:ind w:left="5528"/>
      <w:jc w:val="both"/>
    </w:pPr>
    <w:rPr>
      <w:rFonts w:ascii="Arial" w:hAnsi="Arial" w:cs="Simplified Arabic"/>
      <w:sz w:val="20"/>
      <w:szCs w:val="20"/>
      <w:lang w:val="en-GB" w:eastAsia="zh-CN" w:bidi="he-IL"/>
    </w:rPr>
  </w:style>
  <w:style w:type="paragraph" w:customStyle="1" w:styleId="Bullet1">
    <w:name w:val="Bullet 1"/>
    <w:basedOn w:val="BodyText1"/>
    <w:uiPriority w:val="29"/>
    <w:qFormat/>
    <w:rsid w:val="00F053DF"/>
    <w:pPr>
      <w:numPr>
        <w:numId w:val="43"/>
      </w:numPr>
    </w:pPr>
    <w:rPr>
      <w:rFonts w:cs="Times New Roman"/>
      <w:lang w:eastAsia="en-GB" w:bidi="ar-SA"/>
    </w:rPr>
  </w:style>
  <w:style w:type="paragraph" w:customStyle="1" w:styleId="Bullet2">
    <w:name w:val="Bullet 2"/>
    <w:basedOn w:val="Bullet1"/>
    <w:uiPriority w:val="29"/>
    <w:qFormat/>
    <w:rsid w:val="00F053DF"/>
    <w:pPr>
      <w:numPr>
        <w:ilvl w:val="1"/>
      </w:numPr>
      <w:outlineLvl w:val="1"/>
    </w:pPr>
  </w:style>
  <w:style w:type="paragraph" w:customStyle="1" w:styleId="Bullet3">
    <w:name w:val="Bullet 3"/>
    <w:basedOn w:val="Bullet1"/>
    <w:uiPriority w:val="29"/>
    <w:qFormat/>
    <w:rsid w:val="00F053DF"/>
    <w:pPr>
      <w:numPr>
        <w:ilvl w:val="2"/>
      </w:numPr>
      <w:outlineLvl w:val="2"/>
    </w:pPr>
  </w:style>
  <w:style w:type="paragraph" w:customStyle="1" w:styleId="Bullet4">
    <w:name w:val="Bullet 4"/>
    <w:basedOn w:val="Bullet1"/>
    <w:uiPriority w:val="29"/>
    <w:qFormat/>
    <w:rsid w:val="00F053DF"/>
    <w:pPr>
      <w:numPr>
        <w:ilvl w:val="3"/>
      </w:numPr>
      <w:outlineLvl w:val="3"/>
    </w:pPr>
    <w:rPr>
      <w:lang w:eastAsia="en-US"/>
    </w:rPr>
  </w:style>
  <w:style w:type="paragraph" w:customStyle="1" w:styleId="Bullet5">
    <w:name w:val="Bullet 5"/>
    <w:basedOn w:val="Bullet1"/>
    <w:uiPriority w:val="29"/>
    <w:rsid w:val="00F053DF"/>
    <w:pPr>
      <w:numPr>
        <w:ilvl w:val="4"/>
      </w:numPr>
      <w:outlineLvl w:val="4"/>
    </w:pPr>
    <w:rPr>
      <w:lang w:eastAsia="en-US"/>
    </w:rPr>
  </w:style>
  <w:style w:type="paragraph" w:customStyle="1" w:styleId="Bullet6">
    <w:name w:val="Bullet 6"/>
    <w:basedOn w:val="Bullet1"/>
    <w:uiPriority w:val="29"/>
    <w:rsid w:val="00F053DF"/>
    <w:pPr>
      <w:numPr>
        <w:ilvl w:val="5"/>
      </w:numPr>
      <w:outlineLvl w:val="5"/>
    </w:pPr>
    <w:rPr>
      <w:lang w:eastAsia="en-US"/>
    </w:rPr>
  </w:style>
  <w:style w:type="paragraph" w:customStyle="1" w:styleId="Contents">
    <w:name w:val="Contents"/>
    <w:basedOn w:val="Heading1"/>
    <w:uiPriority w:val="39"/>
    <w:unhideWhenUsed/>
    <w:rsid w:val="00F053DF"/>
    <w:pPr>
      <w:keepLines w:val="0"/>
      <w:numPr>
        <w:numId w:val="0"/>
      </w:numPr>
      <w:suppressAutoHyphens/>
      <w:spacing w:before="0" w:after="240" w:line="312" w:lineRule="auto"/>
      <w:jc w:val="center"/>
      <w:outlineLvl w:val="9"/>
    </w:pPr>
    <w:rPr>
      <w:rFonts w:eastAsia="Times New Roman" w:cs="Arial"/>
      <w:caps/>
      <w:sz w:val="22"/>
      <w:szCs w:val="32"/>
      <w:u w:val="none"/>
      <w:lang w:val="en-GB"/>
    </w:rPr>
  </w:style>
  <w:style w:type="paragraph" w:customStyle="1" w:styleId="CoverDate">
    <w:name w:val="Cover Date"/>
    <w:next w:val="Normal"/>
    <w:uiPriority w:val="40"/>
    <w:unhideWhenUsed/>
    <w:rsid w:val="00F053DF"/>
    <w:pPr>
      <w:spacing w:after="0" w:line="240" w:lineRule="auto"/>
    </w:pPr>
    <w:rPr>
      <w:rFonts w:ascii="Arial" w:hAnsi="Arial" w:cs="Times New Roman"/>
      <w:sz w:val="28"/>
      <w:szCs w:val="20"/>
    </w:rPr>
  </w:style>
  <w:style w:type="paragraph" w:customStyle="1" w:styleId="CoverText">
    <w:name w:val="Cover Text"/>
    <w:basedOn w:val="Normal"/>
    <w:uiPriority w:val="40"/>
    <w:unhideWhenUsed/>
    <w:qFormat/>
    <w:rsid w:val="00F053DF"/>
    <w:pPr>
      <w:spacing w:after="240"/>
    </w:pPr>
    <w:rPr>
      <w:rFonts w:ascii="Arial" w:eastAsia="SimSun" w:hAnsi="Arial" w:cs="Simplified Arabic"/>
      <w:sz w:val="28"/>
      <w:szCs w:val="20"/>
      <w:lang w:val="en-GB" w:eastAsia="zh-CN" w:bidi="he-IL"/>
    </w:rPr>
  </w:style>
  <w:style w:type="paragraph" w:customStyle="1" w:styleId="CoverDocumentDescription">
    <w:name w:val="Cover Document Description"/>
    <w:basedOn w:val="CoverText"/>
    <w:uiPriority w:val="40"/>
    <w:unhideWhenUsed/>
    <w:qFormat/>
    <w:rsid w:val="00F053DF"/>
  </w:style>
  <w:style w:type="paragraph" w:customStyle="1" w:styleId="CoverDocumentTitle">
    <w:name w:val="Cover Document Title"/>
    <w:next w:val="Normal"/>
    <w:uiPriority w:val="40"/>
    <w:unhideWhenUsed/>
    <w:rsid w:val="00F053DF"/>
    <w:pPr>
      <w:spacing w:after="0" w:line="240" w:lineRule="auto"/>
      <w:jc w:val="both"/>
    </w:pPr>
    <w:rPr>
      <w:rFonts w:ascii="Arial" w:hAnsi="Arial" w:cs="Times New Roman"/>
      <w:sz w:val="28"/>
      <w:szCs w:val="20"/>
    </w:rPr>
  </w:style>
  <w:style w:type="paragraph" w:customStyle="1" w:styleId="CoverPartyName">
    <w:name w:val="Cover Party Name"/>
    <w:basedOn w:val="CoverText"/>
    <w:next w:val="CoverText"/>
    <w:uiPriority w:val="40"/>
    <w:unhideWhenUsed/>
    <w:rsid w:val="00F053DF"/>
    <w:pPr>
      <w:numPr>
        <w:numId w:val="44"/>
      </w:numPr>
      <w:jc w:val="both"/>
    </w:pPr>
    <w:rPr>
      <w:rFonts w:eastAsia="Times New Roman" w:cs="Times New Roman"/>
      <w:lang w:eastAsia="en-US" w:bidi="ar-SA"/>
    </w:rPr>
  </w:style>
  <w:style w:type="paragraph" w:customStyle="1" w:styleId="Definition">
    <w:name w:val="Definition"/>
    <w:basedOn w:val="Normal"/>
    <w:uiPriority w:val="17"/>
    <w:rsid w:val="00F053DF"/>
    <w:pPr>
      <w:numPr>
        <w:numId w:val="45"/>
      </w:numPr>
      <w:spacing w:after="240"/>
      <w:jc w:val="both"/>
      <w:outlineLvl w:val="0"/>
    </w:pPr>
    <w:rPr>
      <w:rFonts w:ascii="Arial" w:hAnsi="Arial" w:cs="Simplified Arabic"/>
      <w:sz w:val="20"/>
      <w:szCs w:val="20"/>
      <w:lang w:val="en-GB" w:eastAsia="zh-CN" w:bidi="he-IL"/>
    </w:rPr>
  </w:style>
  <w:style w:type="paragraph" w:customStyle="1" w:styleId="Definition1">
    <w:name w:val="Definition 1"/>
    <w:basedOn w:val="Normal"/>
    <w:uiPriority w:val="17"/>
    <w:rsid w:val="00F053DF"/>
    <w:pPr>
      <w:numPr>
        <w:ilvl w:val="1"/>
        <w:numId w:val="45"/>
      </w:numPr>
      <w:spacing w:after="240"/>
      <w:jc w:val="both"/>
      <w:outlineLvl w:val="1"/>
    </w:pPr>
    <w:rPr>
      <w:rFonts w:ascii="Arial" w:hAnsi="Arial" w:cs="Simplified Arabic"/>
      <w:sz w:val="20"/>
      <w:szCs w:val="20"/>
      <w:lang w:val="en-GB" w:eastAsia="zh-CN" w:bidi="he-IL"/>
    </w:rPr>
  </w:style>
  <w:style w:type="paragraph" w:customStyle="1" w:styleId="Definition2">
    <w:name w:val="Definition 2"/>
    <w:basedOn w:val="Normal"/>
    <w:uiPriority w:val="17"/>
    <w:rsid w:val="00F053DF"/>
    <w:pPr>
      <w:numPr>
        <w:ilvl w:val="2"/>
        <w:numId w:val="45"/>
      </w:numPr>
      <w:spacing w:after="240"/>
      <w:jc w:val="both"/>
      <w:outlineLvl w:val="2"/>
    </w:pPr>
    <w:rPr>
      <w:rFonts w:ascii="Arial" w:hAnsi="Arial" w:cs="Simplified Arabic"/>
      <w:sz w:val="20"/>
      <w:szCs w:val="20"/>
      <w:lang w:val="en-GB" w:eastAsia="zh-CN" w:bidi="he-IL"/>
    </w:rPr>
  </w:style>
  <w:style w:type="character" w:styleId="Emphasis">
    <w:name w:val="Emphasis"/>
    <w:uiPriority w:val="99"/>
    <w:qFormat/>
    <w:rsid w:val="00F053DF"/>
    <w:rPr>
      <w:i/>
      <w:iCs/>
    </w:rPr>
  </w:style>
  <w:style w:type="paragraph" w:styleId="Index1">
    <w:name w:val="index 1"/>
    <w:basedOn w:val="Normal"/>
    <w:next w:val="Normal"/>
    <w:autoRedefine/>
    <w:uiPriority w:val="99"/>
    <w:semiHidden/>
    <w:rsid w:val="00F053DF"/>
    <w:pPr>
      <w:spacing w:after="240"/>
      <w:ind w:left="240" w:hanging="240"/>
      <w:jc w:val="both"/>
    </w:pPr>
    <w:rPr>
      <w:rFonts w:ascii="Arial" w:eastAsia="SimSun" w:hAnsi="Arial" w:cs="Simplified Arabic"/>
      <w:sz w:val="20"/>
      <w:szCs w:val="20"/>
      <w:lang w:val="en-GB" w:eastAsia="zh-CN" w:bidi="he-IL"/>
    </w:rPr>
  </w:style>
  <w:style w:type="paragraph" w:styleId="IndexHeading">
    <w:name w:val="index heading"/>
    <w:basedOn w:val="Normal"/>
    <w:next w:val="Normal"/>
    <w:uiPriority w:val="99"/>
    <w:semiHidden/>
    <w:rsid w:val="00F053DF"/>
    <w:pPr>
      <w:spacing w:after="240"/>
      <w:jc w:val="both"/>
    </w:pPr>
    <w:rPr>
      <w:rFonts w:ascii="Arial" w:eastAsia="SimSun" w:hAnsi="Arial" w:cs="Simplified Arabic"/>
      <w:b/>
      <w:bCs/>
      <w:sz w:val="20"/>
      <w:szCs w:val="20"/>
      <w:lang w:val="en-GB" w:eastAsia="zh-CN" w:bidi="he-IL"/>
    </w:rPr>
  </w:style>
  <w:style w:type="paragraph" w:customStyle="1" w:styleId="Level1Number">
    <w:name w:val="Level 1 Number"/>
    <w:basedOn w:val="Normal"/>
    <w:next w:val="BodyText1"/>
    <w:uiPriority w:val="11"/>
    <w:qFormat/>
    <w:rsid w:val="00F053DF"/>
    <w:pPr>
      <w:keepNext/>
      <w:numPr>
        <w:numId w:val="46"/>
      </w:numPr>
      <w:spacing w:after="240"/>
      <w:jc w:val="both"/>
      <w:outlineLvl w:val="0"/>
    </w:pPr>
    <w:rPr>
      <w:rFonts w:ascii="Arial" w:hAnsi="Arial" w:cs="Simplified Arabic"/>
      <w:sz w:val="20"/>
      <w:szCs w:val="20"/>
      <w:lang w:val="en-GB" w:eastAsia="zh-CN" w:bidi="he-IL"/>
    </w:rPr>
  </w:style>
  <w:style w:type="paragraph" w:customStyle="1" w:styleId="Level1Heading">
    <w:name w:val="Level 1 Heading"/>
    <w:basedOn w:val="Level1Number"/>
    <w:next w:val="BodyText2"/>
    <w:uiPriority w:val="9"/>
    <w:qFormat/>
    <w:rsid w:val="00F053DF"/>
    <w:rPr>
      <w:b/>
      <w:caps/>
    </w:rPr>
  </w:style>
  <w:style w:type="paragraph" w:customStyle="1" w:styleId="Level2Number">
    <w:name w:val="Level 2 Number"/>
    <w:basedOn w:val="Normal"/>
    <w:uiPriority w:val="11"/>
    <w:qFormat/>
    <w:rsid w:val="00F053DF"/>
    <w:pPr>
      <w:numPr>
        <w:ilvl w:val="1"/>
        <w:numId w:val="46"/>
      </w:numPr>
      <w:spacing w:after="240"/>
      <w:jc w:val="both"/>
      <w:outlineLvl w:val="1"/>
    </w:pPr>
    <w:rPr>
      <w:rFonts w:ascii="Arial" w:hAnsi="Arial" w:cs="Simplified Arabic"/>
      <w:sz w:val="20"/>
      <w:szCs w:val="20"/>
      <w:lang w:val="en-GB" w:eastAsia="zh-CN" w:bidi="he-IL"/>
    </w:rPr>
  </w:style>
  <w:style w:type="paragraph" w:customStyle="1" w:styleId="Level2Heading">
    <w:name w:val="Level 2 Heading"/>
    <w:basedOn w:val="Level2Number"/>
    <w:next w:val="BodyText2"/>
    <w:uiPriority w:val="9"/>
    <w:qFormat/>
    <w:rsid w:val="00F053DF"/>
    <w:pPr>
      <w:keepNext/>
    </w:pPr>
    <w:rPr>
      <w:b/>
    </w:rPr>
  </w:style>
  <w:style w:type="paragraph" w:customStyle="1" w:styleId="Level3Number">
    <w:name w:val="Level 3 Number"/>
    <w:basedOn w:val="Normal"/>
    <w:uiPriority w:val="11"/>
    <w:qFormat/>
    <w:rsid w:val="00F053DF"/>
    <w:pPr>
      <w:numPr>
        <w:ilvl w:val="2"/>
        <w:numId w:val="46"/>
      </w:numPr>
      <w:spacing w:after="240"/>
      <w:jc w:val="both"/>
      <w:outlineLvl w:val="2"/>
    </w:pPr>
    <w:rPr>
      <w:rFonts w:ascii="Arial" w:hAnsi="Arial" w:cs="Simplified Arabic"/>
      <w:sz w:val="20"/>
      <w:szCs w:val="20"/>
      <w:lang w:val="en-GB" w:eastAsia="zh-CN" w:bidi="he-IL"/>
    </w:rPr>
  </w:style>
  <w:style w:type="paragraph" w:customStyle="1" w:styleId="Level3Heading">
    <w:name w:val="Level 3 Heading"/>
    <w:basedOn w:val="Level3Number"/>
    <w:next w:val="BodyText3"/>
    <w:uiPriority w:val="9"/>
    <w:qFormat/>
    <w:rsid w:val="00F053DF"/>
    <w:pPr>
      <w:keepNext/>
    </w:pPr>
    <w:rPr>
      <w:b/>
    </w:rPr>
  </w:style>
  <w:style w:type="paragraph" w:customStyle="1" w:styleId="Level4Number">
    <w:name w:val="Level 4 Number"/>
    <w:basedOn w:val="Normal"/>
    <w:uiPriority w:val="11"/>
    <w:qFormat/>
    <w:rsid w:val="00F053DF"/>
    <w:pPr>
      <w:numPr>
        <w:ilvl w:val="3"/>
        <w:numId w:val="46"/>
      </w:numPr>
      <w:spacing w:after="240"/>
      <w:jc w:val="both"/>
      <w:outlineLvl w:val="3"/>
    </w:pPr>
    <w:rPr>
      <w:rFonts w:ascii="Arial" w:hAnsi="Arial" w:cs="Simplified Arabic"/>
      <w:sz w:val="20"/>
      <w:szCs w:val="20"/>
      <w:lang w:val="en-GB" w:eastAsia="zh-CN" w:bidi="he-IL"/>
    </w:rPr>
  </w:style>
  <w:style w:type="paragraph" w:customStyle="1" w:styleId="Level5Number">
    <w:name w:val="Level 5 Number"/>
    <w:basedOn w:val="Normal"/>
    <w:uiPriority w:val="11"/>
    <w:rsid w:val="00F053DF"/>
    <w:pPr>
      <w:numPr>
        <w:ilvl w:val="4"/>
        <w:numId w:val="46"/>
      </w:numPr>
      <w:spacing w:after="240"/>
      <w:jc w:val="both"/>
      <w:outlineLvl w:val="4"/>
    </w:pPr>
    <w:rPr>
      <w:rFonts w:ascii="Arial" w:hAnsi="Arial" w:cs="Simplified Arabic"/>
      <w:sz w:val="20"/>
      <w:szCs w:val="20"/>
      <w:lang w:val="en-GB" w:eastAsia="zh-CN" w:bidi="he-IL"/>
    </w:rPr>
  </w:style>
  <w:style w:type="paragraph" w:customStyle="1" w:styleId="Level6Number">
    <w:name w:val="Level 6 Number"/>
    <w:basedOn w:val="Normal"/>
    <w:uiPriority w:val="11"/>
    <w:rsid w:val="00F053DF"/>
    <w:pPr>
      <w:numPr>
        <w:ilvl w:val="5"/>
        <w:numId w:val="46"/>
      </w:numPr>
      <w:spacing w:after="240"/>
      <w:jc w:val="both"/>
      <w:outlineLvl w:val="5"/>
    </w:pPr>
    <w:rPr>
      <w:rFonts w:ascii="Arial" w:hAnsi="Arial" w:cs="Simplified Arabic"/>
      <w:sz w:val="20"/>
      <w:szCs w:val="20"/>
      <w:lang w:val="en-GB" w:eastAsia="zh-CN" w:bidi="he-IL"/>
    </w:rPr>
  </w:style>
  <w:style w:type="paragraph" w:styleId="NoSpacing">
    <w:name w:val="No Spacing"/>
    <w:basedOn w:val="Normal"/>
    <w:uiPriority w:val="99"/>
    <w:qFormat/>
    <w:rsid w:val="00F053DF"/>
    <w:pPr>
      <w:jc w:val="both"/>
    </w:pPr>
    <w:rPr>
      <w:rFonts w:ascii="Arial" w:eastAsia="SimSun" w:hAnsi="Arial" w:cs="Simplified Arabic"/>
      <w:sz w:val="20"/>
      <w:szCs w:val="20"/>
      <w:lang w:val="en-GB" w:eastAsia="zh-CN" w:bidi="he-IL"/>
    </w:rPr>
  </w:style>
  <w:style w:type="paragraph" w:customStyle="1" w:styleId="Notes">
    <w:name w:val="Notes"/>
    <w:basedOn w:val="BodyText"/>
    <w:uiPriority w:val="99"/>
    <w:qFormat/>
    <w:rsid w:val="00F053DF"/>
    <w:pPr>
      <w:spacing w:after="240"/>
      <w:jc w:val="both"/>
    </w:pPr>
    <w:rPr>
      <w:rFonts w:ascii="Arial" w:hAnsi="Arial" w:cs="Simplified Arabic"/>
      <w:color w:val="00B050"/>
      <w:sz w:val="20"/>
      <w:szCs w:val="20"/>
      <w:lang w:eastAsia="zh-CN" w:bidi="he-IL"/>
    </w:rPr>
  </w:style>
  <w:style w:type="paragraph" w:customStyle="1" w:styleId="Part">
    <w:name w:val="Part"/>
    <w:basedOn w:val="Normal"/>
    <w:next w:val="Normal"/>
    <w:uiPriority w:val="18"/>
    <w:qFormat/>
    <w:rsid w:val="00F053DF"/>
    <w:pPr>
      <w:keepNext/>
      <w:numPr>
        <w:ilvl w:val="1"/>
        <w:numId w:val="48"/>
      </w:numPr>
      <w:spacing w:after="240"/>
      <w:jc w:val="center"/>
      <w:outlineLvl w:val="1"/>
    </w:pPr>
    <w:rPr>
      <w:rFonts w:ascii="Arial" w:hAnsi="Arial" w:cs="Simplified Arabic"/>
      <w:b/>
      <w:caps/>
      <w:sz w:val="20"/>
      <w:szCs w:val="20"/>
      <w:lang w:val="en-GB" w:eastAsia="en-GB"/>
    </w:rPr>
  </w:style>
  <w:style w:type="paragraph" w:customStyle="1" w:styleId="Parties1">
    <w:name w:val="Parties 1"/>
    <w:basedOn w:val="Normal"/>
    <w:uiPriority w:val="13"/>
    <w:rsid w:val="00F053DF"/>
    <w:pPr>
      <w:numPr>
        <w:numId w:val="47"/>
      </w:numPr>
      <w:spacing w:after="240"/>
      <w:jc w:val="both"/>
    </w:pPr>
    <w:rPr>
      <w:rFonts w:ascii="Arial" w:hAnsi="Arial" w:cs="Simplified Arabic"/>
      <w:sz w:val="20"/>
      <w:szCs w:val="20"/>
      <w:lang w:val="en-GB" w:eastAsia="en-GB"/>
    </w:rPr>
  </w:style>
  <w:style w:type="character" w:styleId="PlaceholderText">
    <w:name w:val="Placeholder Text"/>
    <w:basedOn w:val="DefaultParagraphFont"/>
    <w:uiPriority w:val="99"/>
    <w:semiHidden/>
    <w:rsid w:val="00F053DF"/>
    <w:rPr>
      <w:color w:val="808080"/>
    </w:rPr>
  </w:style>
  <w:style w:type="paragraph" w:customStyle="1" w:styleId="Sch1Number">
    <w:name w:val="Sch 1 Number"/>
    <w:basedOn w:val="Normal"/>
    <w:uiPriority w:val="21"/>
    <w:qFormat/>
    <w:rsid w:val="00F053DF"/>
    <w:pPr>
      <w:numPr>
        <w:ilvl w:val="2"/>
        <w:numId w:val="48"/>
      </w:numPr>
      <w:spacing w:after="240"/>
      <w:jc w:val="both"/>
      <w:outlineLvl w:val="2"/>
    </w:pPr>
    <w:rPr>
      <w:rFonts w:ascii="Arial" w:hAnsi="Arial" w:cs="Simplified Arabic"/>
      <w:sz w:val="20"/>
      <w:szCs w:val="20"/>
      <w:lang w:val="en-GB" w:eastAsia="en-GB"/>
    </w:rPr>
  </w:style>
  <w:style w:type="paragraph" w:customStyle="1" w:styleId="Sch1Heading">
    <w:name w:val="Sch 1 Heading"/>
    <w:basedOn w:val="Sch1Number"/>
    <w:next w:val="BodyText2"/>
    <w:uiPriority w:val="19"/>
    <w:qFormat/>
    <w:rsid w:val="00F053DF"/>
    <w:pPr>
      <w:keepNext/>
    </w:pPr>
    <w:rPr>
      <w:b/>
      <w:caps/>
    </w:rPr>
  </w:style>
  <w:style w:type="paragraph" w:customStyle="1" w:styleId="Sch2Number">
    <w:name w:val="Sch 2 Number"/>
    <w:basedOn w:val="Normal"/>
    <w:uiPriority w:val="21"/>
    <w:qFormat/>
    <w:rsid w:val="00F053DF"/>
    <w:pPr>
      <w:numPr>
        <w:ilvl w:val="3"/>
        <w:numId w:val="48"/>
      </w:numPr>
      <w:spacing w:after="240"/>
      <w:jc w:val="both"/>
      <w:outlineLvl w:val="3"/>
    </w:pPr>
    <w:rPr>
      <w:rFonts w:ascii="Arial" w:hAnsi="Arial" w:cs="Simplified Arabic"/>
      <w:sz w:val="20"/>
      <w:szCs w:val="20"/>
      <w:lang w:val="en-GB" w:eastAsia="en-GB"/>
    </w:rPr>
  </w:style>
  <w:style w:type="paragraph" w:customStyle="1" w:styleId="Sch2Heading">
    <w:name w:val="Sch 2 Heading"/>
    <w:basedOn w:val="Sch2Number"/>
    <w:next w:val="BodyText2"/>
    <w:uiPriority w:val="19"/>
    <w:qFormat/>
    <w:rsid w:val="00F053DF"/>
    <w:pPr>
      <w:keepNext/>
    </w:pPr>
    <w:rPr>
      <w:b/>
    </w:rPr>
  </w:style>
  <w:style w:type="paragraph" w:customStyle="1" w:styleId="Sch3Number">
    <w:name w:val="Sch 3 Number"/>
    <w:basedOn w:val="Normal"/>
    <w:uiPriority w:val="21"/>
    <w:qFormat/>
    <w:rsid w:val="00F053DF"/>
    <w:pPr>
      <w:numPr>
        <w:ilvl w:val="4"/>
        <w:numId w:val="48"/>
      </w:numPr>
      <w:spacing w:after="240"/>
      <w:jc w:val="both"/>
      <w:outlineLvl w:val="4"/>
    </w:pPr>
    <w:rPr>
      <w:rFonts w:ascii="Arial" w:hAnsi="Arial" w:cs="Simplified Arabic"/>
      <w:sz w:val="20"/>
      <w:szCs w:val="20"/>
      <w:lang w:val="en-GB" w:eastAsia="en-GB"/>
    </w:rPr>
  </w:style>
  <w:style w:type="paragraph" w:customStyle="1" w:styleId="Sch3Heading">
    <w:name w:val="Sch 3 Heading"/>
    <w:basedOn w:val="Sch3Number"/>
    <w:next w:val="BodyText3"/>
    <w:uiPriority w:val="19"/>
    <w:qFormat/>
    <w:rsid w:val="00F053DF"/>
    <w:pPr>
      <w:keepNext/>
    </w:pPr>
    <w:rPr>
      <w:b/>
    </w:rPr>
  </w:style>
  <w:style w:type="paragraph" w:customStyle="1" w:styleId="Sch4Number">
    <w:name w:val="Sch 4 Number"/>
    <w:basedOn w:val="Normal"/>
    <w:uiPriority w:val="21"/>
    <w:qFormat/>
    <w:rsid w:val="00F053DF"/>
    <w:pPr>
      <w:numPr>
        <w:ilvl w:val="5"/>
        <w:numId w:val="48"/>
      </w:numPr>
      <w:spacing w:after="240"/>
      <w:jc w:val="both"/>
      <w:outlineLvl w:val="5"/>
    </w:pPr>
    <w:rPr>
      <w:rFonts w:ascii="Arial" w:hAnsi="Arial" w:cs="Simplified Arabic"/>
      <w:sz w:val="20"/>
      <w:szCs w:val="20"/>
      <w:lang w:val="en-GB" w:eastAsia="en-GB"/>
    </w:rPr>
  </w:style>
  <w:style w:type="paragraph" w:customStyle="1" w:styleId="Sch5Number">
    <w:name w:val="Sch 5 Number"/>
    <w:basedOn w:val="Normal"/>
    <w:uiPriority w:val="21"/>
    <w:rsid w:val="00F053DF"/>
    <w:pPr>
      <w:numPr>
        <w:ilvl w:val="6"/>
        <w:numId w:val="48"/>
      </w:numPr>
      <w:spacing w:after="240"/>
      <w:jc w:val="both"/>
      <w:outlineLvl w:val="6"/>
    </w:pPr>
    <w:rPr>
      <w:rFonts w:ascii="Arial" w:hAnsi="Arial" w:cs="Simplified Arabic"/>
      <w:sz w:val="20"/>
      <w:szCs w:val="20"/>
      <w:lang w:val="en-GB" w:eastAsia="en-GB"/>
    </w:rPr>
  </w:style>
  <w:style w:type="paragraph" w:customStyle="1" w:styleId="Sch6Number">
    <w:name w:val="Sch 6 Number"/>
    <w:basedOn w:val="Normal"/>
    <w:uiPriority w:val="21"/>
    <w:rsid w:val="00F053DF"/>
    <w:pPr>
      <w:numPr>
        <w:ilvl w:val="7"/>
        <w:numId w:val="48"/>
      </w:numPr>
      <w:spacing w:after="240"/>
      <w:jc w:val="both"/>
      <w:outlineLvl w:val="7"/>
    </w:pPr>
    <w:rPr>
      <w:rFonts w:ascii="Arial" w:hAnsi="Arial" w:cs="Simplified Arabic"/>
      <w:sz w:val="20"/>
      <w:szCs w:val="20"/>
      <w:lang w:val="en-GB" w:eastAsia="en-GB"/>
    </w:rPr>
  </w:style>
  <w:style w:type="paragraph" w:customStyle="1" w:styleId="Schedule">
    <w:name w:val="Schedule"/>
    <w:basedOn w:val="Normal"/>
    <w:next w:val="BodyText1"/>
    <w:uiPriority w:val="17"/>
    <w:qFormat/>
    <w:rsid w:val="00F053DF"/>
    <w:pPr>
      <w:keepNext/>
      <w:pageBreakBefore/>
      <w:numPr>
        <w:numId w:val="48"/>
      </w:numPr>
      <w:spacing w:after="240"/>
      <w:jc w:val="center"/>
      <w:outlineLvl w:val="0"/>
    </w:pPr>
    <w:rPr>
      <w:rFonts w:ascii="Arial" w:hAnsi="Arial" w:cs="Simplified Arabic"/>
      <w:b/>
      <w:caps/>
      <w:sz w:val="20"/>
      <w:szCs w:val="20"/>
      <w:lang w:val="en-GB" w:eastAsia="en-GB"/>
    </w:rPr>
  </w:style>
  <w:style w:type="character" w:styleId="Strong">
    <w:name w:val="Strong"/>
    <w:uiPriority w:val="99"/>
    <w:rsid w:val="00F053DF"/>
    <w:rPr>
      <w:b/>
      <w:bCs/>
    </w:rPr>
  </w:style>
  <w:style w:type="paragraph" w:styleId="Subtitle">
    <w:name w:val="Subtitle"/>
    <w:basedOn w:val="Normal"/>
    <w:next w:val="BodyText"/>
    <w:link w:val="SubtitleChar"/>
    <w:uiPriority w:val="99"/>
    <w:qFormat/>
    <w:rsid w:val="00F053DF"/>
    <w:pPr>
      <w:numPr>
        <w:ilvl w:val="1"/>
      </w:numPr>
      <w:spacing w:after="240"/>
      <w:jc w:val="center"/>
    </w:pPr>
    <w:rPr>
      <w:rFonts w:ascii="Arial" w:eastAsia="SimSun" w:hAnsi="Arial" w:cs="Simplified Arabic"/>
      <w:sz w:val="20"/>
      <w:szCs w:val="20"/>
      <w:lang w:val="en-GB" w:eastAsia="zh-CN" w:bidi="he-IL"/>
    </w:rPr>
  </w:style>
  <w:style w:type="character" w:customStyle="1" w:styleId="SubtitleChar">
    <w:name w:val="Subtitle Char"/>
    <w:basedOn w:val="DefaultParagraphFont"/>
    <w:link w:val="Subtitle"/>
    <w:uiPriority w:val="99"/>
    <w:rsid w:val="00F053DF"/>
    <w:rPr>
      <w:rFonts w:ascii="Arial" w:eastAsia="SimSun" w:hAnsi="Arial" w:cs="Simplified Arabic"/>
      <w:sz w:val="20"/>
      <w:szCs w:val="20"/>
      <w:lang w:eastAsia="zh-CN" w:bidi="he-IL"/>
    </w:rPr>
  </w:style>
  <w:style w:type="paragraph" w:customStyle="1" w:styleId="TableText">
    <w:name w:val="Table Text"/>
    <w:basedOn w:val="Normal"/>
    <w:uiPriority w:val="99"/>
    <w:qFormat/>
    <w:rsid w:val="00F053DF"/>
    <w:pPr>
      <w:spacing w:after="120"/>
    </w:pPr>
    <w:rPr>
      <w:rFonts w:ascii="Arial" w:eastAsia="SimSun" w:hAnsi="Arial" w:cs="Simplified Arabic"/>
      <w:sz w:val="20"/>
      <w:szCs w:val="20"/>
      <w:lang w:val="en-GB" w:eastAsia="zh-CN" w:bidi="he-IL"/>
    </w:rPr>
  </w:style>
  <w:style w:type="paragraph" w:styleId="Title">
    <w:name w:val="Title"/>
    <w:basedOn w:val="Normal"/>
    <w:next w:val="BodyText"/>
    <w:link w:val="TitleChar"/>
    <w:uiPriority w:val="99"/>
    <w:qFormat/>
    <w:rsid w:val="00F053DF"/>
    <w:pPr>
      <w:spacing w:after="240"/>
      <w:jc w:val="center"/>
    </w:pPr>
    <w:rPr>
      <w:rFonts w:ascii="Arial" w:eastAsia="SimSun" w:hAnsi="Arial" w:cs="Simplified Arabic"/>
      <w:b/>
      <w:bCs/>
      <w:sz w:val="20"/>
      <w:szCs w:val="20"/>
      <w:lang w:val="en-GB" w:eastAsia="zh-CN" w:bidi="he-IL"/>
    </w:rPr>
  </w:style>
  <w:style w:type="character" w:customStyle="1" w:styleId="TitleChar">
    <w:name w:val="Title Char"/>
    <w:basedOn w:val="DefaultParagraphFont"/>
    <w:link w:val="Title"/>
    <w:uiPriority w:val="99"/>
    <w:rsid w:val="00F053DF"/>
    <w:rPr>
      <w:rFonts w:ascii="Arial" w:eastAsia="SimSun" w:hAnsi="Arial" w:cs="Simplified Arabic"/>
      <w:b/>
      <w:bCs/>
      <w:sz w:val="20"/>
      <w:szCs w:val="20"/>
      <w:lang w:eastAsia="zh-CN" w:bidi="he-IL"/>
    </w:rPr>
  </w:style>
  <w:style w:type="paragraph" w:styleId="TOC4">
    <w:name w:val="toc 4"/>
    <w:basedOn w:val="TOC1"/>
    <w:next w:val="Normal"/>
    <w:autoRedefine/>
    <w:uiPriority w:val="99"/>
    <w:semiHidden/>
    <w:rsid w:val="00F053DF"/>
    <w:pPr>
      <w:tabs>
        <w:tab w:val="clear" w:pos="0"/>
        <w:tab w:val="clear" w:pos="8041"/>
      </w:tabs>
      <w:spacing w:after="0" w:line="300" w:lineRule="auto"/>
      <w:ind w:left="567" w:right="0" w:hanging="567"/>
    </w:pPr>
    <w:rPr>
      <w:rFonts w:eastAsia="Times New Roman" w:cs="Simplified Arabic"/>
      <w:caps/>
      <w:noProof/>
      <w:sz w:val="20"/>
      <w:szCs w:val="20"/>
      <w:lang w:val="en-GB" w:eastAsia="en-GB"/>
    </w:rPr>
  </w:style>
  <w:style w:type="paragraph" w:styleId="TOC5">
    <w:name w:val="toc 5"/>
    <w:basedOn w:val="Normal"/>
    <w:next w:val="Normal"/>
    <w:autoRedefine/>
    <w:uiPriority w:val="99"/>
    <w:semiHidden/>
    <w:rsid w:val="00F053DF"/>
    <w:pPr>
      <w:spacing w:after="100"/>
      <w:ind w:left="800"/>
    </w:pPr>
    <w:rPr>
      <w:rFonts w:ascii="Arial" w:eastAsia="SimSun" w:hAnsi="Arial" w:cs="Simplified Arabic"/>
      <w:sz w:val="20"/>
      <w:szCs w:val="20"/>
      <w:lang w:val="en-GB" w:eastAsia="zh-CN" w:bidi="he-IL"/>
    </w:rPr>
  </w:style>
  <w:style w:type="paragraph" w:styleId="TOC6">
    <w:name w:val="toc 6"/>
    <w:basedOn w:val="Normal"/>
    <w:next w:val="Normal"/>
    <w:autoRedefine/>
    <w:uiPriority w:val="99"/>
    <w:semiHidden/>
    <w:rsid w:val="00F053DF"/>
    <w:pPr>
      <w:spacing w:after="100"/>
      <w:ind w:left="1000"/>
    </w:pPr>
    <w:rPr>
      <w:rFonts w:ascii="Arial" w:eastAsia="SimSun" w:hAnsi="Arial" w:cs="Simplified Arabic"/>
      <w:sz w:val="20"/>
      <w:szCs w:val="20"/>
      <w:lang w:val="en-GB" w:eastAsia="zh-CN" w:bidi="he-IL"/>
    </w:rPr>
  </w:style>
  <w:style w:type="paragraph" w:styleId="TOC7">
    <w:name w:val="toc 7"/>
    <w:basedOn w:val="Normal"/>
    <w:next w:val="Normal"/>
    <w:autoRedefine/>
    <w:uiPriority w:val="99"/>
    <w:semiHidden/>
    <w:rsid w:val="00F053DF"/>
    <w:pPr>
      <w:spacing w:after="100"/>
      <w:ind w:left="1200"/>
    </w:pPr>
    <w:rPr>
      <w:rFonts w:ascii="Arial" w:eastAsia="SimSun" w:hAnsi="Arial" w:cs="Simplified Arabic"/>
      <w:sz w:val="20"/>
      <w:szCs w:val="20"/>
      <w:lang w:val="en-GB" w:eastAsia="zh-CN" w:bidi="he-IL"/>
    </w:rPr>
  </w:style>
  <w:style w:type="paragraph" w:styleId="TOC8">
    <w:name w:val="toc 8"/>
    <w:basedOn w:val="Normal"/>
    <w:next w:val="Normal"/>
    <w:autoRedefine/>
    <w:uiPriority w:val="99"/>
    <w:semiHidden/>
    <w:rsid w:val="00F053DF"/>
    <w:pPr>
      <w:spacing w:after="100"/>
      <w:ind w:left="1400"/>
    </w:pPr>
    <w:rPr>
      <w:rFonts w:ascii="Arial" w:eastAsia="SimSun" w:hAnsi="Arial" w:cs="Simplified Arabic"/>
      <w:sz w:val="20"/>
      <w:szCs w:val="20"/>
      <w:lang w:val="en-GB" w:eastAsia="zh-CN" w:bidi="he-IL"/>
    </w:rPr>
  </w:style>
  <w:style w:type="paragraph" w:styleId="TOC9">
    <w:name w:val="toc 9"/>
    <w:basedOn w:val="Normal"/>
    <w:next w:val="Normal"/>
    <w:autoRedefine/>
    <w:uiPriority w:val="99"/>
    <w:semiHidden/>
    <w:rsid w:val="00F053DF"/>
    <w:pPr>
      <w:spacing w:after="100"/>
      <w:ind w:left="1600"/>
    </w:pPr>
    <w:rPr>
      <w:rFonts w:ascii="Arial" w:eastAsia="SimSun" w:hAnsi="Arial" w:cs="Simplified Arabic"/>
      <w:sz w:val="20"/>
      <w:szCs w:val="20"/>
      <w:lang w:val="en-GB" w:eastAsia="zh-CN" w:bidi="he-IL"/>
    </w:rPr>
  </w:style>
  <w:style w:type="paragraph" w:customStyle="1" w:styleId="TOCSubHeading">
    <w:name w:val="TOC Sub Heading"/>
    <w:basedOn w:val="TOCHeading"/>
    <w:uiPriority w:val="99"/>
    <w:semiHidden/>
    <w:qFormat/>
    <w:rsid w:val="00F053DF"/>
    <w:pPr>
      <w:keepLines w:val="0"/>
      <w:spacing w:before="100" w:beforeAutospacing="1" w:after="60" w:line="240" w:lineRule="auto"/>
    </w:pPr>
    <w:rPr>
      <w:rFonts w:ascii="Arial" w:eastAsia="Times New Roman" w:hAnsi="Arial" w:cs="Simplified Arabic"/>
      <w:caps/>
      <w:color w:val="auto"/>
      <w:kern w:val="32"/>
      <w:sz w:val="22"/>
      <w:szCs w:val="32"/>
      <w:lang w:val="en-GB" w:eastAsia="zh-CN" w:bidi="he-IL"/>
    </w:rPr>
  </w:style>
  <w:style w:type="paragraph" w:styleId="Quote">
    <w:name w:val="Quote"/>
    <w:basedOn w:val="Normal"/>
    <w:next w:val="Normal"/>
    <w:link w:val="QuoteChar"/>
    <w:uiPriority w:val="98"/>
    <w:qFormat/>
    <w:rsid w:val="00F053DF"/>
    <w:pPr>
      <w:spacing w:before="160" w:after="160"/>
      <w:jc w:val="center"/>
    </w:pPr>
    <w:rPr>
      <w:rFonts w:ascii="Arial" w:eastAsia="SimSun" w:hAnsi="Arial" w:cs="Simplified Arabic"/>
      <w:i/>
      <w:iCs/>
      <w:color w:val="404040" w:themeColor="text1" w:themeTint="BF"/>
      <w:sz w:val="20"/>
      <w:szCs w:val="20"/>
      <w:lang w:val="en-GB" w:eastAsia="zh-CN" w:bidi="he-IL"/>
    </w:rPr>
  </w:style>
  <w:style w:type="character" w:customStyle="1" w:styleId="QuoteChar">
    <w:name w:val="Quote Char"/>
    <w:basedOn w:val="DefaultParagraphFont"/>
    <w:link w:val="Quote"/>
    <w:uiPriority w:val="98"/>
    <w:rsid w:val="00F053DF"/>
    <w:rPr>
      <w:rFonts w:ascii="Arial" w:eastAsia="SimSun" w:hAnsi="Arial" w:cs="Simplified Arabic"/>
      <w:i/>
      <w:iCs/>
      <w:color w:val="404040" w:themeColor="text1" w:themeTint="BF"/>
      <w:sz w:val="20"/>
      <w:szCs w:val="20"/>
      <w:lang w:eastAsia="zh-CN" w:bidi="he-IL"/>
    </w:rPr>
  </w:style>
  <w:style w:type="character" w:styleId="IntenseEmphasis">
    <w:name w:val="Intense Emphasis"/>
    <w:basedOn w:val="DefaultParagraphFont"/>
    <w:uiPriority w:val="98"/>
    <w:qFormat/>
    <w:rsid w:val="00F053DF"/>
    <w:rPr>
      <w:i/>
      <w:iCs/>
      <w:color w:val="365F91" w:themeColor="accent1" w:themeShade="BF"/>
    </w:rPr>
  </w:style>
  <w:style w:type="paragraph" w:styleId="IntenseQuote">
    <w:name w:val="Intense Quote"/>
    <w:basedOn w:val="Normal"/>
    <w:next w:val="Normal"/>
    <w:link w:val="IntenseQuoteChar"/>
    <w:uiPriority w:val="98"/>
    <w:qFormat/>
    <w:rsid w:val="00F053DF"/>
    <w:pPr>
      <w:pBdr>
        <w:top w:val="single" w:sz="4" w:space="10" w:color="365F91" w:themeColor="accent1" w:themeShade="BF"/>
        <w:bottom w:val="single" w:sz="4" w:space="10" w:color="365F91" w:themeColor="accent1" w:themeShade="BF"/>
      </w:pBdr>
      <w:spacing w:before="360" w:after="360"/>
      <w:ind w:left="864" w:right="864"/>
      <w:jc w:val="center"/>
    </w:pPr>
    <w:rPr>
      <w:rFonts w:ascii="Arial" w:eastAsia="SimSun" w:hAnsi="Arial" w:cs="Simplified Arabic"/>
      <w:i/>
      <w:iCs/>
      <w:color w:val="365F91" w:themeColor="accent1" w:themeShade="BF"/>
      <w:sz w:val="20"/>
      <w:szCs w:val="20"/>
      <w:lang w:val="en-GB" w:eastAsia="zh-CN" w:bidi="he-IL"/>
    </w:rPr>
  </w:style>
  <w:style w:type="character" w:customStyle="1" w:styleId="IntenseQuoteChar">
    <w:name w:val="Intense Quote Char"/>
    <w:basedOn w:val="DefaultParagraphFont"/>
    <w:link w:val="IntenseQuote"/>
    <w:uiPriority w:val="98"/>
    <w:rsid w:val="00F053DF"/>
    <w:rPr>
      <w:rFonts w:ascii="Arial" w:eastAsia="SimSun" w:hAnsi="Arial" w:cs="Simplified Arabic"/>
      <w:i/>
      <w:iCs/>
      <w:color w:val="365F91" w:themeColor="accent1" w:themeShade="BF"/>
      <w:sz w:val="20"/>
      <w:szCs w:val="20"/>
      <w:lang w:eastAsia="zh-CN" w:bidi="he-IL"/>
    </w:rPr>
  </w:style>
  <w:style w:type="character" w:styleId="IntenseReference">
    <w:name w:val="Intense Reference"/>
    <w:basedOn w:val="DefaultParagraphFont"/>
    <w:uiPriority w:val="98"/>
    <w:qFormat/>
    <w:rsid w:val="00F053DF"/>
    <w:rPr>
      <w:b/>
      <w:bCs/>
      <w:smallCaps/>
      <w:color w:val="365F91" w:themeColor="accent1" w:themeShade="BF"/>
      <w:spacing w:val="5"/>
    </w:rPr>
  </w:style>
  <w:style w:type="character" w:customStyle="1" w:styleId="FootnoteCharacters">
    <w:name w:val="Footnote Characters"/>
    <w:rsid w:val="00F05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666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EUR!1010743398.1</documentid>
  <senderid>PATKINS1</senderid>
  <senderemail>PATRICK.ATKINSON@HILLDICKINSON.COM</senderemail>
  <lastmodified>2026-02-27T17:01:00.0000000+00:00</lastmodified>
  <database>EUR</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2FD4E4E33CA644932106CB651D52E1" ma:contentTypeVersion="10" ma:contentTypeDescription="Create a new document." ma:contentTypeScope="" ma:versionID="3d23a5e63f066ee3580115c8b739df4a">
  <xsd:schema xmlns:xsd="http://www.w3.org/2001/XMLSchema" xmlns:xs="http://www.w3.org/2001/XMLSchema" xmlns:p="http://schemas.microsoft.com/office/2006/metadata/properties" xmlns:ns2="d0e117eb-5312-49d4-bcc6-0ad6652a1e43" xmlns:ns3="72875c88-d36b-40de-9f28-ccf270a6e41d" targetNamespace="http://schemas.microsoft.com/office/2006/metadata/properties" ma:root="true" ma:fieldsID="1499263282721783cc5669d35806f251" ns2:_="" ns3:_="">
    <xsd:import namespace="d0e117eb-5312-49d4-bcc6-0ad6652a1e43"/>
    <xsd:import namespace="72875c88-d36b-40de-9f28-ccf270a6e4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117eb-5312-49d4-bcc6-0ad6652a1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50a32-97b7-4db8-b7ed-40956d350e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5c88-d36b-40de-9f28-ccf270a6e4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f9f6f7-31e7-4262-baf8-4cb743ebc2d9}" ma:internalName="TaxCatchAll" ma:showField="CatchAllData" ma:web="72875c88-d36b-40de-9f28-ccf270a6e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875c88-d36b-40de-9f28-ccf270a6e41d" xsi:nil="true"/>
    <lcf76f155ced4ddcb4097134ff3c332f xmlns="d0e117eb-5312-49d4-bcc6-0ad6652a1e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F273A-96F7-4118-AA9A-623282286326}">
  <ds:schemaRefs>
    <ds:schemaRef ds:uri="http://www.imanage.com/work/xmlschema"/>
  </ds:schemaRefs>
</ds:datastoreItem>
</file>

<file path=customXml/itemProps2.xml><?xml version="1.0" encoding="utf-8"?>
<ds:datastoreItem xmlns:ds="http://schemas.openxmlformats.org/officeDocument/2006/customXml" ds:itemID="{20E481DB-9065-42ED-B0C7-4D9734D7E6CA}">
  <ds:schemaRefs>
    <ds:schemaRef ds:uri="http://schemas.microsoft.com/sharepoint/v3/contenttype/forms"/>
  </ds:schemaRefs>
</ds:datastoreItem>
</file>

<file path=customXml/itemProps3.xml><?xml version="1.0" encoding="utf-8"?>
<ds:datastoreItem xmlns:ds="http://schemas.openxmlformats.org/officeDocument/2006/customXml" ds:itemID="{61AF1BDA-2974-4FB4-8DA1-810FD43A742A}">
  <ds:schemaRefs>
    <ds:schemaRef ds:uri="http://schemas.openxmlformats.org/officeDocument/2006/bibliography"/>
  </ds:schemaRefs>
</ds:datastoreItem>
</file>

<file path=customXml/itemProps4.xml><?xml version="1.0" encoding="utf-8"?>
<ds:datastoreItem xmlns:ds="http://schemas.openxmlformats.org/officeDocument/2006/customXml" ds:itemID="{E0701A0C-5AEB-459E-B79E-8675DC39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117eb-5312-49d4-bcc6-0ad6652a1e43"/>
    <ds:schemaRef ds:uri="72875c88-d36b-40de-9f28-ccf270a6e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66F95F-8595-43A5-BCC8-DA1F42E7CE50}">
  <ds:schemaRefs>
    <ds:schemaRef ds:uri="http://schemas.microsoft.com/office/2006/metadata/properties"/>
    <ds:schemaRef ds:uri="http://schemas.microsoft.com/office/infopath/2007/PartnerControls"/>
    <ds:schemaRef ds:uri="72875c88-d36b-40de-9f28-ccf270a6e41d"/>
    <ds:schemaRef ds:uri="d0e117eb-5312-49d4-bcc6-0ad6652a1e43"/>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32804</Words>
  <Characters>186983</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Model Core with HSC amends</vt:lpstr>
    </vt:vector>
  </TitlesOfParts>
  <Company>SNFT</Company>
  <LinksUpToDate>false</LinksUpToDate>
  <CharactersWithSpaces>219349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Core with HSC amends</dc:title>
  <dc:subject/>
  <dc:creator>1rnAdm1n</dc:creator>
  <cp:keywords/>
  <dc:description/>
  <cp:lastModifiedBy>Lever Alison</cp:lastModifiedBy>
  <cp:revision>103</cp:revision>
  <cp:lastPrinted>2026-04-01T09:09:00Z</cp:lastPrinted>
  <dcterms:created xsi:type="dcterms:W3CDTF">2026-03-05T08:25:00Z</dcterms:created>
  <dcterms:modified xsi:type="dcterms:W3CDTF">2026-04-01T10:41:00Z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0x0101009F2FD4E4E33CA644932106CB651D52E1</vt:lpwstr>
  </property>
  <property fmtid="{D5CDD505-2E9C-101B-9397-08002B2CF9AE}" pid="3" name="Document_x0020_type">
    <vt:lpwstr>417;#Constitution|3618b97f-6422-4cf3-b3e7-0664ecc831bc</vt:lpwstr>
  </property>
  <property fmtid="{D5CDD505-2E9C-101B-9397-08002B2CF9AE}" pid="4" name="TaxKeyword">
    <vt:lpwstr/>
  </property>
  <property fmtid="{D5CDD505-2E9C-101B-9397-08002B2CF9AE}" pid="5" name="Monitor_x0020_document_x0020_type">
    <vt:lpwstr>526;#Model Core Constitutions|fad47f46-3271-4b65-b883-eb0652a827a3</vt:lpwstr>
  </property>
  <property fmtid="{D5CDD505-2E9C-101B-9397-08002B2CF9AE}" pid="6" name="Monitor document type">
    <vt:lpwstr>526;#Model Core Constitutions|fad47f46-3271-4b65-b883-eb0652a827a3</vt:lpwstr>
  </property>
  <property fmtid="{D5CDD505-2E9C-101B-9397-08002B2CF9AE}" pid="7" name="Document type">
    <vt:lpwstr>417;#Constitution|3618b97f-6422-4cf3-b3e7-0664ecc831bc</vt:lpwstr>
  </property>
  <property fmtid="{D5CDD505-2E9C-101B-9397-08002B2CF9AE}" pid="8" name="MSIP_Label_e5fc148d-1837-4605-813b-0f4629c213a3_Enabled">
    <vt:lpwstr>true</vt:lpwstr>
  </property>
  <property fmtid="{D5CDD505-2E9C-101B-9397-08002B2CF9AE}" pid="9" name="MSIP_Label_e5fc148d-1837-4605-813b-0f4629c213a3_SetDate">
    <vt:lpwstr>2022-09-16T11:52:03Z</vt:lpwstr>
  </property>
  <property fmtid="{D5CDD505-2E9C-101B-9397-08002B2CF9AE}" pid="10" name="MSIP_Label_e5fc148d-1837-4605-813b-0f4629c213a3_Method">
    <vt:lpwstr>Standard</vt:lpwstr>
  </property>
  <property fmtid="{D5CDD505-2E9C-101B-9397-08002B2CF9AE}" pid="11" name="MSIP_Label_e5fc148d-1837-4605-813b-0f4629c213a3_Name">
    <vt:lpwstr>OFFICIAL - ROUTINE DATA</vt:lpwstr>
  </property>
  <property fmtid="{D5CDD505-2E9C-101B-9397-08002B2CF9AE}" pid="12" name="MSIP_Label_e5fc148d-1837-4605-813b-0f4629c213a3_SiteId">
    <vt:lpwstr>4242c7a1-0d99-470e-9ae1-a907bfe45eb8</vt:lpwstr>
  </property>
  <property fmtid="{D5CDD505-2E9C-101B-9397-08002B2CF9AE}" pid="13" name="MSIP_Label_e5fc148d-1837-4605-813b-0f4629c213a3_ActionId">
    <vt:lpwstr>77657dfe-156b-40f4-ae6e-7e4036748a2a</vt:lpwstr>
  </property>
  <property fmtid="{D5CDD505-2E9C-101B-9397-08002B2CF9AE}" pid="14" name="MSIP_Label_e5fc148d-1837-4605-813b-0f4629c213a3_ContentBits">
    <vt:lpwstr>0</vt:lpwstr>
  </property>
  <property fmtid="{D5CDD505-2E9C-101B-9397-08002B2CF9AE}" pid="15" name="CUS_DocIDString">
    <vt:lpwstr>LEGAL\61834973v1</vt:lpwstr>
  </property>
  <property fmtid="{D5CDD505-2E9C-101B-9397-08002B2CF9AE}" pid="16" name="CUS_DocIDChunk0">
    <vt:lpwstr>LEGAL\61834973v1</vt:lpwstr>
  </property>
  <property fmtid="{D5CDD505-2E9C-101B-9397-08002B2CF9AE}" pid="17" name="CUS_DocIDActiveBits">
    <vt:lpwstr>129024</vt:lpwstr>
  </property>
  <property fmtid="{D5CDD505-2E9C-101B-9397-08002B2CF9AE}" pid="18" name="CUS_DocIDLocation">
    <vt:lpwstr>EVERY_PAGE</vt:lpwstr>
  </property>
  <property fmtid="{D5CDD505-2E9C-101B-9397-08002B2CF9AE}" pid="19" name="CUS_DocIDReference">
    <vt:lpwstr>everyPage</vt:lpwstr>
  </property>
  <property fmtid="{D5CDD505-2E9C-101B-9397-08002B2CF9AE}" pid="20" name="DOCXDOCID">
    <vt:lpwstr>1010743398.1</vt:lpwstr>
  </property>
  <property fmtid="{D5CDD505-2E9C-101B-9397-08002B2CF9AE}" pid="21" name="DocXFormat">
    <vt:lpwstr>HD Default</vt:lpwstr>
  </property>
  <property fmtid="{D5CDD505-2E9C-101B-9397-08002B2CF9AE}" pid="22" name="DocXLocation">
    <vt:lpwstr>EveryPage</vt:lpwstr>
  </property>
  <property fmtid="{D5CDD505-2E9C-101B-9397-08002B2CF9AE}" pid="23" name="MediaServiceImageTags">
    <vt:lpwstr/>
  </property>
</Properties>
</file>