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  <w:gridCol w:w="2175"/>
      </w:tblGrid>
      <w:tr w:rsidR="00B30478" w:rsidRPr="00B30478" w:rsidTr="00B30478">
        <w:trPr>
          <w:trHeight w:val="340"/>
        </w:trPr>
        <w:tc>
          <w:tcPr>
            <w:tcW w:w="5211" w:type="dxa"/>
            <w:vAlign w:val="center"/>
          </w:tcPr>
          <w:p w:rsidR="00B30478" w:rsidRPr="00B30478" w:rsidRDefault="00B30478" w:rsidP="00B30478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B30478">
              <w:rPr>
                <w:rFonts w:ascii="Arial" w:hAnsi="Arial" w:cs="Arial"/>
                <w:b/>
                <w:sz w:val="20"/>
              </w:rPr>
              <w:t>Name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94" w:type="dxa"/>
            <w:vAlign w:val="center"/>
          </w:tcPr>
          <w:p w:rsidR="00B30478" w:rsidRPr="00B30478" w:rsidRDefault="00B30478" w:rsidP="00B30478">
            <w:pPr>
              <w:rPr>
                <w:rFonts w:ascii="Arial" w:hAnsi="Arial" w:cs="Arial"/>
                <w:b/>
                <w:sz w:val="20"/>
              </w:rPr>
            </w:pPr>
            <w:r w:rsidRPr="00B30478">
              <w:rPr>
                <w:rFonts w:ascii="Arial" w:hAnsi="Arial" w:cs="Arial"/>
                <w:b/>
                <w:sz w:val="20"/>
              </w:rPr>
              <w:t>Mat No.</w:t>
            </w:r>
          </w:p>
        </w:tc>
        <w:tc>
          <w:tcPr>
            <w:tcW w:w="2175" w:type="dxa"/>
            <w:vAlign w:val="center"/>
          </w:tcPr>
          <w:p w:rsidR="00B30478" w:rsidRPr="00B30478" w:rsidRDefault="00B30478" w:rsidP="00B30478">
            <w:pPr>
              <w:rPr>
                <w:rFonts w:ascii="Arial" w:hAnsi="Arial" w:cs="Arial"/>
                <w:b/>
                <w:sz w:val="20"/>
              </w:rPr>
            </w:pPr>
            <w:r w:rsidRPr="00B30478">
              <w:rPr>
                <w:rFonts w:ascii="Arial" w:hAnsi="Arial" w:cs="Arial"/>
                <w:b/>
                <w:sz w:val="20"/>
              </w:rPr>
              <w:t>Ward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F36851" w:rsidRDefault="00F36851" w:rsidP="00B30478">
      <w:pPr>
        <w:rPr>
          <w:rFonts w:ascii="Arial" w:hAnsi="Arial" w:cs="Arial"/>
        </w:rPr>
      </w:pPr>
    </w:p>
    <w:p w:rsidR="00B30478" w:rsidRPr="00B30478" w:rsidRDefault="00B30478" w:rsidP="00B304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0478">
        <w:rPr>
          <w:rFonts w:ascii="Arial" w:hAnsi="Arial" w:cs="Arial"/>
        </w:rPr>
        <w:t>To be used on all immobile women and women at risk on the maternity unit.</w:t>
      </w:r>
    </w:p>
    <w:p w:rsidR="00B30478" w:rsidRPr="00B30478" w:rsidRDefault="00B30478" w:rsidP="00B304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0478">
        <w:rPr>
          <w:rFonts w:ascii="Arial" w:hAnsi="Arial" w:cs="Arial"/>
        </w:rPr>
        <w:t>To be completed on all women within one hour of admission to DS and Mat 2.</w:t>
      </w:r>
    </w:p>
    <w:p w:rsidR="00B30478" w:rsidRPr="00B30478" w:rsidRDefault="00B30478" w:rsidP="00B304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0478">
        <w:rPr>
          <w:rFonts w:ascii="Arial" w:hAnsi="Arial" w:cs="Arial"/>
        </w:rPr>
        <w:t>To be reassessed in labour when ANY of the risk factors occur, i.e. insertion of epidural.</w:t>
      </w:r>
    </w:p>
    <w:p w:rsidR="00B30478" w:rsidRPr="00B30478" w:rsidRDefault="00B30478" w:rsidP="00B304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0478">
        <w:rPr>
          <w:rFonts w:ascii="Arial" w:hAnsi="Arial" w:cs="Arial"/>
        </w:rPr>
        <w:t>To be completed on transfer to another area including recovery.</w:t>
      </w:r>
    </w:p>
    <w:p w:rsidR="00B30478" w:rsidRDefault="00B30478" w:rsidP="00B304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0478">
        <w:rPr>
          <w:rFonts w:ascii="Arial" w:hAnsi="Arial" w:cs="Arial"/>
        </w:rPr>
        <w:t>Score ALL that apply</w:t>
      </w:r>
    </w:p>
    <w:p w:rsidR="00103E9C" w:rsidRPr="00103E9C" w:rsidRDefault="00103E9C" w:rsidP="00103E9C">
      <w:pPr>
        <w:ind w:left="360"/>
        <w:rPr>
          <w:rFonts w:ascii="Arial" w:hAnsi="Arial" w:cs="Arial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3794"/>
        <w:gridCol w:w="947"/>
        <w:gridCol w:w="841"/>
        <w:gridCol w:w="842"/>
        <w:gridCol w:w="841"/>
        <w:gridCol w:w="842"/>
        <w:gridCol w:w="841"/>
        <w:gridCol w:w="842"/>
        <w:gridCol w:w="842"/>
      </w:tblGrid>
      <w:tr w:rsidR="00B30478" w:rsidRPr="00C76A2C" w:rsidTr="00E66827">
        <w:trPr>
          <w:trHeight w:val="227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B30478" w:rsidRPr="002458EE" w:rsidRDefault="00B30478" w:rsidP="00E668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41" w:type="dxa"/>
            <w:tcBorders>
              <w:top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12" w:space="0" w:color="auto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C76A2C" w:rsidTr="00E66827">
        <w:trPr>
          <w:trHeight w:val="227"/>
        </w:trPr>
        <w:tc>
          <w:tcPr>
            <w:tcW w:w="37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B30478" w:rsidRPr="002458EE" w:rsidRDefault="00B30478" w:rsidP="00E668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BMI</w:t>
            </w:r>
          </w:p>
        </w:tc>
        <w:tc>
          <w:tcPr>
            <w:tcW w:w="947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 xml:space="preserve">&lt;19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20 – 25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26 – 30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&gt;31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SKIN CONDITION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 xml:space="preserve">Healthy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Thin / Discoloured / Oedematous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Broken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MEDICAL CONDITIONS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Anaemia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Hyperemesis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SUBSTANCE MISUSE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Alcohol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Drugs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MULTIPLE PREGNANCY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Twins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Triplets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HAEMORRHAGE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APH / IPH / PPH (500mls or more)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Membrane rupture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Urinary / faecal incontinence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ANAESTHESIA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Epidural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B30478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Spinal / General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B3047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Prolonged second stage (over 2 hours)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INSTRUMENTAL DELIVERIES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58EE">
              <w:rPr>
                <w:rFonts w:ascii="Arial" w:hAnsi="Arial" w:cs="Arial"/>
                <w:sz w:val="20"/>
                <w:szCs w:val="20"/>
              </w:rPr>
              <w:t>Ventouse</w:t>
            </w:r>
            <w:proofErr w:type="spellEnd"/>
            <w:r w:rsidRPr="002458EE">
              <w:rPr>
                <w:rFonts w:ascii="Arial" w:hAnsi="Arial" w:cs="Arial"/>
                <w:sz w:val="20"/>
                <w:szCs w:val="20"/>
              </w:rPr>
              <w:t xml:space="preserve"> / Forceps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  <w:right w:val="single" w:sz="12" w:space="0" w:color="auto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OPERATIVE PROCEDURES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Caesarean Section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Other operative procedure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MOBILITY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30478" w:rsidRPr="002458EE" w:rsidRDefault="00B30478" w:rsidP="00E668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 xml:space="preserve">Restless 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>Apath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8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B30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CTG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Inactive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 w:rsidRPr="002458EE">
              <w:rPr>
                <w:rFonts w:ascii="Arial" w:hAnsi="Arial" w:cs="Arial"/>
                <w:sz w:val="20"/>
                <w:szCs w:val="20"/>
              </w:rPr>
              <w:t xml:space="preserve">Bed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2458EE">
              <w:rPr>
                <w:rFonts w:ascii="Arial" w:hAnsi="Arial" w:cs="Arial"/>
                <w:sz w:val="20"/>
                <w:szCs w:val="20"/>
              </w:rPr>
              <w:t xml:space="preserve">Chair </w:t>
            </w:r>
            <w:r>
              <w:rPr>
                <w:rFonts w:ascii="Arial" w:hAnsi="Arial" w:cs="Arial"/>
                <w:sz w:val="20"/>
                <w:szCs w:val="20"/>
              </w:rPr>
              <w:t>bound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2458EE" w:rsidTr="00E66827">
        <w:tc>
          <w:tcPr>
            <w:tcW w:w="379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Dependency</w:t>
            </w:r>
          </w:p>
        </w:tc>
        <w:tc>
          <w:tcPr>
            <w:tcW w:w="947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30478" w:rsidRPr="002458EE" w:rsidRDefault="00B30478" w:rsidP="00E6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B30478" w:rsidRPr="002458EE" w:rsidRDefault="00B30478" w:rsidP="00E6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478" w:rsidRPr="00C76A2C" w:rsidTr="00E66827">
        <w:trPr>
          <w:trHeight w:val="340"/>
        </w:trPr>
        <w:tc>
          <w:tcPr>
            <w:tcW w:w="4741" w:type="dxa"/>
            <w:gridSpan w:val="2"/>
            <w:tcBorders>
              <w:left w:val="single" w:sz="12" w:space="0" w:color="auto"/>
            </w:tcBorders>
            <w:vAlign w:val="center"/>
          </w:tcPr>
          <w:p w:rsidR="00B30478" w:rsidRPr="00C76A2C" w:rsidRDefault="00B30478" w:rsidP="00B304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2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C76A2C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  <w:r w:rsidRPr="00C76A2C">
              <w:rPr>
                <w:rFonts w:ascii="Arial" w:hAnsi="Arial" w:cs="Arial"/>
                <w:b/>
                <w:sz w:val="16"/>
                <w:szCs w:val="16"/>
              </w:rPr>
              <w:t>10 at risk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76A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&gt;</w:t>
            </w:r>
            <w:r w:rsidRPr="00C76A2C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sz w:val="16"/>
                <w:szCs w:val="16"/>
              </w:rPr>
              <w:t>very</w:t>
            </w:r>
            <w:r w:rsidRPr="00C76A2C">
              <w:rPr>
                <w:rFonts w:ascii="Arial" w:hAnsi="Arial" w:cs="Arial"/>
                <w:b/>
                <w:sz w:val="16"/>
                <w:szCs w:val="16"/>
              </w:rPr>
              <w:t xml:space="preserve"> high risk)</w:t>
            </w:r>
          </w:p>
        </w:tc>
        <w:tc>
          <w:tcPr>
            <w:tcW w:w="841" w:type="dxa"/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right w:val="single" w:sz="12" w:space="0" w:color="auto"/>
            </w:tcBorders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478" w:rsidRPr="00C76A2C" w:rsidTr="00E66827">
        <w:trPr>
          <w:trHeight w:val="340"/>
        </w:trPr>
        <w:tc>
          <w:tcPr>
            <w:tcW w:w="474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478" w:rsidRPr="00C76A2C" w:rsidRDefault="00B30478" w:rsidP="00E668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6A2C">
              <w:rPr>
                <w:rFonts w:ascii="Arial" w:hAnsi="Arial" w:cs="Arial"/>
                <w:b/>
                <w:sz w:val="20"/>
                <w:szCs w:val="20"/>
              </w:rPr>
              <w:t>Nurse’s Initials</w:t>
            </w: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bottom w:val="single" w:sz="12" w:space="0" w:color="auto"/>
              <w:right w:val="single" w:sz="12" w:space="0" w:color="auto"/>
            </w:tcBorders>
          </w:tcPr>
          <w:p w:rsidR="00B30478" w:rsidRPr="00C76A2C" w:rsidRDefault="00B30478" w:rsidP="00E668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478" w:rsidRDefault="00B30478" w:rsidP="00B30478">
      <w:pPr>
        <w:ind w:left="360"/>
        <w:jc w:val="center"/>
        <w:rPr>
          <w:rFonts w:ascii="Arial" w:hAnsi="Arial" w:cs="Arial"/>
          <w:b/>
        </w:rPr>
      </w:pPr>
      <w:r w:rsidRPr="00B30478">
        <w:rPr>
          <w:rFonts w:ascii="Arial" w:hAnsi="Arial" w:cs="Arial"/>
          <w:b/>
        </w:rPr>
        <w:t>If the score is above 10 please give patient information leaflet “Pressure Ulcer Prevention” (available on the Tissue Viability (TV) microsite) to the lady and her birth partner</w:t>
      </w:r>
      <w:r>
        <w:rPr>
          <w:rFonts w:ascii="Arial" w:hAnsi="Arial" w:cs="Arial"/>
          <w:b/>
        </w:rPr>
        <w:t>.</w:t>
      </w:r>
    </w:p>
    <w:p w:rsidR="00B30478" w:rsidRDefault="00B30478" w:rsidP="00B30478">
      <w:pPr>
        <w:ind w:left="360"/>
        <w:jc w:val="center"/>
        <w:rPr>
          <w:rFonts w:ascii="Arial" w:hAnsi="Arial" w:cs="Arial"/>
          <w:b/>
        </w:rPr>
      </w:pPr>
    </w:p>
    <w:p w:rsidR="00B30478" w:rsidRPr="00B30478" w:rsidRDefault="00B30478" w:rsidP="00B30478">
      <w:pPr>
        <w:ind w:left="360"/>
        <w:jc w:val="center"/>
        <w:rPr>
          <w:rFonts w:ascii="Arial" w:hAnsi="Arial" w:cs="Arial"/>
          <w:b/>
          <w:sz w:val="28"/>
          <w:u w:val="single"/>
        </w:rPr>
      </w:pPr>
      <w:r w:rsidRPr="00B30478">
        <w:rPr>
          <w:rFonts w:ascii="Arial" w:hAnsi="Arial" w:cs="Arial"/>
          <w:b/>
          <w:sz w:val="28"/>
          <w:u w:val="single"/>
        </w:rPr>
        <w:lastRenderedPageBreak/>
        <w:t xml:space="preserve">Action Plan to prevent risk of </w:t>
      </w:r>
      <w:r w:rsidR="001F2839">
        <w:rPr>
          <w:rFonts w:ascii="Arial" w:hAnsi="Arial" w:cs="Arial"/>
          <w:b/>
          <w:sz w:val="28"/>
          <w:u w:val="single"/>
        </w:rPr>
        <w:t>p</w:t>
      </w:r>
      <w:r w:rsidRPr="00B30478">
        <w:rPr>
          <w:rFonts w:ascii="Arial" w:hAnsi="Arial" w:cs="Arial"/>
          <w:b/>
          <w:sz w:val="28"/>
          <w:u w:val="single"/>
        </w:rPr>
        <w:t>ressure sores if score above 10</w:t>
      </w:r>
    </w:p>
    <w:p w:rsidR="00B30478" w:rsidRPr="000C3C65" w:rsidRDefault="00B30478" w:rsidP="000C3C65">
      <w:pPr>
        <w:spacing w:before="120"/>
        <w:ind w:left="360"/>
        <w:jc w:val="center"/>
        <w:rPr>
          <w:rFonts w:ascii="Arial" w:hAnsi="Arial" w:cs="Arial"/>
        </w:rPr>
      </w:pPr>
      <w:r w:rsidRPr="000C3C65">
        <w:rPr>
          <w:rFonts w:ascii="Arial" w:hAnsi="Arial" w:cs="Arial"/>
        </w:rPr>
        <w:t xml:space="preserve">Actions must be record in the boxes below, at a minimum 2 hourly in labour, on admission to PN ward and </w:t>
      </w:r>
      <w:r w:rsidRPr="000C3C65">
        <w:rPr>
          <w:rFonts w:ascii="Arial" w:hAnsi="Arial" w:cs="Arial"/>
          <w:b/>
        </w:rPr>
        <w:t>2 hourly</w:t>
      </w:r>
      <w:r w:rsidRPr="000C3C65">
        <w:rPr>
          <w:rFonts w:ascii="Arial" w:hAnsi="Arial" w:cs="Arial"/>
        </w:rPr>
        <w:t xml:space="preserve"> until fully mobile. This may be completed by a simple tick, stating the lady’s position, </w:t>
      </w:r>
      <w:proofErr w:type="spellStart"/>
      <w:r w:rsidRPr="000C3C65">
        <w:rPr>
          <w:rFonts w:ascii="Arial" w:hAnsi="Arial" w:cs="Arial"/>
        </w:rPr>
        <w:t>Sorbaderm</w:t>
      </w:r>
      <w:proofErr w:type="spellEnd"/>
      <w:r w:rsidRPr="000C3C65">
        <w:rPr>
          <w:rFonts w:ascii="Arial" w:hAnsi="Arial" w:cs="Arial"/>
        </w:rPr>
        <w:t xml:space="preserve"> cream applied to red or moist areas and or any aid used.</w:t>
      </w:r>
    </w:p>
    <w:p w:rsidR="00B30478" w:rsidRDefault="00B30478" w:rsidP="001F2839">
      <w:pPr>
        <w:spacing w:before="120" w:after="120"/>
        <w:ind w:left="360"/>
        <w:jc w:val="center"/>
        <w:rPr>
          <w:rFonts w:ascii="Arial" w:hAnsi="Arial" w:cs="Arial"/>
        </w:rPr>
      </w:pPr>
      <w:r w:rsidRPr="000C3C65">
        <w:rPr>
          <w:rFonts w:ascii="Arial" w:hAnsi="Arial" w:cs="Arial"/>
        </w:rPr>
        <w:t>Consider the use of pressure reliving mattresses if not in labour if score is above 20. (See TV microsite)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999"/>
        <w:gridCol w:w="1711"/>
        <w:gridCol w:w="1712"/>
        <w:gridCol w:w="1711"/>
        <w:gridCol w:w="1712"/>
      </w:tblGrid>
      <w:tr w:rsidR="000C3C65" w:rsidTr="000C3C65">
        <w:trPr>
          <w:trHeight w:val="340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C3C65" w:rsidRPr="000F3E92" w:rsidRDefault="000C3C65" w:rsidP="00E66827">
            <w:pPr>
              <w:rPr>
                <w:rFonts w:ascii="Arial" w:hAnsi="Arial" w:cs="Arial"/>
                <w:b/>
              </w:rPr>
            </w:pPr>
            <w:r w:rsidRPr="000F3E92">
              <w:rPr>
                <w:rFonts w:ascii="Arial" w:hAnsi="Arial" w:cs="Arial"/>
                <w:b/>
              </w:rPr>
              <w:t>Date / time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C3C65" w:rsidRPr="000F3E92" w:rsidRDefault="000C3C65" w:rsidP="00E66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 ulcer prevention leaflet given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C3C65" w:rsidRPr="000F3E92" w:rsidRDefault="000C3C65" w:rsidP="00E66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F3E92">
              <w:rPr>
                <w:rFonts w:ascii="Arial" w:hAnsi="Arial" w:cs="Arial"/>
              </w:rPr>
              <w:t>osition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C3C65" w:rsidRPr="000F3E92" w:rsidRDefault="000C3C65" w:rsidP="00E66827">
            <w:pPr>
              <w:rPr>
                <w:rFonts w:ascii="Arial" w:hAnsi="Arial" w:cs="Arial"/>
              </w:rPr>
            </w:pPr>
            <w:r w:rsidRPr="000F3E92">
              <w:rPr>
                <w:rFonts w:ascii="Arial" w:hAnsi="Arial" w:cs="Arial"/>
              </w:rPr>
              <w:t>Ensure sheets correctly positioned/ clean/dry.</w:t>
            </w:r>
          </w:p>
          <w:p w:rsidR="000C3C65" w:rsidRPr="00301703" w:rsidRDefault="000C3C65" w:rsidP="00E66827">
            <w:pPr>
              <w:rPr>
                <w:rFonts w:ascii="Arial" w:hAnsi="Arial" w:cs="Arial"/>
              </w:rPr>
            </w:pPr>
            <w:r w:rsidRPr="00301703">
              <w:rPr>
                <w:rFonts w:ascii="Arial" w:hAnsi="Arial" w:cs="Arial"/>
              </w:rPr>
              <w:t>(Consider gel mats)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C3C65" w:rsidRPr="000F3E92" w:rsidRDefault="000C3C65" w:rsidP="00E66827">
            <w:pPr>
              <w:rPr>
                <w:rFonts w:ascii="Arial" w:hAnsi="Arial" w:cs="Arial"/>
              </w:rPr>
            </w:pPr>
            <w:r w:rsidRPr="000F3E92">
              <w:rPr>
                <w:rFonts w:ascii="Arial" w:hAnsi="Arial" w:cs="Arial"/>
              </w:rPr>
              <w:t>Examine pressure areas, ensure sacral area is kept dry</w:t>
            </w:r>
            <w:r>
              <w:rPr>
                <w:rFonts w:ascii="Arial" w:hAnsi="Arial" w:cs="Arial"/>
              </w:rPr>
              <w:t xml:space="preserve"> or cream applied.</w:t>
            </w:r>
            <w:r w:rsidRPr="000F3E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C3C65" w:rsidRPr="000F3E92" w:rsidRDefault="000C3C65" w:rsidP="00E66827">
            <w:pPr>
              <w:rPr>
                <w:rFonts w:ascii="Arial" w:hAnsi="Arial" w:cs="Arial"/>
              </w:rPr>
            </w:pPr>
            <w:r w:rsidRPr="000F3E92">
              <w:rPr>
                <w:rFonts w:ascii="Arial" w:hAnsi="Arial" w:cs="Arial"/>
              </w:rPr>
              <w:t>Manual handling aid used. I.E. slide sheets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C3C65" w:rsidRDefault="000C3C65" w:rsidP="00E66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issues identified.</w:t>
            </w:r>
          </w:p>
          <w:p w:rsidR="000C3C65" w:rsidRDefault="000C3C65" w:rsidP="00E66827">
            <w:pPr>
              <w:rPr>
                <w:rFonts w:ascii="Arial" w:hAnsi="Arial" w:cs="Arial"/>
              </w:rPr>
            </w:pPr>
          </w:p>
          <w:p w:rsidR="000C3C65" w:rsidRPr="00301703" w:rsidRDefault="000C3C65" w:rsidP="00E66827">
            <w:pPr>
              <w:rPr>
                <w:rFonts w:ascii="Arial" w:hAnsi="Arial" w:cs="Arial"/>
                <w:b/>
              </w:rPr>
            </w:pPr>
            <w:r w:rsidRPr="00301703">
              <w:rPr>
                <w:rFonts w:ascii="Arial" w:hAnsi="Arial" w:cs="Arial"/>
                <w:b/>
              </w:rPr>
              <w:t>Signed</w:t>
            </w:r>
          </w:p>
        </w:tc>
      </w:tr>
      <w:tr w:rsidR="000C3C65" w:rsidTr="000C3C65">
        <w:trPr>
          <w:trHeight w:val="510"/>
        </w:trPr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8" w:space="0" w:color="auto"/>
            </w:tcBorders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auto"/>
            </w:tcBorders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uto"/>
            </w:tcBorders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8" w:space="0" w:color="auto"/>
            </w:tcBorders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8" w:space="0" w:color="auto"/>
            </w:tcBorders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  <w:tr w:rsidR="000C3C65" w:rsidTr="000C3C65">
        <w:trPr>
          <w:trHeight w:val="510"/>
        </w:trPr>
        <w:tc>
          <w:tcPr>
            <w:tcW w:w="85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9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Align w:val="center"/>
          </w:tcPr>
          <w:p w:rsidR="000C3C65" w:rsidRDefault="000C3C65" w:rsidP="000C3C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3C65" w:rsidRDefault="000C3C65" w:rsidP="000C3C65">
      <w:pPr>
        <w:spacing w:before="120"/>
        <w:ind w:left="360"/>
        <w:rPr>
          <w:rFonts w:ascii="Arial" w:hAnsi="Arial" w:cs="Arial"/>
        </w:rPr>
      </w:pPr>
      <w:r w:rsidRPr="00DA2645">
        <w:rPr>
          <w:rFonts w:ascii="Arial" w:hAnsi="Arial" w:cs="Arial"/>
          <w:b/>
        </w:rPr>
        <w:t>Please record skin integrity in the patient’s notes, prior to transfer to another area IE recovery, Mat 2</w:t>
      </w:r>
    </w:p>
    <w:p w:rsidR="000C3C65" w:rsidRPr="000C3C65" w:rsidRDefault="000C3C65" w:rsidP="000C3C65">
      <w:pPr>
        <w:spacing w:before="120"/>
        <w:ind w:left="360"/>
        <w:rPr>
          <w:rFonts w:ascii="Arial" w:hAnsi="Arial" w:cs="Arial"/>
        </w:rPr>
      </w:pPr>
    </w:p>
    <w:p w:rsidR="00B30478" w:rsidRDefault="00B30478" w:rsidP="00B30478">
      <w:pPr>
        <w:ind w:left="360"/>
        <w:jc w:val="both"/>
        <w:rPr>
          <w:rFonts w:ascii="Arial" w:hAnsi="Arial" w:cs="Arial"/>
          <w:b/>
        </w:rPr>
      </w:pPr>
    </w:p>
    <w:p w:rsidR="00B30478" w:rsidRPr="00B30478" w:rsidRDefault="00B30478" w:rsidP="00B30478">
      <w:pPr>
        <w:ind w:left="360"/>
        <w:jc w:val="both"/>
        <w:rPr>
          <w:rFonts w:ascii="Arial" w:hAnsi="Arial" w:cs="Arial"/>
          <w:b/>
        </w:rPr>
      </w:pPr>
    </w:p>
    <w:sectPr w:rsidR="00B30478" w:rsidRPr="00B30478" w:rsidSect="00B304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021" w:bottom="1021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78" w:rsidRDefault="00B30478" w:rsidP="00B30478">
      <w:r>
        <w:separator/>
      </w:r>
    </w:p>
  </w:endnote>
  <w:endnote w:type="continuationSeparator" w:id="0">
    <w:p w:rsidR="00B30478" w:rsidRDefault="00B30478" w:rsidP="00B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5" w:rsidRPr="00103E9C" w:rsidRDefault="00103E9C" w:rsidP="00103E9C">
    <w:pPr>
      <w:pStyle w:val="Footer"/>
      <w:jc w:val="center"/>
      <w:rPr>
        <w:rFonts w:ascii="Arial" w:hAnsi="Arial" w:cs="Arial"/>
        <w:sz w:val="20"/>
      </w:rPr>
    </w:pPr>
    <w:r w:rsidRPr="000C3C65">
      <w:rPr>
        <w:rFonts w:ascii="Arial" w:hAnsi="Arial" w:cs="Arial"/>
        <w:sz w:val="20"/>
      </w:rPr>
      <w:t>CF/261/1216</w:t>
    </w:r>
    <w:r w:rsidRPr="000C3C6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v1</w:t>
    </w:r>
    <w:r w:rsidRPr="000C3C65">
      <w:rPr>
        <w:rFonts w:ascii="Arial" w:hAnsi="Arial" w:cs="Arial"/>
        <w:sz w:val="20"/>
      </w:rPr>
      <w:tab/>
      <w:t xml:space="preserve">Page </w:t>
    </w:r>
    <w:r w:rsidRPr="000C3C65">
      <w:rPr>
        <w:rFonts w:ascii="Arial" w:hAnsi="Arial" w:cs="Arial"/>
        <w:b/>
        <w:sz w:val="20"/>
      </w:rPr>
      <w:fldChar w:fldCharType="begin"/>
    </w:r>
    <w:r w:rsidRPr="000C3C65">
      <w:rPr>
        <w:rFonts w:ascii="Arial" w:hAnsi="Arial" w:cs="Arial"/>
        <w:b/>
        <w:sz w:val="20"/>
      </w:rPr>
      <w:instrText xml:space="preserve"> PAGE  \* Arabic  \* MERGEFORMAT </w:instrText>
    </w:r>
    <w:r w:rsidRPr="000C3C65">
      <w:rPr>
        <w:rFonts w:ascii="Arial" w:hAnsi="Arial" w:cs="Arial"/>
        <w:b/>
        <w:sz w:val="20"/>
      </w:rPr>
      <w:fldChar w:fldCharType="separate"/>
    </w:r>
    <w:r w:rsidR="00327F02">
      <w:rPr>
        <w:rFonts w:ascii="Arial" w:hAnsi="Arial" w:cs="Arial"/>
        <w:b/>
        <w:noProof/>
        <w:sz w:val="20"/>
      </w:rPr>
      <w:t>2</w:t>
    </w:r>
    <w:r w:rsidRPr="000C3C65">
      <w:rPr>
        <w:rFonts w:ascii="Arial" w:hAnsi="Arial" w:cs="Arial"/>
        <w:b/>
        <w:sz w:val="20"/>
      </w:rPr>
      <w:fldChar w:fldCharType="end"/>
    </w:r>
    <w:r w:rsidRPr="000C3C65">
      <w:rPr>
        <w:rFonts w:ascii="Arial" w:hAnsi="Arial" w:cs="Arial"/>
        <w:sz w:val="20"/>
      </w:rPr>
      <w:t xml:space="preserve"> of </w:t>
    </w:r>
    <w:r w:rsidRPr="000C3C65">
      <w:rPr>
        <w:rFonts w:ascii="Arial" w:hAnsi="Arial" w:cs="Arial"/>
        <w:b/>
        <w:sz w:val="20"/>
      </w:rPr>
      <w:fldChar w:fldCharType="begin"/>
    </w:r>
    <w:r w:rsidRPr="000C3C65">
      <w:rPr>
        <w:rFonts w:ascii="Arial" w:hAnsi="Arial" w:cs="Arial"/>
        <w:b/>
        <w:sz w:val="20"/>
      </w:rPr>
      <w:instrText xml:space="preserve"> NUMPAGES  \* Arabic  \* MERGEFORMAT </w:instrText>
    </w:r>
    <w:r w:rsidRPr="000C3C65">
      <w:rPr>
        <w:rFonts w:ascii="Arial" w:hAnsi="Arial" w:cs="Arial"/>
        <w:b/>
        <w:sz w:val="20"/>
      </w:rPr>
      <w:fldChar w:fldCharType="separate"/>
    </w:r>
    <w:r w:rsidR="00327F02">
      <w:rPr>
        <w:rFonts w:ascii="Arial" w:hAnsi="Arial" w:cs="Arial"/>
        <w:b/>
        <w:noProof/>
        <w:sz w:val="20"/>
      </w:rPr>
      <w:t>2</w:t>
    </w:r>
    <w:r w:rsidRPr="000C3C65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5" w:rsidRPr="000C3C65" w:rsidRDefault="000C3C65" w:rsidP="000C3C65">
    <w:pPr>
      <w:pStyle w:val="Footer"/>
      <w:jc w:val="center"/>
      <w:rPr>
        <w:rFonts w:ascii="Arial" w:hAnsi="Arial" w:cs="Arial"/>
        <w:sz w:val="20"/>
      </w:rPr>
    </w:pPr>
    <w:r w:rsidRPr="000C3C65">
      <w:rPr>
        <w:rFonts w:ascii="Arial" w:hAnsi="Arial" w:cs="Arial"/>
        <w:sz w:val="20"/>
      </w:rPr>
      <w:t>CF/261/1216</w:t>
    </w:r>
    <w:r w:rsidRPr="000C3C6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v1</w:t>
    </w:r>
    <w:r w:rsidRPr="000C3C65">
      <w:rPr>
        <w:rFonts w:ascii="Arial" w:hAnsi="Arial" w:cs="Arial"/>
        <w:sz w:val="20"/>
      </w:rPr>
      <w:tab/>
      <w:t xml:space="preserve">Page </w:t>
    </w:r>
    <w:r w:rsidRPr="000C3C65">
      <w:rPr>
        <w:rFonts w:ascii="Arial" w:hAnsi="Arial" w:cs="Arial"/>
        <w:b/>
        <w:sz w:val="20"/>
      </w:rPr>
      <w:fldChar w:fldCharType="begin"/>
    </w:r>
    <w:r w:rsidRPr="000C3C65">
      <w:rPr>
        <w:rFonts w:ascii="Arial" w:hAnsi="Arial" w:cs="Arial"/>
        <w:b/>
        <w:sz w:val="20"/>
      </w:rPr>
      <w:instrText xml:space="preserve"> PAGE  \* Arabic  \* MERGEFORMAT </w:instrText>
    </w:r>
    <w:r w:rsidRPr="000C3C65">
      <w:rPr>
        <w:rFonts w:ascii="Arial" w:hAnsi="Arial" w:cs="Arial"/>
        <w:b/>
        <w:sz w:val="20"/>
      </w:rPr>
      <w:fldChar w:fldCharType="separate"/>
    </w:r>
    <w:r w:rsidR="00327F02">
      <w:rPr>
        <w:rFonts w:ascii="Arial" w:hAnsi="Arial" w:cs="Arial"/>
        <w:b/>
        <w:noProof/>
        <w:sz w:val="20"/>
      </w:rPr>
      <w:t>1</w:t>
    </w:r>
    <w:r w:rsidRPr="000C3C65">
      <w:rPr>
        <w:rFonts w:ascii="Arial" w:hAnsi="Arial" w:cs="Arial"/>
        <w:b/>
        <w:sz w:val="20"/>
      </w:rPr>
      <w:fldChar w:fldCharType="end"/>
    </w:r>
    <w:r w:rsidRPr="000C3C65">
      <w:rPr>
        <w:rFonts w:ascii="Arial" w:hAnsi="Arial" w:cs="Arial"/>
        <w:sz w:val="20"/>
      </w:rPr>
      <w:t xml:space="preserve"> of </w:t>
    </w:r>
    <w:r w:rsidRPr="000C3C65">
      <w:rPr>
        <w:rFonts w:ascii="Arial" w:hAnsi="Arial" w:cs="Arial"/>
        <w:b/>
        <w:sz w:val="20"/>
      </w:rPr>
      <w:fldChar w:fldCharType="begin"/>
    </w:r>
    <w:r w:rsidRPr="000C3C65">
      <w:rPr>
        <w:rFonts w:ascii="Arial" w:hAnsi="Arial" w:cs="Arial"/>
        <w:b/>
        <w:sz w:val="20"/>
      </w:rPr>
      <w:instrText xml:space="preserve"> NUMPAGES  \* Arabic  \* MERGEFORMAT </w:instrText>
    </w:r>
    <w:r w:rsidRPr="000C3C65">
      <w:rPr>
        <w:rFonts w:ascii="Arial" w:hAnsi="Arial" w:cs="Arial"/>
        <w:b/>
        <w:sz w:val="20"/>
      </w:rPr>
      <w:fldChar w:fldCharType="separate"/>
    </w:r>
    <w:r w:rsidR="00327F02">
      <w:rPr>
        <w:rFonts w:ascii="Arial" w:hAnsi="Arial" w:cs="Arial"/>
        <w:b/>
        <w:noProof/>
        <w:sz w:val="20"/>
      </w:rPr>
      <w:t>1</w:t>
    </w:r>
    <w:r w:rsidRPr="000C3C65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78" w:rsidRDefault="00B30478" w:rsidP="00B30478">
      <w:r>
        <w:separator/>
      </w:r>
    </w:p>
  </w:footnote>
  <w:footnote w:type="continuationSeparator" w:id="0">
    <w:p w:rsidR="00B30478" w:rsidRDefault="00B30478" w:rsidP="00B3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78" w:rsidRPr="00B30478" w:rsidRDefault="00B30478" w:rsidP="00B30478">
    <w:pPr>
      <w:pStyle w:val="Header"/>
      <w:jc w:val="center"/>
      <w:rPr>
        <w:rFonts w:ascii="Arial" w:hAnsi="Arial" w:cs="Arial"/>
        <w:sz w:val="20"/>
      </w:rPr>
    </w:pPr>
    <w:r w:rsidRPr="00B30478">
      <w:rPr>
        <w:rFonts w:ascii="Arial" w:hAnsi="Arial" w:cs="Arial"/>
        <w:sz w:val="20"/>
      </w:rPr>
      <w:t>Name: ………………………………………………</w:t>
    </w:r>
    <w:r>
      <w:rPr>
        <w:rFonts w:ascii="Arial" w:hAnsi="Arial" w:cs="Arial"/>
        <w:sz w:val="20"/>
      </w:rPr>
      <w:t>……………</w:t>
    </w:r>
    <w:r w:rsidRPr="00B30478">
      <w:rPr>
        <w:rFonts w:ascii="Arial" w:hAnsi="Arial" w:cs="Arial"/>
        <w:sz w:val="20"/>
      </w:rPr>
      <w:t xml:space="preserve"> Mat. No. ……………………… Ward: 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345"/>
      <w:gridCol w:w="3735"/>
    </w:tblGrid>
    <w:tr w:rsidR="00B30478" w:rsidTr="000C3C65">
      <w:tc>
        <w:tcPr>
          <w:tcW w:w="63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30478" w:rsidRPr="00B30478" w:rsidRDefault="00B30478" w:rsidP="00E66827">
          <w:pPr>
            <w:pStyle w:val="Header"/>
            <w:jc w:val="center"/>
            <w:rPr>
              <w:rFonts w:ascii="Arial" w:hAnsi="Arial" w:cs="Arial"/>
              <w:b/>
            </w:rPr>
          </w:pPr>
          <w:r w:rsidRPr="00B30478">
            <w:rPr>
              <w:rFonts w:ascii="Arial" w:hAnsi="Arial" w:cs="Arial"/>
              <w:b/>
              <w:sz w:val="32"/>
            </w:rPr>
            <w:t>RISK OF PRESSURE ULCER SCREENING TOOL</w:t>
          </w:r>
          <w:r w:rsidR="000C3C65">
            <w:rPr>
              <w:rFonts w:ascii="Arial" w:hAnsi="Arial" w:cs="Arial"/>
              <w:b/>
              <w:sz w:val="32"/>
            </w:rPr>
            <w:t xml:space="preserve"> (Maternity)</w:t>
          </w:r>
        </w:p>
      </w:tc>
      <w:tc>
        <w:tcPr>
          <w:tcW w:w="3735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B30478" w:rsidRDefault="00B30478" w:rsidP="00E6682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F104B1" wp14:editId="364DAF47">
                <wp:extent cx="1945179" cy="52060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NHSFT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244" cy="521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0478" w:rsidRDefault="00B30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1AF8"/>
    <w:multiLevelType w:val="hybridMultilevel"/>
    <w:tmpl w:val="9A1E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78"/>
    <w:rsid w:val="000C3C65"/>
    <w:rsid w:val="00103E9C"/>
    <w:rsid w:val="001F2839"/>
    <w:rsid w:val="00327F02"/>
    <w:rsid w:val="007E020C"/>
    <w:rsid w:val="00B30478"/>
    <w:rsid w:val="00F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78"/>
  </w:style>
  <w:style w:type="paragraph" w:styleId="Footer">
    <w:name w:val="footer"/>
    <w:basedOn w:val="Normal"/>
    <w:link w:val="FooterChar"/>
    <w:uiPriority w:val="99"/>
    <w:unhideWhenUsed/>
    <w:rsid w:val="00B30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78"/>
  </w:style>
  <w:style w:type="table" w:styleId="TableGrid">
    <w:name w:val="Table Grid"/>
    <w:basedOn w:val="TableNormal"/>
    <w:rsid w:val="00B3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78"/>
  </w:style>
  <w:style w:type="paragraph" w:styleId="Footer">
    <w:name w:val="footer"/>
    <w:basedOn w:val="Normal"/>
    <w:link w:val="FooterChar"/>
    <w:uiPriority w:val="99"/>
    <w:unhideWhenUsed/>
    <w:rsid w:val="00B30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78"/>
  </w:style>
  <w:style w:type="table" w:styleId="TableGrid">
    <w:name w:val="Table Grid"/>
    <w:basedOn w:val="TableNormal"/>
    <w:rsid w:val="00B3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Louise Rodgers</dc:creator>
  <cp:lastModifiedBy>Debbie Coyle</cp:lastModifiedBy>
  <cp:revision>2</cp:revision>
  <dcterms:created xsi:type="dcterms:W3CDTF">2016-12-07T13:27:00Z</dcterms:created>
  <dcterms:modified xsi:type="dcterms:W3CDTF">2016-12-07T13:27:00Z</dcterms:modified>
</cp:coreProperties>
</file>