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58" w:rsidRDefault="003B2AB6" w:rsidP="00FD6357">
      <w:pPr>
        <w:spacing w:after="0" w:line="240" w:lineRule="auto"/>
        <w:rPr>
          <w:b/>
          <w:sz w:val="28"/>
          <w:szCs w:val="32"/>
        </w:rPr>
      </w:pPr>
      <w:r w:rsidRPr="00D32D42">
        <w:rPr>
          <w:b/>
          <w:sz w:val="28"/>
          <w:szCs w:val="32"/>
        </w:rPr>
        <w:t>Electiv</w:t>
      </w:r>
      <w:r w:rsidR="009E4E53" w:rsidRPr="00D32D42">
        <w:rPr>
          <w:b/>
          <w:sz w:val="28"/>
          <w:szCs w:val="32"/>
        </w:rPr>
        <w:t xml:space="preserve">e Admission for IV </w:t>
      </w:r>
      <w:proofErr w:type="spellStart"/>
      <w:r w:rsidR="00080A58">
        <w:rPr>
          <w:b/>
          <w:color w:val="FFFFFF" w:themeColor="background1"/>
          <w:sz w:val="28"/>
          <w:szCs w:val="32"/>
          <w:shd w:val="clear" w:color="auto" w:fill="000000" w:themeFill="text1"/>
        </w:rPr>
        <w:t>MabThera</w:t>
      </w:r>
      <w:proofErr w:type="spellEnd"/>
      <w:r w:rsidR="00080A58">
        <w:rPr>
          <w:b/>
          <w:color w:val="FFFFFF" w:themeColor="background1"/>
          <w:sz w:val="28"/>
          <w:szCs w:val="32"/>
          <w:shd w:val="clear" w:color="auto" w:fill="000000" w:themeFill="text1"/>
        </w:rPr>
        <w:t xml:space="preserve"> </w:t>
      </w:r>
      <w:r w:rsidR="00080A58">
        <w:rPr>
          <w:b/>
          <w:sz w:val="28"/>
          <w:szCs w:val="32"/>
          <w:shd w:val="clear" w:color="auto" w:fill="FFFFFF" w:themeFill="background1"/>
        </w:rPr>
        <w:t>(rituximab)</w:t>
      </w:r>
      <w:r w:rsidR="009E4E53" w:rsidRPr="005B1646">
        <w:rPr>
          <w:b/>
          <w:sz w:val="28"/>
          <w:szCs w:val="32"/>
        </w:rPr>
        <w:t xml:space="preserve"> </w:t>
      </w:r>
      <w:r w:rsidR="00DF0D55">
        <w:rPr>
          <w:sz w:val="28"/>
          <w:szCs w:val="32"/>
        </w:rPr>
        <w:t xml:space="preserve">DMOP </w:t>
      </w:r>
      <w:r w:rsidR="00DF0D55" w:rsidRPr="00DF0D55">
        <w:rPr>
          <w:b/>
          <w:sz w:val="28"/>
          <w:szCs w:val="32"/>
        </w:rPr>
        <w:t>Rheumatology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2069"/>
        <w:gridCol w:w="1843"/>
        <w:gridCol w:w="1538"/>
        <w:gridCol w:w="1190"/>
      </w:tblGrid>
      <w:tr w:rsidR="00665FB9" w:rsidRPr="00FD6357" w:rsidTr="00B70799">
        <w:trPr>
          <w:trHeight w:val="454"/>
        </w:trPr>
        <w:tc>
          <w:tcPr>
            <w:tcW w:w="2483" w:type="dxa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Surname</w:t>
            </w:r>
          </w:p>
        </w:tc>
        <w:tc>
          <w:tcPr>
            <w:tcW w:w="2069" w:type="dxa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Date of birth</w:t>
            </w:r>
          </w:p>
        </w:tc>
        <w:tc>
          <w:tcPr>
            <w:tcW w:w="1843" w:type="dxa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 number</w:t>
            </w:r>
          </w:p>
        </w:tc>
        <w:tc>
          <w:tcPr>
            <w:tcW w:w="2728" w:type="dxa"/>
            <w:gridSpan w:val="2"/>
            <w:vMerge w:val="restart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Allergies</w:t>
            </w:r>
          </w:p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</w:tr>
      <w:tr w:rsidR="00665FB9" w:rsidRPr="00FD6357" w:rsidTr="00B70799">
        <w:trPr>
          <w:trHeight w:val="454"/>
        </w:trPr>
        <w:tc>
          <w:tcPr>
            <w:tcW w:w="2483" w:type="dxa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First name</w:t>
            </w:r>
          </w:p>
        </w:tc>
        <w:tc>
          <w:tcPr>
            <w:tcW w:w="3912" w:type="dxa"/>
            <w:gridSpan w:val="2"/>
            <w:vMerge w:val="restart"/>
          </w:tcPr>
          <w:p w:rsidR="00665FB9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Address</w:t>
            </w:r>
          </w:p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</w:tr>
      <w:tr w:rsidR="00665FB9" w:rsidRPr="00FD6357" w:rsidTr="00B70799">
        <w:trPr>
          <w:trHeight w:val="195"/>
        </w:trPr>
        <w:tc>
          <w:tcPr>
            <w:tcW w:w="2483" w:type="dxa"/>
            <w:vMerge w:val="restart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Hospital number</w:t>
            </w:r>
          </w:p>
        </w:tc>
        <w:tc>
          <w:tcPr>
            <w:tcW w:w="3912" w:type="dxa"/>
            <w:gridSpan w:val="2"/>
            <w:vMerge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 w:rsidRPr="00FD6357">
              <w:rPr>
                <w:sz w:val="16"/>
                <w:szCs w:val="16"/>
              </w:rPr>
              <w:t>Date</w:t>
            </w:r>
          </w:p>
        </w:tc>
        <w:tc>
          <w:tcPr>
            <w:tcW w:w="1190" w:type="dxa"/>
            <w:vMerge w:val="restart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</w:t>
            </w:r>
          </w:p>
        </w:tc>
      </w:tr>
      <w:tr w:rsidR="00665FB9" w:rsidRPr="00FD6357" w:rsidTr="00B70799">
        <w:trPr>
          <w:trHeight w:val="304"/>
        </w:trPr>
        <w:tc>
          <w:tcPr>
            <w:tcW w:w="2483" w:type="dxa"/>
            <w:vMerge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2"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by</w:t>
            </w:r>
          </w:p>
        </w:tc>
        <w:tc>
          <w:tcPr>
            <w:tcW w:w="1538" w:type="dxa"/>
            <w:vMerge/>
          </w:tcPr>
          <w:p w:rsidR="00665FB9" w:rsidRPr="00FD6357" w:rsidRDefault="00665FB9" w:rsidP="00B7079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665FB9" w:rsidRDefault="00665FB9" w:rsidP="00B70799">
            <w:pPr>
              <w:rPr>
                <w:sz w:val="16"/>
                <w:szCs w:val="16"/>
              </w:rPr>
            </w:pPr>
          </w:p>
        </w:tc>
      </w:tr>
    </w:tbl>
    <w:p w:rsidR="00CC0B65" w:rsidRPr="00E81021" w:rsidRDefault="00CC0B65" w:rsidP="00FD6357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95"/>
        <w:gridCol w:w="834"/>
        <w:gridCol w:w="706"/>
        <w:gridCol w:w="973"/>
        <w:gridCol w:w="1305"/>
        <w:gridCol w:w="926"/>
        <w:gridCol w:w="1967"/>
      </w:tblGrid>
      <w:tr w:rsidR="003357BF" w:rsidRPr="00FD6357" w:rsidTr="002102DF">
        <w:trPr>
          <w:trHeight w:val="264"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:rsidR="003357BF" w:rsidRPr="00FD6357" w:rsidRDefault="003357BF" w:rsidP="00E96D1F">
            <w:pPr>
              <w:jc w:val="center"/>
            </w:pPr>
            <w:r>
              <w:t xml:space="preserve">Baseline Blood Results – </w:t>
            </w:r>
            <w:r w:rsidR="00E96D1F">
              <w:t>results within the last 90 days acceptable</w:t>
            </w:r>
            <w:bookmarkStart w:id="0" w:name="_GoBack"/>
            <w:bookmarkEnd w:id="0"/>
          </w:p>
        </w:tc>
      </w:tr>
      <w:tr w:rsidR="003357BF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7B1484" w:rsidRDefault="003357BF" w:rsidP="002102DF">
            <w:r w:rsidRPr="007B1484">
              <w:t xml:space="preserve">WCC  </w:t>
            </w:r>
          </w:p>
        </w:tc>
        <w:tc>
          <w:tcPr>
            <w:tcW w:w="2552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10</w:t>
            </w:r>
            <w:r w:rsidRPr="00092D5E">
              <w:rPr>
                <w:sz w:val="18"/>
                <w:szCs w:val="18"/>
                <w:vertAlign w:val="superscript"/>
              </w:rPr>
              <w:t>-9</w:t>
            </w:r>
            <w:r w:rsidRPr="00092D5E">
              <w:rPr>
                <w:sz w:val="18"/>
                <w:szCs w:val="18"/>
              </w:rPr>
              <w:t>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( 3.7 - 11.0 )</w:t>
            </w:r>
          </w:p>
        </w:tc>
        <w:tc>
          <w:tcPr>
            <w:tcW w:w="708" w:type="dxa"/>
          </w:tcPr>
          <w:p w:rsidR="003357BF" w:rsidRPr="007B1484" w:rsidRDefault="003357BF" w:rsidP="002102DF">
            <w:r w:rsidRPr="007B1484">
              <w:t>CRP</w:t>
            </w:r>
          </w:p>
        </w:tc>
        <w:tc>
          <w:tcPr>
            <w:tcW w:w="2410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mg/L</w:t>
            </w:r>
            <w:r w:rsidRPr="00092D5E">
              <w:rPr>
                <w:sz w:val="18"/>
                <w:szCs w:val="18"/>
              </w:rPr>
              <w:t>(&lt;10)</w:t>
            </w:r>
          </w:p>
        </w:tc>
        <w:tc>
          <w:tcPr>
            <w:tcW w:w="709" w:type="dxa"/>
          </w:tcPr>
          <w:p w:rsidR="003357BF" w:rsidRPr="007B1484" w:rsidRDefault="003357BF" w:rsidP="002102DF">
            <w:r w:rsidRPr="007B1484">
              <w:t xml:space="preserve">ALT </w:t>
            </w:r>
          </w:p>
        </w:tc>
        <w:tc>
          <w:tcPr>
            <w:tcW w:w="2046" w:type="dxa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1F3712">
              <w:rPr>
                <w:sz w:val="16"/>
                <w:szCs w:val="18"/>
              </w:rPr>
              <w:t>U/L(</w:t>
            </w:r>
            <w:r w:rsidR="001F3712" w:rsidRPr="001F3712">
              <w:rPr>
                <w:sz w:val="16"/>
                <w:szCs w:val="18"/>
              </w:rPr>
              <w:t>F</w:t>
            </w:r>
            <w:r w:rsidRPr="001F3712">
              <w:rPr>
                <w:sz w:val="16"/>
                <w:szCs w:val="18"/>
              </w:rPr>
              <w:t>&lt;31</w:t>
            </w:r>
            <w:r w:rsidR="001F3712" w:rsidRPr="001F3712">
              <w:rPr>
                <w:sz w:val="16"/>
                <w:szCs w:val="18"/>
              </w:rPr>
              <w:t>/M&lt;41</w:t>
            </w:r>
            <w:r w:rsidRPr="001F3712">
              <w:rPr>
                <w:sz w:val="16"/>
                <w:szCs w:val="18"/>
              </w:rPr>
              <w:t>)</w:t>
            </w:r>
          </w:p>
        </w:tc>
      </w:tr>
      <w:tr w:rsidR="003357BF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7B1484" w:rsidRDefault="003357BF" w:rsidP="002102DF">
            <w:proofErr w:type="spellStart"/>
            <w:r w:rsidRPr="007B1484">
              <w:t>Neut</w:t>
            </w:r>
            <w:proofErr w:type="spellEnd"/>
            <w:r w:rsidRPr="007B1484">
              <w:t xml:space="preserve"> </w:t>
            </w:r>
          </w:p>
        </w:tc>
        <w:tc>
          <w:tcPr>
            <w:tcW w:w="2552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10</w:t>
            </w:r>
            <w:r w:rsidRPr="00092D5E">
              <w:rPr>
                <w:sz w:val="18"/>
                <w:szCs w:val="18"/>
                <w:vertAlign w:val="superscript"/>
              </w:rPr>
              <w:t>-9</w:t>
            </w:r>
            <w:r w:rsidRPr="00092D5E">
              <w:rPr>
                <w:sz w:val="18"/>
                <w:szCs w:val="18"/>
              </w:rPr>
              <w:t>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( 1.7 - 7.5 )</w:t>
            </w:r>
          </w:p>
        </w:tc>
        <w:tc>
          <w:tcPr>
            <w:tcW w:w="708" w:type="dxa"/>
          </w:tcPr>
          <w:p w:rsidR="003357BF" w:rsidRPr="007B1484" w:rsidRDefault="003357BF" w:rsidP="002102DF">
            <w:r>
              <w:t>Na</w:t>
            </w:r>
          </w:p>
        </w:tc>
        <w:tc>
          <w:tcPr>
            <w:tcW w:w="2410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proofErr w:type="spellStart"/>
            <w:r w:rsidRPr="00092D5E">
              <w:rPr>
                <w:sz w:val="18"/>
                <w:szCs w:val="18"/>
              </w:rPr>
              <w:t>mmol</w:t>
            </w:r>
            <w:proofErr w:type="spellEnd"/>
            <w:r w:rsidRPr="00092D5E">
              <w:rPr>
                <w:sz w:val="18"/>
                <w:szCs w:val="18"/>
              </w:rPr>
              <w:t>/L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(133 - 146 )</w:t>
            </w:r>
          </w:p>
        </w:tc>
        <w:tc>
          <w:tcPr>
            <w:tcW w:w="709" w:type="dxa"/>
          </w:tcPr>
          <w:p w:rsidR="003357BF" w:rsidRPr="007B1484" w:rsidRDefault="003357BF" w:rsidP="002102DF">
            <w:r w:rsidRPr="007B1484">
              <w:t xml:space="preserve">ALP </w:t>
            </w:r>
          </w:p>
        </w:tc>
        <w:tc>
          <w:tcPr>
            <w:tcW w:w="2046" w:type="dxa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U/L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(30 - 130 )</w:t>
            </w:r>
          </w:p>
        </w:tc>
      </w:tr>
      <w:tr w:rsidR="003357BF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7B1484" w:rsidRDefault="003357BF" w:rsidP="002102DF">
            <w:r w:rsidRPr="007B1484">
              <w:t xml:space="preserve">Lymph </w:t>
            </w:r>
          </w:p>
        </w:tc>
        <w:tc>
          <w:tcPr>
            <w:tcW w:w="2552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10</w:t>
            </w:r>
            <w:r w:rsidRPr="00092D5E">
              <w:rPr>
                <w:sz w:val="18"/>
                <w:szCs w:val="18"/>
                <w:vertAlign w:val="superscript"/>
              </w:rPr>
              <w:t>-9</w:t>
            </w:r>
            <w:r w:rsidRPr="00092D5E">
              <w:rPr>
                <w:sz w:val="18"/>
                <w:szCs w:val="18"/>
              </w:rPr>
              <w:t>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( 1.0 - 4.5 )</w:t>
            </w:r>
          </w:p>
        </w:tc>
        <w:tc>
          <w:tcPr>
            <w:tcW w:w="708" w:type="dxa"/>
          </w:tcPr>
          <w:p w:rsidR="003357BF" w:rsidRPr="007B1484" w:rsidRDefault="003357BF" w:rsidP="002102DF">
            <w:r>
              <w:t>K</w:t>
            </w:r>
          </w:p>
        </w:tc>
        <w:tc>
          <w:tcPr>
            <w:tcW w:w="2410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proofErr w:type="spellStart"/>
            <w:r w:rsidRPr="00092D5E">
              <w:rPr>
                <w:sz w:val="18"/>
                <w:szCs w:val="18"/>
              </w:rPr>
              <w:t>mmol</w:t>
            </w:r>
            <w:proofErr w:type="spellEnd"/>
            <w:r w:rsidRPr="00092D5E">
              <w:rPr>
                <w:sz w:val="18"/>
                <w:szCs w:val="18"/>
              </w:rPr>
              <w:t>/L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(3.5 - 5.3 )</w:t>
            </w:r>
          </w:p>
        </w:tc>
        <w:tc>
          <w:tcPr>
            <w:tcW w:w="709" w:type="dxa"/>
          </w:tcPr>
          <w:p w:rsidR="003357BF" w:rsidRPr="007B1484" w:rsidRDefault="003357BF" w:rsidP="002102DF">
            <w:r w:rsidRPr="007B1484">
              <w:t>GGT</w:t>
            </w:r>
          </w:p>
        </w:tc>
        <w:tc>
          <w:tcPr>
            <w:tcW w:w="2046" w:type="dxa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1F3712">
              <w:rPr>
                <w:sz w:val="16"/>
                <w:szCs w:val="18"/>
              </w:rPr>
              <w:t>U/L (</w:t>
            </w:r>
            <w:r w:rsidR="001F3712" w:rsidRPr="001F3712">
              <w:rPr>
                <w:sz w:val="16"/>
                <w:szCs w:val="18"/>
              </w:rPr>
              <w:t>F</w:t>
            </w:r>
            <w:r w:rsidRPr="001F3712">
              <w:rPr>
                <w:sz w:val="16"/>
                <w:szCs w:val="18"/>
              </w:rPr>
              <w:t>&lt;50</w:t>
            </w:r>
            <w:r w:rsidR="001F3712" w:rsidRPr="001F3712">
              <w:rPr>
                <w:sz w:val="16"/>
                <w:szCs w:val="18"/>
              </w:rPr>
              <w:t>/M&lt;60</w:t>
            </w:r>
            <w:r w:rsidRPr="001F3712">
              <w:rPr>
                <w:sz w:val="16"/>
                <w:szCs w:val="18"/>
              </w:rPr>
              <w:t>)</w:t>
            </w:r>
          </w:p>
        </w:tc>
      </w:tr>
      <w:tr w:rsidR="003357BF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7B1484" w:rsidRDefault="003357BF" w:rsidP="002102DF">
            <w:proofErr w:type="spellStart"/>
            <w:r w:rsidRPr="007B1484">
              <w:t>Hb</w:t>
            </w:r>
            <w:proofErr w:type="spellEnd"/>
            <w:r w:rsidRPr="007B1484">
              <w:t xml:space="preserve"> </w:t>
            </w:r>
          </w:p>
        </w:tc>
        <w:tc>
          <w:tcPr>
            <w:tcW w:w="2552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1F3712">
              <w:rPr>
                <w:sz w:val="16"/>
                <w:szCs w:val="18"/>
              </w:rPr>
              <w:t>g/L</w:t>
            </w:r>
            <w:r w:rsidRPr="001F3712">
              <w:rPr>
                <w:rFonts w:eastAsia="Times New Roman" w:cs="Times New Roman"/>
                <w:sz w:val="16"/>
                <w:szCs w:val="18"/>
                <w:lang w:val="en-US"/>
              </w:rPr>
              <w:t xml:space="preserve">( </w:t>
            </w:r>
            <w:r w:rsidR="001F3712" w:rsidRPr="001F3712">
              <w:rPr>
                <w:rFonts w:eastAsia="Times New Roman" w:cs="Times New Roman"/>
                <w:sz w:val="16"/>
                <w:szCs w:val="18"/>
                <w:lang w:val="en-US"/>
              </w:rPr>
              <w:t>F</w:t>
            </w:r>
            <w:r w:rsidRPr="001F3712">
              <w:rPr>
                <w:rFonts w:eastAsia="Times New Roman" w:cs="Times New Roman"/>
                <w:sz w:val="16"/>
                <w:szCs w:val="18"/>
                <w:lang w:val="en-US"/>
              </w:rPr>
              <w:t xml:space="preserve">115 </w:t>
            </w:r>
            <w:r w:rsidR="001F3712" w:rsidRPr="001F3712">
              <w:rPr>
                <w:rFonts w:eastAsia="Times New Roman" w:cs="Times New Roman"/>
                <w:sz w:val="16"/>
                <w:szCs w:val="18"/>
                <w:lang w:val="en-US"/>
              </w:rPr>
              <w:t>-</w:t>
            </w:r>
            <w:r w:rsidRPr="001F3712">
              <w:rPr>
                <w:rFonts w:eastAsia="Times New Roman" w:cs="Times New Roman"/>
                <w:sz w:val="16"/>
                <w:szCs w:val="18"/>
                <w:lang w:val="en-US"/>
              </w:rPr>
              <w:t>165</w:t>
            </w:r>
            <w:r w:rsidR="001F3712" w:rsidRPr="001F3712">
              <w:rPr>
                <w:rFonts w:eastAsia="Times New Roman" w:cs="Times New Roman"/>
                <w:sz w:val="16"/>
                <w:szCs w:val="18"/>
                <w:lang w:val="en-US"/>
              </w:rPr>
              <w:t>/M130-180</w:t>
            </w:r>
            <w:r w:rsidRPr="001F3712">
              <w:rPr>
                <w:rFonts w:eastAsia="Times New Roman" w:cs="Times New Roman"/>
                <w:sz w:val="16"/>
                <w:szCs w:val="18"/>
                <w:lang w:val="en-US"/>
              </w:rPr>
              <w:t xml:space="preserve"> )</w:t>
            </w:r>
          </w:p>
        </w:tc>
        <w:tc>
          <w:tcPr>
            <w:tcW w:w="708" w:type="dxa"/>
          </w:tcPr>
          <w:p w:rsidR="003357BF" w:rsidRPr="007B1484" w:rsidRDefault="003357BF" w:rsidP="002102DF">
            <w:r w:rsidRPr="007B1484">
              <w:t xml:space="preserve">Urea </w:t>
            </w:r>
          </w:p>
        </w:tc>
        <w:tc>
          <w:tcPr>
            <w:tcW w:w="2410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proofErr w:type="spellStart"/>
            <w:r w:rsidRPr="00092D5E">
              <w:rPr>
                <w:sz w:val="18"/>
                <w:szCs w:val="18"/>
              </w:rPr>
              <w:t>mmol</w:t>
            </w:r>
            <w:proofErr w:type="spellEnd"/>
            <w:r w:rsidRPr="00092D5E">
              <w:rPr>
                <w:sz w:val="18"/>
                <w:szCs w:val="18"/>
              </w:rPr>
              <w:t>/L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(2.5 - 7.8 )</w:t>
            </w:r>
          </w:p>
        </w:tc>
        <w:tc>
          <w:tcPr>
            <w:tcW w:w="709" w:type="dxa"/>
          </w:tcPr>
          <w:p w:rsidR="003357BF" w:rsidRPr="007B1484" w:rsidRDefault="003357BF" w:rsidP="002102DF">
            <w:proofErr w:type="spellStart"/>
            <w:r w:rsidRPr="007B1484">
              <w:t>Bili</w:t>
            </w:r>
            <w:proofErr w:type="spellEnd"/>
          </w:p>
        </w:tc>
        <w:tc>
          <w:tcPr>
            <w:tcW w:w="2046" w:type="dxa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µ</w:t>
            </w:r>
            <w:proofErr w:type="spellStart"/>
            <w:r w:rsidRPr="00092D5E">
              <w:rPr>
                <w:sz w:val="18"/>
                <w:szCs w:val="18"/>
              </w:rPr>
              <w:t>mol</w:t>
            </w:r>
            <w:proofErr w:type="spellEnd"/>
            <w:r w:rsidRPr="00092D5E">
              <w:rPr>
                <w:sz w:val="18"/>
                <w:szCs w:val="18"/>
              </w:rPr>
              <w:t>/L(1-21)</w:t>
            </w:r>
          </w:p>
        </w:tc>
      </w:tr>
      <w:tr w:rsidR="003357BF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7B1484" w:rsidRDefault="003357BF" w:rsidP="002102DF">
            <w:proofErr w:type="spellStart"/>
            <w:r w:rsidRPr="007B1484">
              <w:t>Pl</w:t>
            </w:r>
            <w:r>
              <w:t>t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10</w:t>
            </w:r>
            <w:r w:rsidRPr="00092D5E">
              <w:rPr>
                <w:sz w:val="18"/>
                <w:szCs w:val="18"/>
                <w:vertAlign w:val="superscript"/>
              </w:rPr>
              <w:t>-9</w:t>
            </w:r>
            <w:r w:rsidRPr="00092D5E">
              <w:rPr>
                <w:sz w:val="18"/>
                <w:szCs w:val="18"/>
              </w:rPr>
              <w:t>L (</w:t>
            </w:r>
            <w:r w:rsidRPr="00092D5E">
              <w:rPr>
                <w:rFonts w:eastAsia="Times New Roman" w:cs="Times New Roman"/>
                <w:sz w:val="18"/>
                <w:szCs w:val="18"/>
                <w:lang w:val="en-US"/>
              </w:rPr>
              <w:t>150 - 450 )</w:t>
            </w:r>
          </w:p>
        </w:tc>
        <w:tc>
          <w:tcPr>
            <w:tcW w:w="708" w:type="dxa"/>
          </w:tcPr>
          <w:p w:rsidR="003357BF" w:rsidRPr="007B1484" w:rsidRDefault="003357BF" w:rsidP="002102DF">
            <w:proofErr w:type="spellStart"/>
            <w:r w:rsidRPr="007B1484">
              <w:t>eGFR</w:t>
            </w:r>
            <w:proofErr w:type="spellEnd"/>
            <w:r w:rsidRPr="007B1484"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mL/min(&gt;60)</w:t>
            </w:r>
          </w:p>
        </w:tc>
        <w:tc>
          <w:tcPr>
            <w:tcW w:w="709" w:type="dxa"/>
            <w:vMerge w:val="restart"/>
          </w:tcPr>
          <w:p w:rsidR="003357BF" w:rsidRDefault="00483320" w:rsidP="002102DF">
            <w:r>
              <w:t>Glucose</w:t>
            </w:r>
          </w:p>
          <w:p w:rsidR="00483320" w:rsidRPr="007B1484" w:rsidRDefault="00483320" w:rsidP="00483320">
            <w:r w:rsidRPr="00483320">
              <w:rPr>
                <w:sz w:val="12"/>
              </w:rPr>
              <w:t>(if applicable)</w:t>
            </w:r>
          </w:p>
        </w:tc>
        <w:tc>
          <w:tcPr>
            <w:tcW w:w="2046" w:type="dxa"/>
            <w:vMerge w:val="restart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mmol</w:t>
            </w:r>
            <w:proofErr w:type="spellEnd"/>
            <w:r>
              <w:rPr>
                <w:sz w:val="18"/>
                <w:szCs w:val="18"/>
              </w:rPr>
              <w:t>/L</w:t>
            </w:r>
            <w:r w:rsidRPr="00092D5E">
              <w:rPr>
                <w:sz w:val="18"/>
                <w:szCs w:val="18"/>
              </w:rPr>
              <w:t>(</w:t>
            </w:r>
            <w:r w:rsidR="00483320">
              <w:rPr>
                <w:sz w:val="18"/>
                <w:szCs w:val="18"/>
              </w:rPr>
              <w:t>3.3-6.1</w:t>
            </w:r>
            <w:r w:rsidRPr="00092D5E">
              <w:rPr>
                <w:sz w:val="18"/>
                <w:szCs w:val="18"/>
              </w:rPr>
              <w:t>)</w:t>
            </w:r>
          </w:p>
          <w:p w:rsidR="003357BF" w:rsidRPr="00092D5E" w:rsidRDefault="003357BF" w:rsidP="002102DF">
            <w:pPr>
              <w:rPr>
                <w:sz w:val="18"/>
                <w:szCs w:val="18"/>
              </w:rPr>
            </w:pPr>
          </w:p>
        </w:tc>
      </w:tr>
      <w:tr w:rsidR="00483320" w:rsidRPr="00FD6357" w:rsidTr="002102DF">
        <w:tblPrEx>
          <w:jc w:val="right"/>
        </w:tblPrEx>
        <w:trPr>
          <w:jc w:val="right"/>
        </w:trPr>
        <w:tc>
          <w:tcPr>
            <w:tcW w:w="817" w:type="dxa"/>
          </w:tcPr>
          <w:p w:rsidR="003357BF" w:rsidRPr="00FD6357" w:rsidRDefault="003357BF" w:rsidP="002102DF">
            <w:r w:rsidRPr="00FD6357">
              <w:t>BP</w:t>
            </w:r>
          </w:p>
        </w:tc>
        <w:tc>
          <w:tcPr>
            <w:tcW w:w="1701" w:type="dxa"/>
            <w:vAlign w:val="bottom"/>
          </w:tcPr>
          <w:p w:rsidR="003357BF" w:rsidRPr="00FD6357" w:rsidRDefault="003357BF" w:rsidP="002102DF">
            <w:pPr>
              <w:jc w:val="right"/>
            </w:pPr>
            <w:r w:rsidRPr="00FD6357">
              <w:rPr>
                <w:sz w:val="18"/>
              </w:rPr>
              <w:t>mmHg</w:t>
            </w:r>
          </w:p>
        </w:tc>
        <w:tc>
          <w:tcPr>
            <w:tcW w:w="851" w:type="dxa"/>
            <w:vAlign w:val="bottom"/>
          </w:tcPr>
          <w:p w:rsidR="003357BF" w:rsidRPr="00FD6357" w:rsidRDefault="003357BF" w:rsidP="002102DF">
            <w:r>
              <w:t>Pulse</w:t>
            </w:r>
          </w:p>
        </w:tc>
        <w:tc>
          <w:tcPr>
            <w:tcW w:w="708" w:type="dxa"/>
            <w:vAlign w:val="bottom"/>
          </w:tcPr>
          <w:p w:rsidR="003357BF" w:rsidRPr="00FD6357" w:rsidRDefault="003357BF" w:rsidP="002102DF">
            <w:pPr>
              <w:jc w:val="right"/>
            </w:pPr>
          </w:p>
        </w:tc>
        <w:tc>
          <w:tcPr>
            <w:tcW w:w="993" w:type="dxa"/>
          </w:tcPr>
          <w:p w:rsidR="003357BF" w:rsidRPr="00FD6357" w:rsidRDefault="003357BF" w:rsidP="002102DF">
            <w:r w:rsidRPr="00FD6357">
              <w:t>Temp</w:t>
            </w:r>
          </w:p>
        </w:tc>
        <w:tc>
          <w:tcPr>
            <w:tcW w:w="1417" w:type="dxa"/>
            <w:vAlign w:val="bottom"/>
          </w:tcPr>
          <w:p w:rsidR="003357BF" w:rsidRPr="00092D5E" w:rsidRDefault="003357BF" w:rsidP="002102DF">
            <w:pPr>
              <w:jc w:val="right"/>
              <w:rPr>
                <w:sz w:val="18"/>
                <w:szCs w:val="18"/>
              </w:rPr>
            </w:pPr>
            <w:r w:rsidRPr="00092D5E">
              <w:rPr>
                <w:sz w:val="18"/>
                <w:szCs w:val="18"/>
              </w:rPr>
              <w:t>⁰ C</w:t>
            </w:r>
          </w:p>
        </w:tc>
        <w:tc>
          <w:tcPr>
            <w:tcW w:w="709" w:type="dxa"/>
            <w:vMerge/>
          </w:tcPr>
          <w:p w:rsidR="003357BF" w:rsidRPr="00FD6357" w:rsidRDefault="003357BF" w:rsidP="002102DF"/>
        </w:tc>
        <w:tc>
          <w:tcPr>
            <w:tcW w:w="2046" w:type="dxa"/>
            <w:vMerge/>
            <w:vAlign w:val="bottom"/>
          </w:tcPr>
          <w:p w:rsidR="003357BF" w:rsidRPr="00FD6357" w:rsidRDefault="003357BF" w:rsidP="002102DF">
            <w:pPr>
              <w:jc w:val="right"/>
            </w:pPr>
          </w:p>
        </w:tc>
      </w:tr>
    </w:tbl>
    <w:p w:rsidR="003357BF" w:rsidRPr="00FD6357" w:rsidRDefault="003357BF" w:rsidP="00FD63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47"/>
      </w:tblGrid>
      <w:tr w:rsidR="004C4147" w:rsidRPr="00FD6357" w:rsidTr="004C4147">
        <w:trPr>
          <w:trHeight w:val="387"/>
        </w:trPr>
        <w:tc>
          <w:tcPr>
            <w:tcW w:w="2376" w:type="dxa"/>
          </w:tcPr>
          <w:p w:rsidR="004C4147" w:rsidRPr="00FD6357" w:rsidRDefault="004C4147" w:rsidP="00FD6357">
            <w:r w:rsidRPr="00FD6357">
              <w:t xml:space="preserve">Diagnosis: </w:t>
            </w:r>
          </w:p>
        </w:tc>
        <w:tc>
          <w:tcPr>
            <w:tcW w:w="6747" w:type="dxa"/>
          </w:tcPr>
          <w:p w:rsidR="004C4147" w:rsidRDefault="004C4147" w:rsidP="0091278B">
            <w:pPr>
              <w:rPr>
                <w:sz w:val="16"/>
              </w:rPr>
            </w:pPr>
            <w:r>
              <w:t>Infusion</w:t>
            </w:r>
            <w:r w:rsidR="00E37161">
              <w:t xml:space="preserve"> number</w:t>
            </w:r>
            <w:r>
              <w:t>:</w:t>
            </w:r>
            <w:r w:rsidR="0091278B">
              <w:t xml:space="preserve">        </w:t>
            </w:r>
            <w:r w:rsidR="00E37161">
              <w:t xml:space="preserve"> </w:t>
            </w:r>
            <w:r w:rsidR="0091278B">
              <w:t xml:space="preserve">                              </w:t>
            </w:r>
            <w:r>
              <w:t xml:space="preserve">  </w:t>
            </w:r>
            <w:r w:rsidR="0098642E">
              <w:t>Last</w:t>
            </w:r>
            <w:r>
              <w:t xml:space="preserve"> infusion date:</w:t>
            </w:r>
          </w:p>
          <w:p w:rsidR="0091278B" w:rsidRPr="00FD6357" w:rsidRDefault="0091278B" w:rsidP="0091278B">
            <w:r>
              <w:rPr>
                <w:sz w:val="16"/>
              </w:rPr>
              <w:t>(circle appropriate infusion rate overleaf</w:t>
            </w:r>
            <w:r w:rsidRPr="0091278B">
              <w:rPr>
                <w:sz w:val="16"/>
              </w:rPr>
              <w:t>)</w:t>
            </w:r>
            <w:r>
              <w:rPr>
                <w:sz w:val="16"/>
              </w:rPr>
              <w:t xml:space="preserve">                                          </w:t>
            </w:r>
            <w:r w:rsidRPr="004C4147">
              <w:rPr>
                <w:sz w:val="16"/>
              </w:rPr>
              <w:t>(if applicable)</w:t>
            </w:r>
          </w:p>
        </w:tc>
      </w:tr>
      <w:tr w:rsidR="009300F0" w:rsidRPr="00FD6357" w:rsidTr="00AD711F">
        <w:trPr>
          <w:trHeight w:val="1178"/>
        </w:trPr>
        <w:tc>
          <w:tcPr>
            <w:tcW w:w="9123" w:type="dxa"/>
            <w:gridSpan w:val="2"/>
            <w:vAlign w:val="bottom"/>
          </w:tcPr>
          <w:p w:rsidR="00594A07" w:rsidRDefault="009300F0" w:rsidP="00AD711F">
            <w:r w:rsidRPr="00FD6357">
              <w:t>Current Medication</w:t>
            </w:r>
            <w:r w:rsidR="00D32D42">
              <w:t xml:space="preserve"> </w:t>
            </w:r>
            <w:r w:rsidR="00F038BA">
              <w:t>–</w:t>
            </w:r>
            <w:r w:rsidR="00D32D42">
              <w:t xml:space="preserve"> </w:t>
            </w:r>
          </w:p>
          <w:p w:rsidR="00427F3C" w:rsidRDefault="00427F3C" w:rsidP="00AD711F"/>
          <w:p w:rsidR="0044016D" w:rsidRDefault="0044016D" w:rsidP="00AD711F"/>
          <w:p w:rsidR="0044016D" w:rsidRDefault="0044016D" w:rsidP="00AD711F"/>
          <w:p w:rsidR="00D4664D" w:rsidRDefault="00D4664D" w:rsidP="00AD711F"/>
          <w:p w:rsidR="00F038BA" w:rsidRPr="00903FE9" w:rsidRDefault="00F038BA" w:rsidP="00AD711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lang w:eastAsia="en-GB"/>
              </w:rPr>
            </w:pPr>
            <w:r>
              <w:t xml:space="preserve">ENSURE NOT TAKEN </w:t>
            </w:r>
            <w:r w:rsidR="00AD711F">
              <w:t xml:space="preserve">ANTIHISTAMINE TODAY OR </w:t>
            </w:r>
            <w:r>
              <w:t>PARACETAMOL WITHIN LAST 4 HOURS</w:t>
            </w:r>
            <w:r w:rsidR="00AD711F">
              <w:t xml:space="preserve"> </w:t>
            </w:r>
          </w:p>
        </w:tc>
      </w:tr>
    </w:tbl>
    <w:p w:rsidR="009300F0" w:rsidRPr="00FD6357" w:rsidRDefault="009300F0" w:rsidP="00FD63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3067"/>
        <w:gridCol w:w="845"/>
      </w:tblGrid>
      <w:tr w:rsidR="004253FD" w:rsidRPr="00FD6357" w:rsidTr="004820FB">
        <w:trPr>
          <w:trHeight w:val="372"/>
        </w:trPr>
        <w:tc>
          <w:tcPr>
            <w:tcW w:w="9123" w:type="dxa"/>
            <w:gridSpan w:val="4"/>
            <w:shd w:val="clear" w:color="auto" w:fill="F2F2F2" w:themeFill="background1" w:themeFillShade="F2"/>
          </w:tcPr>
          <w:p w:rsidR="004253FD" w:rsidRPr="00D32D42" w:rsidRDefault="004253FD" w:rsidP="00BD05E0">
            <w:pPr>
              <w:rPr>
                <w:b/>
                <w:sz w:val="20"/>
              </w:rPr>
            </w:pPr>
            <w:r w:rsidRPr="00D32D42">
              <w:rPr>
                <w:b/>
                <w:sz w:val="20"/>
              </w:rPr>
              <w:t>Pre-infusion checklist</w:t>
            </w:r>
            <w:r w:rsidRPr="00D32D42">
              <w:rPr>
                <w:sz w:val="20"/>
              </w:rPr>
              <w:t xml:space="preserve">  </w:t>
            </w:r>
            <w:r w:rsidR="001F6B0B">
              <w:rPr>
                <w:sz w:val="20"/>
              </w:rPr>
              <w:t xml:space="preserve"> (</w:t>
            </w:r>
            <w:r w:rsidRPr="00D32D42">
              <w:rPr>
                <w:b/>
                <w:sz w:val="20"/>
              </w:rPr>
              <w:sym w:font="Wingdings 2" w:char="F050"/>
            </w:r>
            <w:r w:rsidRPr="00D32D42">
              <w:rPr>
                <w:b/>
                <w:sz w:val="20"/>
              </w:rPr>
              <w:t xml:space="preserve"> / </w:t>
            </w:r>
            <w:r w:rsidRPr="00D32D42">
              <w:rPr>
                <w:b/>
                <w:sz w:val="20"/>
              </w:rPr>
              <w:sym w:font="Wingdings 2" w:char="F04F"/>
            </w:r>
            <w:r w:rsidR="001F6B0B">
              <w:rPr>
                <w:b/>
                <w:sz w:val="20"/>
              </w:rPr>
              <w:t>)</w:t>
            </w:r>
            <w:r w:rsidR="0098642E">
              <w:rPr>
                <w:b/>
                <w:sz w:val="20"/>
              </w:rPr>
              <w:t xml:space="preserve"> THIS SECTION MUST BE COMPLETED BEFORE PRESCRIBING </w:t>
            </w:r>
            <w:r w:rsidR="00BD05E0">
              <w:rPr>
                <w:b/>
                <w:sz w:val="20"/>
              </w:rPr>
              <w:t>RITUXIMAB</w:t>
            </w:r>
          </w:p>
        </w:tc>
      </w:tr>
      <w:tr w:rsidR="00225FC1" w:rsidRPr="00FD6357" w:rsidTr="00225FC1">
        <w:trPr>
          <w:trHeight w:val="284"/>
        </w:trPr>
        <w:tc>
          <w:tcPr>
            <w:tcW w:w="4644" w:type="dxa"/>
          </w:tcPr>
          <w:p w:rsidR="00225FC1" w:rsidRPr="00D32D42" w:rsidRDefault="00225FC1" w:rsidP="00FD6357">
            <w:pPr>
              <w:rPr>
                <w:sz w:val="20"/>
                <w:szCs w:val="24"/>
              </w:rPr>
            </w:pPr>
            <w:r w:rsidRPr="00D32D42">
              <w:rPr>
                <w:sz w:val="20"/>
                <w:szCs w:val="24"/>
              </w:rPr>
              <w:t xml:space="preserve">No </w:t>
            </w:r>
            <w:r>
              <w:rPr>
                <w:sz w:val="20"/>
                <w:szCs w:val="24"/>
              </w:rPr>
              <w:t>recent contact with/</w:t>
            </w:r>
            <w:r w:rsidRPr="00D32D42">
              <w:rPr>
                <w:sz w:val="20"/>
                <w:szCs w:val="24"/>
              </w:rPr>
              <w:t>signs/symptoms of infection on day of infusion</w:t>
            </w:r>
            <w:r>
              <w:rPr>
                <w:sz w:val="20"/>
                <w:szCs w:val="24"/>
              </w:rPr>
              <w:t xml:space="preserve"> </w:t>
            </w:r>
            <w:r w:rsidR="00A1069E">
              <w:rPr>
                <w:sz w:val="20"/>
                <w:szCs w:val="24"/>
              </w:rPr>
              <w:t>&amp; TB excluded (no recent contact)</w:t>
            </w:r>
          </w:p>
        </w:tc>
        <w:tc>
          <w:tcPr>
            <w:tcW w:w="567" w:type="dxa"/>
          </w:tcPr>
          <w:p w:rsidR="00225FC1" w:rsidRPr="00D32D42" w:rsidRDefault="00225FC1" w:rsidP="00FD6357">
            <w:pPr>
              <w:rPr>
                <w:sz w:val="20"/>
              </w:rPr>
            </w:pPr>
          </w:p>
        </w:tc>
        <w:tc>
          <w:tcPr>
            <w:tcW w:w="3067" w:type="dxa"/>
          </w:tcPr>
          <w:p w:rsidR="00225FC1" w:rsidRDefault="00225FC1" w:rsidP="00265C0B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Baseline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haemodynamics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 in normal range</w:t>
            </w:r>
          </w:p>
        </w:tc>
        <w:tc>
          <w:tcPr>
            <w:tcW w:w="845" w:type="dxa"/>
          </w:tcPr>
          <w:p w:rsidR="00225FC1" w:rsidRPr="00D32D42" w:rsidRDefault="00225FC1" w:rsidP="00265C0B">
            <w:pPr>
              <w:rPr>
                <w:sz w:val="20"/>
              </w:rPr>
            </w:pPr>
          </w:p>
        </w:tc>
      </w:tr>
      <w:tr w:rsidR="00225FC1" w:rsidRPr="00FD6357" w:rsidTr="00225FC1">
        <w:trPr>
          <w:trHeight w:val="284"/>
        </w:trPr>
        <w:tc>
          <w:tcPr>
            <w:tcW w:w="4644" w:type="dxa"/>
          </w:tcPr>
          <w:p w:rsidR="00225FC1" w:rsidRPr="00D32D42" w:rsidRDefault="0098642E" w:rsidP="0098642E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D32D42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Platelets &gt; </w:t>
            </w:r>
            <w:r>
              <w:rPr>
                <w:sz w:val="20"/>
                <w:szCs w:val="24"/>
              </w:rPr>
              <w:t>75</w:t>
            </w:r>
            <w:r w:rsidRPr="00D32D42">
              <w:rPr>
                <w:sz w:val="20"/>
                <w:szCs w:val="24"/>
              </w:rPr>
              <w:t xml:space="preserve"> </w:t>
            </w:r>
            <w:r w:rsidRPr="00D32D42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x 10 </w:t>
            </w:r>
            <w:r w:rsidRPr="00D32D42">
              <w:rPr>
                <w:rFonts w:eastAsia="Times New Roman" w:cs="Times New Roman"/>
                <w:bCs/>
                <w:sz w:val="20"/>
                <w:szCs w:val="24"/>
                <w:vertAlign w:val="superscript"/>
                <w:lang w:eastAsia="en-GB"/>
              </w:rPr>
              <w:t>-9</w:t>
            </w:r>
            <w:r>
              <w:rPr>
                <w:rFonts w:eastAsia="Times New Roman" w:cs="Times New Roman"/>
                <w:bCs/>
                <w:sz w:val="20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567" w:type="dxa"/>
          </w:tcPr>
          <w:p w:rsidR="00225FC1" w:rsidRPr="00D32D42" w:rsidRDefault="00225FC1" w:rsidP="00FD6357">
            <w:pPr>
              <w:rPr>
                <w:sz w:val="20"/>
              </w:rPr>
            </w:pPr>
          </w:p>
        </w:tc>
        <w:tc>
          <w:tcPr>
            <w:tcW w:w="3067" w:type="dxa"/>
          </w:tcPr>
          <w:p w:rsidR="00225FC1" w:rsidRPr="0098642E" w:rsidRDefault="00225FC1" w:rsidP="0098642E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D32D42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Neutrophils &gt; 1</w:t>
            </w: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.5</w:t>
            </w:r>
            <w:r w:rsidRPr="00D32D42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 x 10 </w:t>
            </w:r>
            <w:r w:rsidR="0098642E">
              <w:rPr>
                <w:rFonts w:eastAsia="Times New Roman" w:cs="Times New Roman"/>
                <w:bCs/>
                <w:sz w:val="20"/>
                <w:szCs w:val="24"/>
                <w:vertAlign w:val="superscript"/>
                <w:lang w:eastAsia="en-GB"/>
              </w:rPr>
              <w:t>-9</w:t>
            </w:r>
            <w:r w:rsidR="0098642E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L</w:t>
            </w:r>
          </w:p>
        </w:tc>
        <w:tc>
          <w:tcPr>
            <w:tcW w:w="845" w:type="dxa"/>
          </w:tcPr>
          <w:p w:rsidR="00225FC1" w:rsidRPr="00D32D42" w:rsidRDefault="00225FC1" w:rsidP="00265C0B">
            <w:pPr>
              <w:rPr>
                <w:sz w:val="20"/>
              </w:rPr>
            </w:pPr>
          </w:p>
        </w:tc>
      </w:tr>
      <w:tr w:rsidR="00225FC1" w:rsidRPr="00FD6357" w:rsidTr="00225FC1">
        <w:trPr>
          <w:trHeight w:val="284"/>
        </w:trPr>
        <w:tc>
          <w:tcPr>
            <w:tcW w:w="4644" w:type="dxa"/>
          </w:tcPr>
          <w:p w:rsidR="00225FC1" w:rsidRDefault="0098642E" w:rsidP="0098642E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Patient not diabetic </w:t>
            </w:r>
            <w:r w:rsidR="004631B0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(if type one diabetic refer to</w:t>
            </w:r>
            <w:r w:rsidR="004631B0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 rituximab</w:t>
            </w: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 </w:t>
            </w:r>
            <w:r w:rsidR="004631B0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 xml:space="preserve">intranet </w:t>
            </w: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protocol for advice)</w:t>
            </w:r>
          </w:p>
        </w:tc>
        <w:tc>
          <w:tcPr>
            <w:tcW w:w="567" w:type="dxa"/>
          </w:tcPr>
          <w:p w:rsidR="00225FC1" w:rsidRPr="00D32D42" w:rsidRDefault="00225FC1" w:rsidP="00FD6357">
            <w:pPr>
              <w:rPr>
                <w:sz w:val="20"/>
              </w:rPr>
            </w:pPr>
          </w:p>
        </w:tc>
        <w:tc>
          <w:tcPr>
            <w:tcW w:w="3067" w:type="dxa"/>
          </w:tcPr>
          <w:p w:rsidR="00225FC1" w:rsidRPr="00D32D42" w:rsidRDefault="0098642E" w:rsidP="00265C0B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No recent(12 months) changes in medical condition</w:t>
            </w:r>
          </w:p>
        </w:tc>
        <w:tc>
          <w:tcPr>
            <w:tcW w:w="845" w:type="dxa"/>
          </w:tcPr>
          <w:p w:rsidR="00225FC1" w:rsidRPr="00D32D42" w:rsidRDefault="00225FC1" w:rsidP="00265C0B">
            <w:pPr>
              <w:rPr>
                <w:sz w:val="20"/>
              </w:rPr>
            </w:pPr>
          </w:p>
        </w:tc>
      </w:tr>
      <w:tr w:rsidR="00225FC1" w:rsidRPr="00FD6357" w:rsidTr="00225FC1">
        <w:trPr>
          <w:trHeight w:val="277"/>
        </w:trPr>
        <w:tc>
          <w:tcPr>
            <w:tcW w:w="4644" w:type="dxa"/>
          </w:tcPr>
          <w:p w:rsidR="00225FC1" w:rsidRDefault="0098642E" w:rsidP="001F2056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Correct time of administration (is drug due?)</w:t>
            </w:r>
          </w:p>
        </w:tc>
        <w:tc>
          <w:tcPr>
            <w:tcW w:w="567" w:type="dxa"/>
          </w:tcPr>
          <w:p w:rsidR="00225FC1" w:rsidRDefault="00225FC1" w:rsidP="001F2056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3067" w:type="dxa"/>
          </w:tcPr>
          <w:p w:rsidR="00225FC1" w:rsidRPr="00D32D42" w:rsidRDefault="00225FC1" w:rsidP="00265C0B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Not pregnant/breastfeeding</w:t>
            </w:r>
          </w:p>
        </w:tc>
        <w:tc>
          <w:tcPr>
            <w:tcW w:w="845" w:type="dxa"/>
          </w:tcPr>
          <w:p w:rsidR="00225FC1" w:rsidRPr="00D32D42" w:rsidRDefault="00225FC1" w:rsidP="00265C0B">
            <w:pPr>
              <w:rPr>
                <w:sz w:val="20"/>
              </w:rPr>
            </w:pPr>
          </w:p>
        </w:tc>
      </w:tr>
      <w:tr w:rsidR="00225FC1" w:rsidRPr="00FD6357" w:rsidTr="00225FC1">
        <w:trPr>
          <w:trHeight w:val="276"/>
        </w:trPr>
        <w:tc>
          <w:tcPr>
            <w:tcW w:w="4644" w:type="dxa"/>
          </w:tcPr>
          <w:p w:rsidR="00225FC1" w:rsidRDefault="006A726C" w:rsidP="001F2056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Appropriate infusion regimen highlighted (1 or 2)</w:t>
            </w:r>
          </w:p>
        </w:tc>
        <w:tc>
          <w:tcPr>
            <w:tcW w:w="567" w:type="dxa"/>
          </w:tcPr>
          <w:p w:rsidR="00225FC1" w:rsidRDefault="00225FC1" w:rsidP="001F2056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3067" w:type="dxa"/>
          </w:tcPr>
          <w:p w:rsidR="00225FC1" w:rsidRDefault="00225FC1" w:rsidP="00265C0B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Issued with an alert card</w:t>
            </w:r>
          </w:p>
        </w:tc>
        <w:tc>
          <w:tcPr>
            <w:tcW w:w="845" w:type="dxa"/>
          </w:tcPr>
          <w:p w:rsidR="00225FC1" w:rsidRPr="00D32D42" w:rsidRDefault="00225FC1" w:rsidP="00265C0B">
            <w:pPr>
              <w:rPr>
                <w:sz w:val="20"/>
              </w:rPr>
            </w:pPr>
          </w:p>
        </w:tc>
      </w:tr>
      <w:tr w:rsidR="0098642E" w:rsidRPr="00FD6357" w:rsidTr="00225FC1">
        <w:trPr>
          <w:trHeight w:val="276"/>
        </w:trPr>
        <w:tc>
          <w:tcPr>
            <w:tcW w:w="4644" w:type="dxa"/>
          </w:tcPr>
          <w:p w:rsidR="0098642E" w:rsidRDefault="0098642E" w:rsidP="00080C0B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 w:rsidRPr="006E589F">
              <w:rPr>
                <w:b/>
                <w:sz w:val="20"/>
              </w:rPr>
              <w:t>Read WHOLE of last clinic letter &amp; subsequent relevant letters</w:t>
            </w:r>
          </w:p>
        </w:tc>
        <w:tc>
          <w:tcPr>
            <w:tcW w:w="567" w:type="dxa"/>
          </w:tcPr>
          <w:p w:rsidR="0098642E" w:rsidRPr="00D32D42" w:rsidRDefault="0098642E" w:rsidP="00080C0B">
            <w:pPr>
              <w:rPr>
                <w:sz w:val="20"/>
              </w:rPr>
            </w:pPr>
          </w:p>
        </w:tc>
        <w:tc>
          <w:tcPr>
            <w:tcW w:w="3067" w:type="dxa"/>
          </w:tcPr>
          <w:p w:rsidR="0098642E" w:rsidRDefault="0098642E" w:rsidP="0098642E">
            <w:pP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Confirm that rituximab  has not been stopped since last infusion</w:t>
            </w:r>
          </w:p>
        </w:tc>
        <w:tc>
          <w:tcPr>
            <w:tcW w:w="845" w:type="dxa"/>
          </w:tcPr>
          <w:p w:rsidR="0098642E" w:rsidRPr="00D32D42" w:rsidRDefault="0098642E" w:rsidP="00080C0B">
            <w:pPr>
              <w:rPr>
                <w:sz w:val="20"/>
              </w:rPr>
            </w:pPr>
          </w:p>
        </w:tc>
      </w:tr>
    </w:tbl>
    <w:p w:rsidR="00CE308E" w:rsidRDefault="00CE308E" w:rsidP="00FD6357">
      <w:pPr>
        <w:spacing w:after="0" w:line="240" w:lineRule="auto"/>
        <w:rPr>
          <w:rFonts w:eastAsia="Times New Roman" w:cs="Times New Roman"/>
          <w:b/>
          <w:bCs/>
          <w:color w:val="0067B1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134"/>
        <w:gridCol w:w="1134"/>
        <w:gridCol w:w="935"/>
      </w:tblGrid>
      <w:tr w:rsidR="006F3491" w:rsidTr="006A479B">
        <w:trPr>
          <w:trHeight w:val="327"/>
        </w:trPr>
        <w:tc>
          <w:tcPr>
            <w:tcW w:w="4219" w:type="dxa"/>
            <w:vMerge w:val="restart"/>
            <w:shd w:val="clear" w:color="auto" w:fill="F2F2F2" w:themeFill="background1" w:themeFillShade="F2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Drug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Prescriber’s signature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Drug administration</w:t>
            </w:r>
          </w:p>
        </w:tc>
        <w:tc>
          <w:tcPr>
            <w:tcW w:w="935" w:type="dxa"/>
            <w:vMerge w:val="restart"/>
            <w:shd w:val="clear" w:color="auto" w:fill="F2F2F2" w:themeFill="background1" w:themeFillShade="F2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6F3491" w:rsidTr="006A479B">
        <w:trPr>
          <w:trHeight w:val="326"/>
        </w:trPr>
        <w:tc>
          <w:tcPr>
            <w:tcW w:w="4219" w:type="dxa"/>
            <w:vMerge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F3491" w:rsidRPr="006A479B" w:rsidRDefault="008E3885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F3491" w:rsidRPr="006A479B" w:rsidRDefault="008E3885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935" w:type="dxa"/>
            <w:vMerge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6A479B" w:rsidTr="007E216E">
        <w:tc>
          <w:tcPr>
            <w:tcW w:w="4219" w:type="dxa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Chlorphenamine</w:t>
            </w:r>
            <w:proofErr w:type="spellEnd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4mg PO STAT</w:t>
            </w:r>
          </w:p>
          <w:p w:rsidR="006F3491" w:rsidRPr="006A479B" w:rsidRDefault="009478A6" w:rsidP="00FD6357">
            <w:pPr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Cs/>
                <w:szCs w:val="24"/>
                <w:lang w:eastAsia="en-GB"/>
              </w:rPr>
              <w:t>(to be given 60 minutes before rituximab)</w:t>
            </w:r>
          </w:p>
        </w:tc>
        <w:tc>
          <w:tcPr>
            <w:tcW w:w="1701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6A479B" w:rsidTr="007E216E">
        <w:tc>
          <w:tcPr>
            <w:tcW w:w="4219" w:type="dxa"/>
          </w:tcPr>
          <w:p w:rsidR="006F3491" w:rsidRPr="006A479B" w:rsidRDefault="006F3491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Paracetamol</w:t>
            </w:r>
            <w:proofErr w:type="spellEnd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1g PO STAT</w:t>
            </w:r>
          </w:p>
          <w:p w:rsidR="006F3491" w:rsidRPr="006A479B" w:rsidRDefault="009478A6" w:rsidP="00FD6357">
            <w:pPr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Cs/>
                <w:szCs w:val="24"/>
                <w:lang w:eastAsia="en-GB"/>
              </w:rPr>
              <w:t>(to be given 60 minutes before rituximab)</w:t>
            </w:r>
          </w:p>
        </w:tc>
        <w:tc>
          <w:tcPr>
            <w:tcW w:w="1701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</w:tcPr>
          <w:p w:rsidR="006F3491" w:rsidRPr="000D5F9E" w:rsidRDefault="006F3491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7E216E" w:rsidTr="007E216E">
        <w:trPr>
          <w:trHeight w:val="519"/>
        </w:trPr>
        <w:tc>
          <w:tcPr>
            <w:tcW w:w="4219" w:type="dxa"/>
            <w:vMerge w:val="restart"/>
          </w:tcPr>
          <w:p w:rsidR="007E216E" w:rsidRPr="006A479B" w:rsidRDefault="007E216E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Methylprednisolone 100mg IV in 100mL </w:t>
            </w:r>
            <w:proofErr w:type="spellStart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NaCl</w:t>
            </w:r>
            <w:proofErr w:type="spellEnd"/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0.9% over 30minutes</w:t>
            </w:r>
          </w:p>
          <w:p w:rsidR="007E216E" w:rsidRPr="006A479B" w:rsidRDefault="007E216E" w:rsidP="00FD6357">
            <w:pPr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Cs/>
                <w:szCs w:val="24"/>
                <w:lang w:eastAsia="en-GB"/>
              </w:rPr>
              <w:t xml:space="preserve">(to be given 60 minutes before 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rituximab</w:t>
            </w:r>
          </w:p>
        </w:tc>
        <w:tc>
          <w:tcPr>
            <w:tcW w:w="1701" w:type="dxa"/>
            <w:vMerge w:val="restart"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7E216E" w:rsidTr="007E216E">
        <w:trPr>
          <w:trHeight w:val="404"/>
        </w:trPr>
        <w:tc>
          <w:tcPr>
            <w:tcW w:w="4219" w:type="dxa"/>
            <w:vMerge/>
          </w:tcPr>
          <w:p w:rsidR="007E216E" w:rsidRPr="006A479B" w:rsidRDefault="007E216E" w:rsidP="00FD635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03" w:type="dxa"/>
            <w:gridSpan w:val="3"/>
          </w:tcPr>
          <w:p w:rsidR="007E216E" w:rsidRPr="000D5F9E" w:rsidRDefault="007E216E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  <w:t>Batch number</w:t>
            </w:r>
          </w:p>
        </w:tc>
      </w:tr>
      <w:tr w:rsidR="006A479B" w:rsidTr="006A479B">
        <w:trPr>
          <w:trHeight w:val="546"/>
        </w:trPr>
        <w:tc>
          <w:tcPr>
            <w:tcW w:w="4219" w:type="dxa"/>
          </w:tcPr>
          <w:p w:rsidR="006A479B" w:rsidRPr="006A479B" w:rsidRDefault="006A479B" w:rsidP="006A479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Sodium Chloride 0.9% IV flush </w:t>
            </w:r>
          </w:p>
          <w:p w:rsidR="006A479B" w:rsidRPr="006A479B" w:rsidRDefault="006A479B" w:rsidP="00CF5141">
            <w:pPr>
              <w:tabs>
                <w:tab w:val="right" w:pos="4003"/>
              </w:tabs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Cs/>
                <w:szCs w:val="24"/>
                <w:lang w:eastAsia="en-GB"/>
              </w:rPr>
              <w:t>PRN up to 100ml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 xml:space="preserve"> as line flush</w:t>
            </w:r>
            <w:r w:rsidR="00CF5141">
              <w:rPr>
                <w:rFonts w:eastAsia="Times New Roman" w:cs="Times New Roman"/>
                <w:bCs/>
                <w:szCs w:val="24"/>
                <w:lang w:eastAsia="en-GB"/>
              </w:rPr>
              <w:tab/>
            </w:r>
          </w:p>
        </w:tc>
        <w:tc>
          <w:tcPr>
            <w:tcW w:w="1701" w:type="dxa"/>
          </w:tcPr>
          <w:p w:rsidR="006A479B" w:rsidRPr="000D5F9E" w:rsidRDefault="006A479B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6A479B" w:rsidRPr="000D5F9E" w:rsidRDefault="006A479B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6A479B" w:rsidRPr="000D5F9E" w:rsidRDefault="006A479B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</w:tcPr>
          <w:p w:rsidR="006A479B" w:rsidRPr="000D5F9E" w:rsidRDefault="006A479B" w:rsidP="00FD6357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6A479B" w:rsidTr="006A479B">
        <w:trPr>
          <w:trHeight w:val="703"/>
        </w:trPr>
        <w:tc>
          <w:tcPr>
            <w:tcW w:w="4219" w:type="dxa"/>
            <w:vMerge w:val="restart"/>
          </w:tcPr>
          <w:p w:rsidR="006A479B" w:rsidRPr="006A479B" w:rsidRDefault="00333E57" w:rsidP="00FF307D">
            <w:pPr>
              <w:rPr>
                <w:rFonts w:eastAsia="Times New Roman" w:cs="Times New Roman"/>
                <w:b/>
                <w:bCs/>
                <w:sz w:val="32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32"/>
                <w:szCs w:val="24"/>
                <w:lang w:eastAsia="en-GB"/>
              </w:rPr>
              <w:t>MatbThera</w:t>
            </w:r>
            <w:proofErr w:type="spellEnd"/>
            <w:r w:rsidR="006A479B" w:rsidRPr="006A479B">
              <w:rPr>
                <w:rFonts w:eastAsia="Times New Roman" w:cs="Times New Roman"/>
                <w:b/>
                <w:bCs/>
                <w:sz w:val="32"/>
                <w:szCs w:val="24"/>
                <w:lang w:eastAsia="en-GB"/>
              </w:rPr>
              <w:t xml:space="preserve"> 1g IV Infusion</w:t>
            </w:r>
          </w:p>
          <w:p w:rsidR="006A479B" w:rsidRPr="006A479B" w:rsidRDefault="006A479B" w:rsidP="00FF307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in sodium chloride 0.9%, 500ml </w:t>
            </w:r>
          </w:p>
          <w:p w:rsidR="006A479B" w:rsidRPr="006A479B" w:rsidRDefault="006A479B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6A479B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to be infused as per information booklet</w:t>
            </w:r>
          </w:p>
        </w:tc>
        <w:tc>
          <w:tcPr>
            <w:tcW w:w="1701" w:type="dxa"/>
            <w:vMerge w:val="restart"/>
            <w:vAlign w:val="bottom"/>
          </w:tcPr>
          <w:p w:rsidR="006A479B" w:rsidRPr="000D5F9E" w:rsidRDefault="006A479B" w:rsidP="006A479B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FA26A4">
              <w:rPr>
                <w:rFonts w:eastAsia="Times New Roman" w:cs="Times New Roman"/>
                <w:bCs/>
                <w:sz w:val="20"/>
                <w:szCs w:val="24"/>
                <w:lang w:eastAsia="en-GB"/>
              </w:rPr>
              <w:t>Bleep</w:t>
            </w:r>
          </w:p>
        </w:tc>
        <w:tc>
          <w:tcPr>
            <w:tcW w:w="1134" w:type="dxa"/>
          </w:tcPr>
          <w:p w:rsidR="006A479B" w:rsidRPr="000D5F9E" w:rsidRDefault="006A479B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6A479B" w:rsidRPr="000D5F9E" w:rsidRDefault="006A479B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</w:tcPr>
          <w:p w:rsidR="006A479B" w:rsidRPr="000D5F9E" w:rsidRDefault="006A479B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427F3C" w:rsidTr="00427F3C">
        <w:trPr>
          <w:trHeight w:val="317"/>
        </w:trPr>
        <w:tc>
          <w:tcPr>
            <w:tcW w:w="4219" w:type="dxa"/>
            <w:vMerge/>
          </w:tcPr>
          <w:p w:rsidR="00427F3C" w:rsidRPr="006A479B" w:rsidRDefault="00427F3C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</w:tcPr>
          <w:p w:rsidR="00427F3C" w:rsidRPr="000D5F9E" w:rsidRDefault="00427F3C" w:rsidP="00FF307D">
            <w:pP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427F3C" w:rsidRDefault="00427F3C" w:rsidP="00F35630">
            <w:pP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  <w:t>Batch number</w:t>
            </w:r>
          </w:p>
        </w:tc>
        <w:tc>
          <w:tcPr>
            <w:tcW w:w="935" w:type="dxa"/>
          </w:tcPr>
          <w:p w:rsidR="00427F3C" w:rsidRDefault="00427F3C" w:rsidP="00F35630">
            <w:pP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  <w:t>Pharm</w:t>
            </w:r>
          </w:p>
          <w:p w:rsidR="00427F3C" w:rsidRPr="00FA26A4" w:rsidRDefault="00427F3C" w:rsidP="00F35630">
            <w:pPr>
              <w:rPr>
                <w:rFonts w:eastAsia="Times New Roman" w:cs="Times New Roman"/>
                <w:bCs/>
                <w:sz w:val="18"/>
                <w:szCs w:val="24"/>
                <w:lang w:eastAsia="en-GB"/>
              </w:rPr>
            </w:pPr>
          </w:p>
        </w:tc>
      </w:tr>
    </w:tbl>
    <w:p w:rsidR="00FE2AB1" w:rsidRDefault="00F35630" w:rsidP="00FD6357">
      <w:pPr>
        <w:spacing w:after="0" w:line="240" w:lineRule="auto"/>
        <w:rPr>
          <w:rFonts w:eastAsia="Times New Roman" w:cs="Times New Roman"/>
          <w:bCs/>
          <w:sz w:val="18"/>
          <w:szCs w:val="24"/>
          <w:lang w:eastAsia="en-GB"/>
        </w:rPr>
      </w:pPr>
      <w:r w:rsidRPr="0098642E">
        <w:rPr>
          <w:rFonts w:eastAsia="Times New Roman" w:cs="Times New Roman"/>
          <w:b/>
          <w:bCs/>
          <w:sz w:val="18"/>
          <w:szCs w:val="24"/>
          <w:lang w:eastAsia="en-GB"/>
        </w:rPr>
        <w:t>FAX THIS SIDE OF THE PROFORMA TO ASEPTICS 5816 &amp; CALL 5488 TO CONFIRM RECEIPT</w:t>
      </w:r>
      <w:r w:rsidR="00FE2AB1">
        <w:rPr>
          <w:rFonts w:eastAsia="Times New Roman" w:cs="Times New Roman"/>
          <w:bCs/>
          <w:sz w:val="18"/>
          <w:szCs w:val="24"/>
          <w:lang w:eastAsia="en-GB"/>
        </w:rPr>
        <w:t xml:space="preserve"> (comments overleaf)</w:t>
      </w:r>
    </w:p>
    <w:p w:rsidR="00FE2AB1" w:rsidRPr="00FE2AB1" w:rsidRDefault="00FE2AB1" w:rsidP="00FD6357">
      <w:pPr>
        <w:spacing w:after="0" w:line="240" w:lineRule="auto"/>
        <w:rPr>
          <w:rFonts w:eastAsia="Times New Roman" w:cs="Times New Roman"/>
          <w:bCs/>
          <w:sz w:val="18"/>
          <w:szCs w:val="24"/>
          <w:lang w:eastAsia="en-GB"/>
        </w:rPr>
      </w:pPr>
    </w:p>
    <w:p w:rsidR="003357BF" w:rsidRDefault="00F35630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>
        <w:rPr>
          <w:rFonts w:eastAsia="Times New Roman" w:cs="Times New Roman"/>
          <w:bCs/>
          <w:sz w:val="20"/>
          <w:szCs w:val="24"/>
          <w:lang w:eastAsia="en-GB"/>
        </w:rPr>
        <w:t xml:space="preserve">Additional Comments </w:t>
      </w: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3357BF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2A6922" w:rsidRDefault="002A6922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CB407A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357BF" w:rsidRDefault="00CB407A" w:rsidP="00CB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color w:val="000000" w:themeColor="text1"/>
          <w:sz w:val="20"/>
          <w:szCs w:val="24"/>
          <w:lang w:eastAsia="en-GB"/>
        </w:rPr>
      </w:pPr>
      <w:r>
        <w:rPr>
          <w:rFonts w:eastAsia="Times New Roman" w:cs="Times New Roman"/>
          <w:bCs/>
          <w:color w:val="000000" w:themeColor="text1"/>
          <w:sz w:val="20"/>
          <w:szCs w:val="24"/>
          <w:lang w:eastAsia="en-GB"/>
        </w:rPr>
        <w:t xml:space="preserve">                                                                                                                              Completed by__________________</w:t>
      </w:r>
    </w:p>
    <w:p w:rsidR="00CB407A" w:rsidRDefault="00CB407A" w:rsidP="00CB407A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en-GB"/>
        </w:rPr>
      </w:pPr>
    </w:p>
    <w:p w:rsidR="00384A1B" w:rsidRDefault="00384A1B" w:rsidP="00384A1B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en-GB"/>
        </w:rPr>
      </w:pPr>
    </w:p>
    <w:p w:rsidR="002A6922" w:rsidRPr="001A22E0" w:rsidRDefault="002A6922" w:rsidP="00384A1B">
      <w:pPr>
        <w:rPr>
          <w:b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62"/>
      </w:tblGrid>
      <w:tr w:rsidR="001D193A" w:rsidTr="00B70799">
        <w:tc>
          <w:tcPr>
            <w:tcW w:w="4561" w:type="dxa"/>
          </w:tcPr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lastRenderedPageBreak/>
              <w:t>Patient’s name</w:t>
            </w:r>
          </w:p>
        </w:tc>
        <w:tc>
          <w:tcPr>
            <w:tcW w:w="4562" w:type="dxa"/>
          </w:tcPr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Unit no.</w:t>
            </w:r>
          </w:p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</w:p>
        </w:tc>
      </w:tr>
      <w:tr w:rsidR="001D193A" w:rsidTr="00B70799">
        <w:tc>
          <w:tcPr>
            <w:tcW w:w="4561" w:type="dxa"/>
          </w:tcPr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D.o.B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4562" w:type="dxa"/>
          </w:tcPr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NHS no.</w:t>
            </w:r>
          </w:p>
          <w:p w:rsidR="001D193A" w:rsidRDefault="001D193A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</w:p>
        </w:tc>
      </w:tr>
    </w:tbl>
    <w:p w:rsidR="00C400D1" w:rsidRDefault="00C400D1" w:rsidP="00384A1B">
      <w:pPr>
        <w:rPr>
          <w:sz w:val="18"/>
          <w:szCs w:val="24"/>
        </w:rPr>
      </w:pPr>
    </w:p>
    <w:p w:rsidR="00CA496A" w:rsidRPr="00CA496A" w:rsidRDefault="00CA496A" w:rsidP="00384A1B">
      <w:pPr>
        <w:rPr>
          <w:b/>
          <w:sz w:val="20"/>
          <w:szCs w:val="24"/>
        </w:rPr>
      </w:pPr>
      <w:r w:rsidRPr="00CA496A">
        <w:rPr>
          <w:b/>
          <w:sz w:val="20"/>
          <w:szCs w:val="24"/>
        </w:rPr>
        <w:t>Infusion Protocol</w:t>
      </w:r>
    </w:p>
    <w:p w:rsidR="00333E57" w:rsidRDefault="00333E57" w:rsidP="00384A1B">
      <w:pPr>
        <w:rPr>
          <w:sz w:val="18"/>
          <w:szCs w:val="24"/>
        </w:rPr>
      </w:pPr>
      <w:r w:rsidRPr="00C400D1">
        <w:rPr>
          <w:sz w:val="18"/>
          <w:szCs w:val="24"/>
        </w:rPr>
        <w:t>Infusion tables are also available in the rituximab administration booklet</w:t>
      </w:r>
    </w:p>
    <w:p w:rsidR="00CA496A" w:rsidRPr="00CA496A" w:rsidRDefault="00CA496A" w:rsidP="00384A1B">
      <w:pPr>
        <w:rPr>
          <w:b/>
          <w:sz w:val="20"/>
          <w:szCs w:val="24"/>
          <w:u w:val="single"/>
        </w:rPr>
      </w:pPr>
      <w:r w:rsidRPr="00CA496A">
        <w:rPr>
          <w:b/>
          <w:sz w:val="20"/>
          <w:szCs w:val="24"/>
          <w:u w:val="single"/>
        </w:rPr>
        <w:t>Clerking clinician – please circle appropriate infusion protocol and/or c</w:t>
      </w:r>
      <w:r w:rsidR="002A6922">
        <w:rPr>
          <w:b/>
          <w:sz w:val="20"/>
          <w:szCs w:val="24"/>
          <w:u w:val="single"/>
        </w:rPr>
        <w:t>ross through incorrect protocol</w:t>
      </w:r>
    </w:p>
    <w:p w:rsidR="00384A1B" w:rsidRPr="00333E57" w:rsidRDefault="00384A1B" w:rsidP="00333E57">
      <w:pPr>
        <w:jc w:val="both"/>
        <w:rPr>
          <w:b/>
          <w:sz w:val="20"/>
          <w:szCs w:val="20"/>
        </w:rPr>
      </w:pPr>
      <w:r w:rsidRPr="00333E57">
        <w:rPr>
          <w:b/>
          <w:sz w:val="20"/>
          <w:szCs w:val="20"/>
        </w:rPr>
        <w:t xml:space="preserve">DAY ONE   FIRST INFUSION OF </w:t>
      </w:r>
      <w:proofErr w:type="spellStart"/>
      <w:r w:rsidR="006D16C2">
        <w:rPr>
          <w:b/>
          <w:sz w:val="20"/>
          <w:szCs w:val="20"/>
        </w:rPr>
        <w:t>MabThera</w:t>
      </w:r>
      <w:proofErr w:type="spellEnd"/>
      <w:r w:rsidR="001D193A" w:rsidRPr="00333E57">
        <w:rPr>
          <w:b/>
          <w:sz w:val="20"/>
          <w:szCs w:val="20"/>
        </w:rPr>
        <w:t xml:space="preserve"> (1000mg in 500mL / 2mg in 1mL)</w:t>
      </w:r>
    </w:p>
    <w:p w:rsidR="00384A1B" w:rsidRPr="00333E57" w:rsidRDefault="00F53076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 xml:space="preserve">1000mg </w:t>
      </w:r>
      <w:r w:rsidR="00384A1B" w:rsidRPr="00333E57">
        <w:rPr>
          <w:sz w:val="20"/>
          <w:szCs w:val="20"/>
        </w:rPr>
        <w:t xml:space="preserve">to be administered in four and </w:t>
      </w:r>
      <w:proofErr w:type="gramStart"/>
      <w:r w:rsidR="00384A1B" w:rsidRPr="00333E57">
        <w:rPr>
          <w:sz w:val="20"/>
          <w:szCs w:val="20"/>
        </w:rPr>
        <w:t>a quarter</w:t>
      </w:r>
      <w:proofErr w:type="gramEnd"/>
      <w:r w:rsidR="00384A1B" w:rsidRPr="00333E57">
        <w:rPr>
          <w:sz w:val="20"/>
          <w:szCs w:val="20"/>
        </w:rPr>
        <w:t xml:space="preserve"> hours</w:t>
      </w:r>
      <w:r w:rsidRPr="00333E57">
        <w:rPr>
          <w:sz w:val="20"/>
          <w:szCs w:val="20"/>
        </w:rPr>
        <w:t xml:space="preserve"> (225 </w:t>
      </w:r>
      <w:proofErr w:type="spellStart"/>
      <w:r w:rsidRPr="00333E57">
        <w:rPr>
          <w:sz w:val="20"/>
          <w:szCs w:val="20"/>
        </w:rPr>
        <w:t>mins</w:t>
      </w:r>
      <w:proofErr w:type="spellEnd"/>
      <w:r w:rsidRPr="00333E57">
        <w:rPr>
          <w:sz w:val="20"/>
          <w:szCs w:val="20"/>
        </w:rPr>
        <w:t>)</w:t>
      </w:r>
      <w:r w:rsidR="00384A1B" w:rsidRPr="00333E57">
        <w:rPr>
          <w:sz w:val="20"/>
          <w:szCs w:val="20"/>
        </w:rPr>
        <w:t>. Initiate @ 50mg/hr, if tolerated escalate rate in 50mg/hr increments every 30 minutes to a maximum of 400mg/</w:t>
      </w:r>
      <w:proofErr w:type="gramStart"/>
      <w:r w:rsidR="00384A1B" w:rsidRPr="00333E57">
        <w:rPr>
          <w:sz w:val="20"/>
          <w:szCs w:val="20"/>
        </w:rPr>
        <w:t>hr</w:t>
      </w:r>
      <w:r w:rsidRPr="00333E57">
        <w:rPr>
          <w:sz w:val="20"/>
          <w:szCs w:val="20"/>
        </w:rPr>
        <w:t xml:space="preserve">  </w:t>
      </w:r>
      <w:r w:rsidR="00384A1B" w:rsidRPr="00333E57">
        <w:rPr>
          <w:sz w:val="20"/>
          <w:szCs w:val="20"/>
        </w:rPr>
        <w:t>VTBI</w:t>
      </w:r>
      <w:proofErr w:type="gramEnd"/>
      <w:r w:rsidR="00384A1B" w:rsidRPr="00333E57">
        <w:rPr>
          <w:sz w:val="20"/>
          <w:szCs w:val="20"/>
        </w:rPr>
        <w:t xml:space="preserve"> = Volume To Be Infused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proofErr w:type="gramStart"/>
      <w:r w:rsidRPr="00333E57">
        <w:rPr>
          <w:sz w:val="20"/>
          <w:szCs w:val="20"/>
        </w:rPr>
        <w:t xml:space="preserve">1. 50mg/hr for first half </w:t>
      </w:r>
      <w:r w:rsidR="00F46F1D" w:rsidRPr="00333E57">
        <w:rPr>
          <w:sz w:val="20"/>
          <w:szCs w:val="20"/>
        </w:rPr>
        <w:t xml:space="preserve">hour = 50 ÷ 2 = 25 therefore 25 mL to be infused </w:t>
      </w:r>
      <w:r w:rsidRPr="00333E57">
        <w:rPr>
          <w:sz w:val="20"/>
          <w:szCs w:val="20"/>
        </w:rPr>
        <w:t>over first half hour.</w:t>
      </w:r>
      <w:proofErr w:type="gramEnd"/>
      <w:r w:rsidRPr="00333E57">
        <w:rPr>
          <w:sz w:val="20"/>
          <w:szCs w:val="20"/>
        </w:rPr>
        <w:t xml:space="preserve"> Set pump rate to 25mls/hr &amp;VTBI at 12.5 </w:t>
      </w:r>
      <w:proofErr w:type="spellStart"/>
      <w:r w:rsidRPr="00333E57">
        <w:rPr>
          <w:sz w:val="20"/>
          <w:szCs w:val="20"/>
        </w:rPr>
        <w:t>mls</w:t>
      </w:r>
      <w:proofErr w:type="spellEnd"/>
      <w:r w:rsidRPr="00333E57">
        <w:rPr>
          <w:sz w:val="20"/>
          <w:szCs w:val="20"/>
        </w:rPr>
        <w:t xml:space="preserve"> </w:t>
      </w:r>
    </w:p>
    <w:p w:rsidR="00384A1B" w:rsidRPr="00333E57" w:rsidRDefault="00E31F37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 xml:space="preserve">2. </w:t>
      </w:r>
      <w:r w:rsidR="00384A1B" w:rsidRPr="00333E57">
        <w:rPr>
          <w:sz w:val="20"/>
          <w:szCs w:val="20"/>
        </w:rPr>
        <w:t>100mg/hr for second half hour = 100÷ 2 = 50</w:t>
      </w:r>
      <w:r w:rsidRPr="00333E57">
        <w:rPr>
          <w:sz w:val="20"/>
          <w:szCs w:val="20"/>
        </w:rPr>
        <w:t>mL</w:t>
      </w:r>
      <w:r w:rsidR="00384A1B" w:rsidRPr="00333E57">
        <w:rPr>
          <w:sz w:val="20"/>
          <w:szCs w:val="20"/>
        </w:rPr>
        <w:t xml:space="preserve">. Set pump rate to 50mls/hr &amp; VTBI at 25mls 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3. 150mg/hr for third half hour = 150÷ 2 = 75</w:t>
      </w:r>
      <w:r w:rsidR="00E31F3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 xml:space="preserve">. Set pump rate to 75mls/hr &amp;VTBI at 37.5 </w:t>
      </w:r>
      <w:proofErr w:type="spellStart"/>
      <w:r w:rsidRPr="00333E57">
        <w:rPr>
          <w:sz w:val="20"/>
          <w:szCs w:val="20"/>
        </w:rPr>
        <w:t>mls</w:t>
      </w:r>
      <w:proofErr w:type="spellEnd"/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4. 200mg/hr for fourth half hour = 200÷2 =100</w:t>
      </w:r>
      <w:r w:rsidR="00E31F3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>. Set pump rate to 100mls/hr &amp;VTBI at 50mls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5. 250mg/hr for fifth half hour = 250÷2 = 125</w:t>
      </w:r>
      <w:r w:rsidR="00E31F3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>. Set pump rate to 125mls/hr&amp; VTBI at 62.5mls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6. 300mg/hr for sixth half hour = 300÷2 = 150</w:t>
      </w:r>
      <w:r w:rsidR="00E31F3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 xml:space="preserve">. Set pump rate to 150mls/hr &amp; VTBI at 75mls 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proofErr w:type="gramStart"/>
      <w:r w:rsidRPr="00333E57">
        <w:rPr>
          <w:sz w:val="20"/>
          <w:szCs w:val="20"/>
        </w:rPr>
        <w:t>7. 350mg/hr for seventh half hour = 350 ÷ 2 = 175</w:t>
      </w:r>
      <w:r w:rsidR="00E31F3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>.</w:t>
      </w:r>
      <w:proofErr w:type="gramEnd"/>
      <w:r w:rsidRPr="00333E57">
        <w:rPr>
          <w:sz w:val="20"/>
          <w:szCs w:val="20"/>
        </w:rPr>
        <w:t xml:space="preserve"> Set pump rate to 175mls/hr &amp; VTBI at 87.5mls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 xml:space="preserve">8. 400mg/hr for last three quarters of an hour = 200mls/hr. Set pump rate to 200mls/hr &amp; VTBI at 150 </w:t>
      </w:r>
      <w:proofErr w:type="spellStart"/>
      <w:r w:rsidRPr="00333E57">
        <w:rPr>
          <w:sz w:val="20"/>
          <w:szCs w:val="20"/>
        </w:rPr>
        <w:t>mls</w:t>
      </w:r>
      <w:proofErr w:type="spellEnd"/>
      <w:r w:rsidRPr="00333E57">
        <w:rPr>
          <w:sz w:val="20"/>
          <w:szCs w:val="20"/>
        </w:rPr>
        <w:t>. Will take three quarters of an hour to infuse 150mls medication</w:t>
      </w:r>
    </w:p>
    <w:p w:rsidR="00BF002B" w:rsidRPr="00333E57" w:rsidRDefault="00BF002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 xml:space="preserve">INFUSION COMPLETE                           </w:t>
      </w:r>
    </w:p>
    <w:p w:rsidR="00CA496A" w:rsidRPr="002A6922" w:rsidRDefault="00333E57" w:rsidP="00333E5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48747</wp:posOffset>
                </wp:positionV>
                <wp:extent cx="5635256" cy="31898"/>
                <wp:effectExtent l="57150" t="38100" r="41910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56" cy="318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3.85pt" to="445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84A1B" w:rsidRPr="00333E57" w:rsidRDefault="00384A1B" w:rsidP="00333E57">
      <w:pPr>
        <w:jc w:val="both"/>
        <w:rPr>
          <w:b/>
          <w:sz w:val="20"/>
          <w:szCs w:val="20"/>
        </w:rPr>
      </w:pPr>
      <w:r w:rsidRPr="00333E57">
        <w:rPr>
          <w:b/>
          <w:sz w:val="20"/>
          <w:szCs w:val="20"/>
        </w:rPr>
        <w:t>DAY FIFTEEN   SECOND INFUSION OF</w:t>
      </w:r>
      <w:r w:rsidR="006D16C2">
        <w:rPr>
          <w:b/>
          <w:sz w:val="20"/>
          <w:szCs w:val="20"/>
        </w:rPr>
        <w:t xml:space="preserve"> </w:t>
      </w:r>
      <w:proofErr w:type="spellStart"/>
      <w:r w:rsidR="006D16C2">
        <w:rPr>
          <w:b/>
          <w:sz w:val="20"/>
          <w:szCs w:val="20"/>
        </w:rPr>
        <w:t>MabThera</w:t>
      </w:r>
      <w:proofErr w:type="spellEnd"/>
      <w:r w:rsidR="006D16C2">
        <w:rPr>
          <w:b/>
          <w:sz w:val="20"/>
          <w:szCs w:val="20"/>
        </w:rPr>
        <w:t xml:space="preserve"> </w:t>
      </w:r>
      <w:r w:rsidR="00E31F37" w:rsidRPr="00333E57">
        <w:rPr>
          <w:b/>
          <w:sz w:val="20"/>
          <w:szCs w:val="20"/>
        </w:rPr>
        <w:t>(1000mg in 500mL / 2mg in 1mL)</w:t>
      </w:r>
    </w:p>
    <w:p w:rsidR="00BF002B" w:rsidRPr="008C5034" w:rsidRDefault="00BF002B" w:rsidP="008C5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hAnsi="Calibri" w:cs="Arial"/>
          <w:b/>
          <w:sz w:val="20"/>
          <w:szCs w:val="20"/>
        </w:rPr>
      </w:pPr>
      <w:r w:rsidRPr="008C5034">
        <w:rPr>
          <w:rFonts w:ascii="Calibri" w:hAnsi="Calibri" w:cs="Arial"/>
          <w:b/>
          <w:sz w:val="20"/>
          <w:szCs w:val="20"/>
        </w:rPr>
        <w:t>This schedule must only be used if no reactions occurred and a rate of 400mg/hr (100mL/hr) was reached during the 1</w:t>
      </w:r>
      <w:r w:rsidRPr="008C5034">
        <w:rPr>
          <w:rFonts w:ascii="Calibri" w:hAnsi="Calibri" w:cs="Arial"/>
          <w:b/>
          <w:sz w:val="20"/>
          <w:szCs w:val="20"/>
          <w:vertAlign w:val="superscript"/>
        </w:rPr>
        <w:t>st</w:t>
      </w:r>
      <w:r w:rsidRPr="008C5034">
        <w:rPr>
          <w:rFonts w:ascii="Calibri" w:hAnsi="Calibri" w:cs="Arial"/>
          <w:b/>
          <w:sz w:val="20"/>
          <w:szCs w:val="20"/>
        </w:rPr>
        <w:t xml:space="preserve"> infusion. 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 xml:space="preserve">1000mgs to be administered in three and </w:t>
      </w:r>
      <w:proofErr w:type="gramStart"/>
      <w:r w:rsidRPr="00333E57">
        <w:rPr>
          <w:sz w:val="20"/>
          <w:szCs w:val="20"/>
        </w:rPr>
        <w:t>a quarter</w:t>
      </w:r>
      <w:proofErr w:type="gramEnd"/>
      <w:r w:rsidRPr="00333E57">
        <w:rPr>
          <w:sz w:val="20"/>
          <w:szCs w:val="20"/>
        </w:rPr>
        <w:t xml:space="preserve"> hours. Initiate @ 100mg/hr, if tolerated escalate rate in 100mg/hr increments every 30 minutes to a maximum of 400mg/hr</w:t>
      </w:r>
      <w:r w:rsidR="00BF002B" w:rsidRPr="00333E57">
        <w:rPr>
          <w:sz w:val="20"/>
          <w:szCs w:val="20"/>
        </w:rPr>
        <w:t xml:space="preserve"> </w:t>
      </w:r>
      <w:r w:rsidRPr="00333E57">
        <w:rPr>
          <w:sz w:val="20"/>
          <w:szCs w:val="20"/>
        </w:rPr>
        <w:t xml:space="preserve">VTBI = Volume </w:t>
      </w:r>
      <w:proofErr w:type="gramStart"/>
      <w:r w:rsidRPr="00333E57">
        <w:rPr>
          <w:sz w:val="20"/>
          <w:szCs w:val="20"/>
        </w:rPr>
        <w:t>To</w:t>
      </w:r>
      <w:proofErr w:type="gramEnd"/>
      <w:r w:rsidRPr="00333E57">
        <w:rPr>
          <w:sz w:val="20"/>
          <w:szCs w:val="20"/>
        </w:rPr>
        <w:t xml:space="preserve"> Be Infused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proofErr w:type="gramStart"/>
      <w:r w:rsidRPr="00333E57">
        <w:rPr>
          <w:sz w:val="20"/>
          <w:szCs w:val="20"/>
        </w:rPr>
        <w:t>1. 100mg/hr for f</w:t>
      </w:r>
      <w:r w:rsidR="00F46F1D" w:rsidRPr="00333E57">
        <w:rPr>
          <w:sz w:val="20"/>
          <w:szCs w:val="20"/>
        </w:rPr>
        <w:t>irst half hour = 100 ÷ 2 = 50 therefore 50 mL to be infused</w:t>
      </w:r>
      <w:r w:rsidRPr="00333E57">
        <w:rPr>
          <w:sz w:val="20"/>
          <w:szCs w:val="20"/>
        </w:rPr>
        <w:t xml:space="preserve"> over first half hour.</w:t>
      </w:r>
      <w:proofErr w:type="gramEnd"/>
      <w:r w:rsidRPr="00333E57">
        <w:rPr>
          <w:sz w:val="20"/>
          <w:szCs w:val="20"/>
        </w:rPr>
        <w:t xml:space="preserve"> Set pump rate to 50mls/hr &amp;VTBI at 25mls 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2.  200mg/hr for second half hour = 200÷ 2 =100</w:t>
      </w:r>
      <w:r w:rsidR="00333E5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 xml:space="preserve">. Set pump rate to 100mls/hr &amp; VTBI at 50mls 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3. 300mg/hr for third half hour = 300÷ 2 = 150</w:t>
      </w:r>
      <w:r w:rsidR="00333E5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>. Set pump rate to 150mls/hr &amp;VTBI at 75mls</w:t>
      </w:r>
    </w:p>
    <w:p w:rsidR="00384A1B" w:rsidRPr="00333E57" w:rsidRDefault="00384A1B" w:rsidP="00333E57">
      <w:pPr>
        <w:jc w:val="both"/>
        <w:rPr>
          <w:sz w:val="20"/>
          <w:szCs w:val="20"/>
        </w:rPr>
      </w:pPr>
      <w:r w:rsidRPr="00333E57">
        <w:rPr>
          <w:sz w:val="20"/>
          <w:szCs w:val="20"/>
        </w:rPr>
        <w:t>4. 400mg/hr for one and three quarter hours = 400÷2 =200</w:t>
      </w:r>
      <w:r w:rsidR="00333E57" w:rsidRPr="00333E57">
        <w:rPr>
          <w:sz w:val="20"/>
          <w:szCs w:val="20"/>
        </w:rPr>
        <w:t>mL</w:t>
      </w:r>
      <w:r w:rsidRPr="00333E57">
        <w:rPr>
          <w:sz w:val="20"/>
          <w:szCs w:val="20"/>
        </w:rPr>
        <w:t>. Set pump rate to 200mls/hr &amp;VTBI at 350mls</w:t>
      </w:r>
    </w:p>
    <w:p w:rsidR="003C502E" w:rsidRDefault="00CA496A" w:rsidP="00333E57">
      <w:pPr>
        <w:jc w:val="both"/>
        <w:rPr>
          <w:sz w:val="20"/>
          <w:szCs w:val="20"/>
        </w:rPr>
      </w:pPr>
      <w:r>
        <w:rPr>
          <w:sz w:val="20"/>
          <w:szCs w:val="20"/>
        </w:rPr>
        <w:t>INFUSION COMPLETE</w:t>
      </w:r>
    </w:p>
    <w:p w:rsidR="003C502E" w:rsidRPr="00CA496A" w:rsidRDefault="003C502E" w:rsidP="00333E57">
      <w:pPr>
        <w:jc w:val="both"/>
        <w:rPr>
          <w:b/>
          <w:sz w:val="20"/>
          <w:szCs w:val="20"/>
        </w:rPr>
      </w:pPr>
      <w:r w:rsidRPr="00CA496A">
        <w:rPr>
          <w:b/>
          <w:sz w:val="20"/>
          <w:szCs w:val="20"/>
        </w:rPr>
        <w:lastRenderedPageBreak/>
        <w:t>Observation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62"/>
      </w:tblGrid>
      <w:tr w:rsidR="003C502E" w:rsidTr="00B70799">
        <w:tc>
          <w:tcPr>
            <w:tcW w:w="4561" w:type="dxa"/>
          </w:tcPr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Patient’s name</w:t>
            </w:r>
          </w:p>
        </w:tc>
        <w:tc>
          <w:tcPr>
            <w:tcW w:w="4562" w:type="dxa"/>
          </w:tcPr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Unit no.</w:t>
            </w:r>
          </w:p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</w:p>
        </w:tc>
      </w:tr>
      <w:tr w:rsidR="003C502E" w:rsidTr="00B70799">
        <w:tc>
          <w:tcPr>
            <w:tcW w:w="4561" w:type="dxa"/>
          </w:tcPr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D.o.B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4562" w:type="dxa"/>
          </w:tcPr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  <w:t>NHS no.</w:t>
            </w:r>
          </w:p>
          <w:p w:rsidR="003C502E" w:rsidRDefault="003C502E" w:rsidP="00B70799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en-GB"/>
              </w:rPr>
            </w:pPr>
          </w:p>
        </w:tc>
      </w:tr>
    </w:tbl>
    <w:p w:rsidR="003C502E" w:rsidRDefault="003C502E" w:rsidP="00333E57">
      <w:pPr>
        <w:jc w:val="both"/>
        <w:rPr>
          <w:sz w:val="20"/>
          <w:szCs w:val="20"/>
        </w:rPr>
      </w:pPr>
    </w:p>
    <w:tbl>
      <w:tblPr>
        <w:tblStyle w:val="TableGrid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7"/>
        <w:gridCol w:w="844"/>
        <w:gridCol w:w="830"/>
        <w:gridCol w:w="837"/>
        <w:gridCol w:w="838"/>
        <w:gridCol w:w="952"/>
        <w:gridCol w:w="848"/>
        <w:gridCol w:w="848"/>
        <w:gridCol w:w="848"/>
        <w:gridCol w:w="848"/>
        <w:gridCol w:w="732"/>
      </w:tblGrid>
      <w:tr w:rsidR="00A10116" w:rsidTr="00D60890">
        <w:trPr>
          <w:cantSplit/>
          <w:trHeight w:val="747"/>
        </w:trPr>
        <w:tc>
          <w:tcPr>
            <w:tcW w:w="897" w:type="dxa"/>
            <w:textDirection w:val="btLr"/>
          </w:tcPr>
          <w:p w:rsidR="00A10116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Sig.</w:t>
            </w:r>
          </w:p>
          <w:p w:rsidR="00D60890" w:rsidRPr="0032521A" w:rsidRDefault="00D60890" w:rsidP="0032521A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2402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Any adverse reactions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1623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Respiration (rate and quality)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1049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 xml:space="preserve">Temp </w:t>
            </w:r>
            <w:r w:rsidRPr="0032521A">
              <w:rPr>
                <w:rFonts w:ascii="Vrinda" w:hAnsi="Vrinda" w:cs="Vrinda"/>
                <w:b/>
                <w:szCs w:val="20"/>
              </w:rPr>
              <w:t>°</w:t>
            </w:r>
            <w:r w:rsidRPr="0032521A">
              <w:rPr>
                <w:b/>
                <w:szCs w:val="20"/>
              </w:rPr>
              <w:t>C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1004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Pulse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827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BP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1533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Rate of infusion (mL/hr)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10116" w:rsidTr="00D60890">
        <w:trPr>
          <w:cantSplit/>
          <w:trHeight w:val="835"/>
        </w:trPr>
        <w:tc>
          <w:tcPr>
            <w:tcW w:w="897" w:type="dxa"/>
            <w:textDirection w:val="btLr"/>
          </w:tcPr>
          <w:p w:rsidR="00A10116" w:rsidRPr="0032521A" w:rsidRDefault="00A10116" w:rsidP="0032521A">
            <w:pPr>
              <w:ind w:left="113" w:right="113"/>
              <w:jc w:val="center"/>
              <w:rPr>
                <w:b/>
                <w:szCs w:val="20"/>
              </w:rPr>
            </w:pPr>
            <w:r w:rsidRPr="0032521A">
              <w:rPr>
                <w:b/>
                <w:szCs w:val="20"/>
              </w:rPr>
              <w:t>Time</w:t>
            </w:r>
          </w:p>
        </w:tc>
        <w:tc>
          <w:tcPr>
            <w:tcW w:w="844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A10116" w:rsidRDefault="00A10116" w:rsidP="003C502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</w:tbl>
    <w:p w:rsidR="003C502E" w:rsidRPr="003C502E" w:rsidRDefault="00860823" w:rsidP="003C50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C502E">
        <w:rPr>
          <w:sz w:val="20"/>
          <w:szCs w:val="20"/>
        </w:rPr>
        <w:t xml:space="preserve">    </w:t>
      </w:r>
    </w:p>
    <w:p w:rsidR="003C502E" w:rsidRPr="00CB407A" w:rsidRDefault="003C502E" w:rsidP="003C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CB407A">
        <w:rPr>
          <w:rFonts w:eastAsia="Times New Roman" w:cs="Times New Roman"/>
          <w:b/>
          <w:bCs/>
          <w:sz w:val="20"/>
          <w:szCs w:val="24"/>
          <w:lang w:eastAsia="en-GB"/>
        </w:rPr>
        <w:t>Post infusion review</w:t>
      </w:r>
    </w:p>
    <w:p w:rsidR="003C502E" w:rsidRDefault="003C502E" w:rsidP="003C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>
        <w:rPr>
          <w:rFonts w:eastAsia="Times New Roman" w:cs="Times New Roman"/>
          <w:bCs/>
          <w:sz w:val="20"/>
          <w:szCs w:val="24"/>
          <w:lang w:eastAsia="en-GB"/>
        </w:rPr>
        <w:t>Max rate of infusion reached: ___________</w:t>
      </w:r>
      <w:proofErr w:type="gramStart"/>
      <w:r>
        <w:rPr>
          <w:rFonts w:eastAsia="Times New Roman" w:cs="Times New Roman"/>
          <w:bCs/>
          <w:sz w:val="20"/>
          <w:szCs w:val="24"/>
          <w:lang w:eastAsia="en-GB"/>
        </w:rPr>
        <w:t>_(</w:t>
      </w:r>
      <w:proofErr w:type="gramEnd"/>
      <w:r>
        <w:rPr>
          <w:rFonts w:eastAsia="Times New Roman" w:cs="Times New Roman"/>
          <w:bCs/>
          <w:sz w:val="20"/>
          <w:szCs w:val="24"/>
          <w:lang w:eastAsia="en-GB"/>
        </w:rPr>
        <w:t>mg/hour)</w:t>
      </w:r>
    </w:p>
    <w:p w:rsidR="003C502E" w:rsidRDefault="003C502E" w:rsidP="003C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C502E" w:rsidRDefault="003C502E" w:rsidP="003C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>
        <w:rPr>
          <w:rFonts w:eastAsia="Times New Roman" w:cs="Times New Roman"/>
          <w:bCs/>
          <w:sz w:val="20"/>
          <w:szCs w:val="24"/>
          <w:lang w:eastAsia="en-GB"/>
        </w:rPr>
        <w:t xml:space="preserve">Adverse effects experienced:  N     /     Y   </w:t>
      </w:r>
      <w:r w:rsidR="00312484">
        <w:rPr>
          <w:rFonts w:eastAsia="Times New Roman" w:cs="Times New Roman"/>
          <w:bCs/>
          <w:sz w:val="20"/>
          <w:szCs w:val="24"/>
          <w:lang w:eastAsia="en-GB"/>
        </w:rPr>
        <w:t>(please provide details)</w:t>
      </w:r>
    </w:p>
    <w:p w:rsidR="003C502E" w:rsidRDefault="003C502E" w:rsidP="003C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3C502E" w:rsidRPr="00312484" w:rsidRDefault="003C502E" w:rsidP="0031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>
        <w:rPr>
          <w:rFonts w:eastAsia="Times New Roman" w:cs="Times New Roman"/>
          <w:bCs/>
          <w:sz w:val="20"/>
          <w:szCs w:val="24"/>
          <w:lang w:eastAsia="en-GB"/>
        </w:rPr>
        <w:t>Signed _____</w:t>
      </w:r>
      <w:r w:rsidR="00312484">
        <w:rPr>
          <w:rFonts w:eastAsia="Times New Roman" w:cs="Times New Roman"/>
          <w:bCs/>
          <w:sz w:val="20"/>
          <w:szCs w:val="24"/>
          <w:lang w:eastAsia="en-GB"/>
        </w:rPr>
        <w:t>______</w:t>
      </w:r>
      <w:r w:rsidR="002A6922">
        <w:rPr>
          <w:rFonts w:eastAsia="Times New Roman" w:cs="Times New Roman"/>
          <w:bCs/>
          <w:sz w:val="20"/>
          <w:szCs w:val="24"/>
          <w:lang w:eastAsia="en-GB"/>
        </w:rPr>
        <w:t>______</w:t>
      </w:r>
      <w:r w:rsidR="00312484">
        <w:rPr>
          <w:rFonts w:eastAsia="Times New Roman" w:cs="Times New Roman"/>
          <w:bCs/>
          <w:sz w:val="20"/>
          <w:szCs w:val="24"/>
          <w:lang w:eastAsia="en-GB"/>
        </w:rPr>
        <w:t>_____</w:t>
      </w:r>
      <w:proofErr w:type="gramStart"/>
      <w:r w:rsidR="00312484">
        <w:rPr>
          <w:rFonts w:eastAsia="Times New Roman" w:cs="Times New Roman"/>
          <w:bCs/>
          <w:sz w:val="20"/>
          <w:szCs w:val="24"/>
          <w:lang w:eastAsia="en-GB"/>
        </w:rPr>
        <w:t>_  Date</w:t>
      </w:r>
      <w:proofErr w:type="gramEnd"/>
      <w:r w:rsidR="00312484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2A6922">
        <w:rPr>
          <w:rFonts w:eastAsia="Times New Roman" w:cs="Times New Roman"/>
          <w:bCs/>
          <w:sz w:val="20"/>
          <w:szCs w:val="24"/>
          <w:lang w:eastAsia="en-GB"/>
        </w:rPr>
        <w:t>____________</w:t>
      </w:r>
      <w:r w:rsidR="00312484">
        <w:rPr>
          <w:rFonts w:eastAsia="Times New Roman" w:cs="Times New Roman"/>
          <w:bCs/>
          <w:sz w:val="20"/>
          <w:szCs w:val="24"/>
          <w:lang w:eastAsia="en-GB"/>
        </w:rPr>
        <w:t>____________</w:t>
      </w:r>
    </w:p>
    <w:sectPr w:rsidR="003C502E" w:rsidRPr="00312484" w:rsidSect="008C2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55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B5" w:rsidRDefault="009D30B5" w:rsidP="007928FB">
      <w:pPr>
        <w:spacing w:after="0" w:line="240" w:lineRule="auto"/>
      </w:pPr>
      <w:r>
        <w:separator/>
      </w:r>
    </w:p>
  </w:endnote>
  <w:endnote w:type="continuationSeparator" w:id="0">
    <w:p w:rsidR="009D30B5" w:rsidRDefault="009D30B5" w:rsidP="0079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1" w:rsidRPr="00BF60D6" w:rsidRDefault="00E81021" w:rsidP="00E81021">
    <w:pPr>
      <w:pStyle w:val="Footer"/>
      <w:rPr>
        <w:sz w:val="20"/>
      </w:rPr>
    </w:pPr>
    <w:r w:rsidRPr="00BF60D6">
      <w:rPr>
        <w:sz w:val="18"/>
      </w:rPr>
      <w:t>Rebecca Heaton (Pharmacy Microsite-Sections-Rheumatology). Created 09/2016 – Review 09/2018</w:t>
    </w:r>
  </w:p>
  <w:p w:rsidR="00F35630" w:rsidRPr="00E81021" w:rsidRDefault="00F35630" w:rsidP="00E81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B5" w:rsidRDefault="009D30B5" w:rsidP="007928FB">
      <w:pPr>
        <w:spacing w:after="0" w:line="240" w:lineRule="auto"/>
      </w:pPr>
      <w:r>
        <w:separator/>
      </w:r>
    </w:p>
  </w:footnote>
  <w:footnote w:type="continuationSeparator" w:id="0">
    <w:p w:rsidR="009D30B5" w:rsidRDefault="009D30B5" w:rsidP="0079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98" w:rsidRPr="00BF60D6" w:rsidRDefault="00532198" w:rsidP="001330E4">
    <w:pPr>
      <w:pStyle w:val="Header"/>
      <w:rPr>
        <w:sz w:val="18"/>
      </w:rPr>
    </w:pPr>
    <w:r w:rsidRPr="00BF60D6">
      <w:rPr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2E144163" wp14:editId="5A1D3BCB">
          <wp:simplePos x="0" y="0"/>
          <wp:positionH relativeFrom="column">
            <wp:posOffset>4250055</wp:posOffset>
          </wp:positionH>
          <wp:positionV relativeFrom="paragraph">
            <wp:posOffset>-45720</wp:posOffset>
          </wp:positionV>
          <wp:extent cx="1297305" cy="3397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60D6">
      <w:rPr>
        <w:b/>
        <w:sz w:val="18"/>
      </w:rPr>
      <w:t>Rheumatology</w:t>
    </w:r>
    <w:r w:rsidR="00D32D42" w:rsidRPr="00BF60D6">
      <w:rPr>
        <w:b/>
        <w:sz w:val="18"/>
      </w:rPr>
      <w:t>,</w:t>
    </w:r>
    <w:r w:rsidR="00D32D42" w:rsidRPr="00BF60D6">
      <w:rPr>
        <w:sz w:val="18"/>
      </w:rPr>
      <w:t xml:space="preserve"> </w:t>
    </w:r>
    <w:r w:rsidRPr="00BF60D6">
      <w:rPr>
        <w:sz w:val="18"/>
      </w:rPr>
      <w:t>Stepping Hill Hospital</w:t>
    </w:r>
    <w:r w:rsidR="00D32D42" w:rsidRPr="00BF60D6">
      <w:rPr>
        <w:sz w:val="18"/>
      </w:rPr>
      <w:t xml:space="preserve">                                                                                                  </w:t>
    </w:r>
  </w:p>
  <w:p w:rsidR="00532198" w:rsidRDefault="00532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F"/>
    <w:rsid w:val="00007066"/>
    <w:rsid w:val="00010BDA"/>
    <w:rsid w:val="0002018A"/>
    <w:rsid w:val="00023B80"/>
    <w:rsid w:val="0007040F"/>
    <w:rsid w:val="00080A58"/>
    <w:rsid w:val="000847DC"/>
    <w:rsid w:val="00092D5E"/>
    <w:rsid w:val="000C6905"/>
    <w:rsid w:val="000D5F9E"/>
    <w:rsid w:val="000E3ED3"/>
    <w:rsid w:val="000F0277"/>
    <w:rsid w:val="000F7F74"/>
    <w:rsid w:val="00101A8D"/>
    <w:rsid w:val="00104C92"/>
    <w:rsid w:val="001330E4"/>
    <w:rsid w:val="00146EA1"/>
    <w:rsid w:val="00156991"/>
    <w:rsid w:val="00172745"/>
    <w:rsid w:val="001A178E"/>
    <w:rsid w:val="001A5841"/>
    <w:rsid w:val="001B0247"/>
    <w:rsid w:val="001C1AEA"/>
    <w:rsid w:val="001D193A"/>
    <w:rsid w:val="001D5F86"/>
    <w:rsid w:val="001E4123"/>
    <w:rsid w:val="001F2056"/>
    <w:rsid w:val="001F3712"/>
    <w:rsid w:val="001F4672"/>
    <w:rsid w:val="001F4F6E"/>
    <w:rsid w:val="001F6B0B"/>
    <w:rsid w:val="00225FC1"/>
    <w:rsid w:val="00226528"/>
    <w:rsid w:val="002504F8"/>
    <w:rsid w:val="002634CD"/>
    <w:rsid w:val="00291666"/>
    <w:rsid w:val="002A2AE6"/>
    <w:rsid w:val="002A622F"/>
    <w:rsid w:val="002A6922"/>
    <w:rsid w:val="002A79F3"/>
    <w:rsid w:val="002A7B31"/>
    <w:rsid w:val="002B547D"/>
    <w:rsid w:val="002D0239"/>
    <w:rsid w:val="00312484"/>
    <w:rsid w:val="0031614E"/>
    <w:rsid w:val="00324044"/>
    <w:rsid w:val="0032521A"/>
    <w:rsid w:val="00331DC0"/>
    <w:rsid w:val="00333E57"/>
    <w:rsid w:val="003357BF"/>
    <w:rsid w:val="00343F4E"/>
    <w:rsid w:val="00350A7E"/>
    <w:rsid w:val="00384A1B"/>
    <w:rsid w:val="003866F6"/>
    <w:rsid w:val="003A0FA3"/>
    <w:rsid w:val="003B2AB6"/>
    <w:rsid w:val="003C502E"/>
    <w:rsid w:val="003C6377"/>
    <w:rsid w:val="003D0EE3"/>
    <w:rsid w:val="003D3F63"/>
    <w:rsid w:val="003D57BA"/>
    <w:rsid w:val="003D5909"/>
    <w:rsid w:val="003E796E"/>
    <w:rsid w:val="004253FD"/>
    <w:rsid w:val="00427F3C"/>
    <w:rsid w:val="004368BC"/>
    <w:rsid w:val="0044016D"/>
    <w:rsid w:val="00456441"/>
    <w:rsid w:val="004631B0"/>
    <w:rsid w:val="00463346"/>
    <w:rsid w:val="004638FE"/>
    <w:rsid w:val="004820FB"/>
    <w:rsid w:val="00483320"/>
    <w:rsid w:val="004A7E63"/>
    <w:rsid w:val="004C4147"/>
    <w:rsid w:val="004D31D1"/>
    <w:rsid w:val="00500BE0"/>
    <w:rsid w:val="00503DB6"/>
    <w:rsid w:val="00532198"/>
    <w:rsid w:val="00540A47"/>
    <w:rsid w:val="00594A07"/>
    <w:rsid w:val="005B1646"/>
    <w:rsid w:val="005C1C69"/>
    <w:rsid w:val="005C2AA9"/>
    <w:rsid w:val="005D0BF2"/>
    <w:rsid w:val="005D68FD"/>
    <w:rsid w:val="005F4EBE"/>
    <w:rsid w:val="006077DE"/>
    <w:rsid w:val="006118EE"/>
    <w:rsid w:val="00613F2B"/>
    <w:rsid w:val="006309AE"/>
    <w:rsid w:val="00660E04"/>
    <w:rsid w:val="0066389D"/>
    <w:rsid w:val="00665FB9"/>
    <w:rsid w:val="00671EA1"/>
    <w:rsid w:val="00682BA3"/>
    <w:rsid w:val="0068658E"/>
    <w:rsid w:val="006A479B"/>
    <w:rsid w:val="006A726C"/>
    <w:rsid w:val="006C46F8"/>
    <w:rsid w:val="006D16C2"/>
    <w:rsid w:val="006E359C"/>
    <w:rsid w:val="006E3F4C"/>
    <w:rsid w:val="006E75FA"/>
    <w:rsid w:val="006F3491"/>
    <w:rsid w:val="00706730"/>
    <w:rsid w:val="0072024B"/>
    <w:rsid w:val="00751DCE"/>
    <w:rsid w:val="00770D5E"/>
    <w:rsid w:val="007770D5"/>
    <w:rsid w:val="007928FB"/>
    <w:rsid w:val="00795F1F"/>
    <w:rsid w:val="007A0266"/>
    <w:rsid w:val="007A7364"/>
    <w:rsid w:val="007B1484"/>
    <w:rsid w:val="007C1FF8"/>
    <w:rsid w:val="007D3F40"/>
    <w:rsid w:val="007E08DB"/>
    <w:rsid w:val="007E216E"/>
    <w:rsid w:val="008120C0"/>
    <w:rsid w:val="0085784C"/>
    <w:rsid w:val="00860823"/>
    <w:rsid w:val="00861D5B"/>
    <w:rsid w:val="00892AF9"/>
    <w:rsid w:val="00897394"/>
    <w:rsid w:val="008A301E"/>
    <w:rsid w:val="008A45D5"/>
    <w:rsid w:val="008B508E"/>
    <w:rsid w:val="008C20F1"/>
    <w:rsid w:val="008C342D"/>
    <w:rsid w:val="008C5034"/>
    <w:rsid w:val="008E3885"/>
    <w:rsid w:val="008E4C94"/>
    <w:rsid w:val="00903FE9"/>
    <w:rsid w:val="00905715"/>
    <w:rsid w:val="0091278B"/>
    <w:rsid w:val="00920075"/>
    <w:rsid w:val="009300F0"/>
    <w:rsid w:val="009478A6"/>
    <w:rsid w:val="00970599"/>
    <w:rsid w:val="0097418F"/>
    <w:rsid w:val="0098642E"/>
    <w:rsid w:val="009D30B5"/>
    <w:rsid w:val="009E4E53"/>
    <w:rsid w:val="009F76AE"/>
    <w:rsid w:val="00A10116"/>
    <w:rsid w:val="00A1069E"/>
    <w:rsid w:val="00A1319D"/>
    <w:rsid w:val="00A279D9"/>
    <w:rsid w:val="00A41F23"/>
    <w:rsid w:val="00A80152"/>
    <w:rsid w:val="00AD711F"/>
    <w:rsid w:val="00B472B0"/>
    <w:rsid w:val="00BB3930"/>
    <w:rsid w:val="00BC334A"/>
    <w:rsid w:val="00BD05E0"/>
    <w:rsid w:val="00BF002B"/>
    <w:rsid w:val="00BF60D6"/>
    <w:rsid w:val="00C008A2"/>
    <w:rsid w:val="00C13F9C"/>
    <w:rsid w:val="00C20661"/>
    <w:rsid w:val="00C25EF4"/>
    <w:rsid w:val="00C400D1"/>
    <w:rsid w:val="00C47AAF"/>
    <w:rsid w:val="00C75D92"/>
    <w:rsid w:val="00C761F7"/>
    <w:rsid w:val="00C77FE9"/>
    <w:rsid w:val="00C900E2"/>
    <w:rsid w:val="00CA496A"/>
    <w:rsid w:val="00CB018A"/>
    <w:rsid w:val="00CB407A"/>
    <w:rsid w:val="00CC0B65"/>
    <w:rsid w:val="00CC747B"/>
    <w:rsid w:val="00CE308E"/>
    <w:rsid w:val="00CF5141"/>
    <w:rsid w:val="00D32D42"/>
    <w:rsid w:val="00D43D68"/>
    <w:rsid w:val="00D4664D"/>
    <w:rsid w:val="00D60890"/>
    <w:rsid w:val="00D96066"/>
    <w:rsid w:val="00DC0C57"/>
    <w:rsid w:val="00DE6E71"/>
    <w:rsid w:val="00DF0D55"/>
    <w:rsid w:val="00DF3C0D"/>
    <w:rsid w:val="00E03537"/>
    <w:rsid w:val="00E13CD6"/>
    <w:rsid w:val="00E14081"/>
    <w:rsid w:val="00E31F37"/>
    <w:rsid w:val="00E37161"/>
    <w:rsid w:val="00E627A4"/>
    <w:rsid w:val="00E81021"/>
    <w:rsid w:val="00E95B55"/>
    <w:rsid w:val="00E96D1F"/>
    <w:rsid w:val="00EF0074"/>
    <w:rsid w:val="00F02BA7"/>
    <w:rsid w:val="00F038BA"/>
    <w:rsid w:val="00F35630"/>
    <w:rsid w:val="00F363D8"/>
    <w:rsid w:val="00F46F1D"/>
    <w:rsid w:val="00F53076"/>
    <w:rsid w:val="00F651D1"/>
    <w:rsid w:val="00F81544"/>
    <w:rsid w:val="00FA26A4"/>
    <w:rsid w:val="00FB3FD2"/>
    <w:rsid w:val="00FD6357"/>
    <w:rsid w:val="00FE2AB1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EA1"/>
    <w:p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67B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FB"/>
  </w:style>
  <w:style w:type="paragraph" w:styleId="Footer">
    <w:name w:val="footer"/>
    <w:basedOn w:val="Normal"/>
    <w:link w:val="FooterChar"/>
    <w:uiPriority w:val="99"/>
    <w:unhideWhenUsed/>
    <w:rsid w:val="0079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FB"/>
  </w:style>
  <w:style w:type="character" w:customStyle="1" w:styleId="Heading2Char">
    <w:name w:val="Heading 2 Char"/>
    <w:basedOn w:val="DefaultParagraphFont"/>
    <w:link w:val="Heading2"/>
    <w:uiPriority w:val="9"/>
    <w:rsid w:val="00146EA1"/>
    <w:rPr>
      <w:rFonts w:ascii="Times New Roman" w:eastAsia="Times New Roman" w:hAnsi="Times New Roman" w:cs="Times New Roman"/>
      <w:b/>
      <w:bCs/>
      <w:color w:val="0067B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6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EA1"/>
    <w:rPr>
      <w:b/>
      <w:bCs/>
    </w:rPr>
  </w:style>
  <w:style w:type="paragraph" w:customStyle="1" w:styleId="caj1">
    <w:name w:val="caj1"/>
    <w:basedOn w:val="Normal"/>
    <w:rsid w:val="0014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E4"/>
    <w:rPr>
      <w:rFonts w:ascii="Tahoma" w:hAnsi="Tahoma" w:cs="Tahoma"/>
      <w:sz w:val="16"/>
      <w:szCs w:val="16"/>
    </w:rPr>
  </w:style>
  <w:style w:type="table" w:styleId="MediumGrid2">
    <w:name w:val="Medium Grid 2"/>
    <w:basedOn w:val="TableNormal"/>
    <w:uiPriority w:val="68"/>
    <w:rsid w:val="000C6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attery-title">
    <w:name w:val="battery-title"/>
    <w:basedOn w:val="DefaultParagraphFont"/>
    <w:rsid w:val="00970599"/>
  </w:style>
  <w:style w:type="character" w:styleId="CommentReference">
    <w:name w:val="annotation reference"/>
    <w:basedOn w:val="DefaultParagraphFont"/>
    <w:uiPriority w:val="99"/>
    <w:semiHidden/>
    <w:unhideWhenUsed/>
    <w:rsid w:val="003A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EA1"/>
    <w:p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67B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FB"/>
  </w:style>
  <w:style w:type="paragraph" w:styleId="Footer">
    <w:name w:val="footer"/>
    <w:basedOn w:val="Normal"/>
    <w:link w:val="FooterChar"/>
    <w:uiPriority w:val="99"/>
    <w:unhideWhenUsed/>
    <w:rsid w:val="0079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FB"/>
  </w:style>
  <w:style w:type="character" w:customStyle="1" w:styleId="Heading2Char">
    <w:name w:val="Heading 2 Char"/>
    <w:basedOn w:val="DefaultParagraphFont"/>
    <w:link w:val="Heading2"/>
    <w:uiPriority w:val="9"/>
    <w:rsid w:val="00146EA1"/>
    <w:rPr>
      <w:rFonts w:ascii="Times New Roman" w:eastAsia="Times New Roman" w:hAnsi="Times New Roman" w:cs="Times New Roman"/>
      <w:b/>
      <w:bCs/>
      <w:color w:val="0067B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6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EA1"/>
    <w:rPr>
      <w:b/>
      <w:bCs/>
    </w:rPr>
  </w:style>
  <w:style w:type="paragraph" w:customStyle="1" w:styleId="caj1">
    <w:name w:val="caj1"/>
    <w:basedOn w:val="Normal"/>
    <w:rsid w:val="0014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E4"/>
    <w:rPr>
      <w:rFonts w:ascii="Tahoma" w:hAnsi="Tahoma" w:cs="Tahoma"/>
      <w:sz w:val="16"/>
      <w:szCs w:val="16"/>
    </w:rPr>
  </w:style>
  <w:style w:type="table" w:styleId="MediumGrid2">
    <w:name w:val="Medium Grid 2"/>
    <w:basedOn w:val="TableNormal"/>
    <w:uiPriority w:val="68"/>
    <w:rsid w:val="000C6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attery-title">
    <w:name w:val="battery-title"/>
    <w:basedOn w:val="DefaultParagraphFont"/>
    <w:rsid w:val="00970599"/>
  </w:style>
  <w:style w:type="character" w:styleId="CommentReference">
    <w:name w:val="annotation reference"/>
    <w:basedOn w:val="DefaultParagraphFont"/>
    <w:uiPriority w:val="99"/>
    <w:semiHidden/>
    <w:unhideWhenUsed/>
    <w:rsid w:val="003A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353">
      <w:bodyDiv w:val="1"/>
      <w:marLeft w:val="402"/>
      <w:marRight w:val="402"/>
      <w:marTop w:val="144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556">
              <w:marLeft w:val="0"/>
              <w:marRight w:val="0"/>
              <w:marTop w:val="335"/>
              <w:marBottom w:val="335"/>
              <w:divBdr>
                <w:top w:val="single" w:sz="18" w:space="10" w:color="CCCCCC"/>
                <w:left w:val="single" w:sz="18" w:space="10" w:color="CCCCCC"/>
                <w:bottom w:val="single" w:sz="18" w:space="10" w:color="CCCCCC"/>
                <w:right w:val="single" w:sz="18" w:space="10" w:color="CCCCCC"/>
              </w:divBdr>
              <w:divsChild>
                <w:div w:id="1051424518">
                  <w:marLeft w:val="0"/>
                  <w:marRight w:val="0"/>
                  <w:marTop w:val="320"/>
                  <w:marBottom w:val="167"/>
                  <w:divBdr>
                    <w:top w:val="single" w:sz="1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8603">
      <w:bodyDiv w:val="1"/>
      <w:marLeft w:val="402"/>
      <w:marRight w:val="402"/>
      <w:marTop w:val="144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410">
              <w:marLeft w:val="0"/>
              <w:marRight w:val="0"/>
              <w:marTop w:val="335"/>
              <w:marBottom w:val="335"/>
              <w:divBdr>
                <w:top w:val="single" w:sz="18" w:space="10" w:color="CCCCCC"/>
                <w:left w:val="single" w:sz="18" w:space="10" w:color="CCCCCC"/>
                <w:bottom w:val="single" w:sz="18" w:space="10" w:color="CCCCCC"/>
                <w:right w:val="single" w:sz="18" w:space="10" w:color="CCCCCC"/>
              </w:divBdr>
              <w:divsChild>
                <w:div w:id="479538493">
                  <w:marLeft w:val="0"/>
                  <w:marRight w:val="0"/>
                  <w:marTop w:val="320"/>
                  <w:marBottom w:val="167"/>
                  <w:divBdr>
                    <w:top w:val="single" w:sz="1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71788">
      <w:bodyDiv w:val="1"/>
      <w:marLeft w:val="402"/>
      <w:marRight w:val="402"/>
      <w:marTop w:val="144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581">
              <w:marLeft w:val="0"/>
              <w:marRight w:val="0"/>
              <w:marTop w:val="335"/>
              <w:marBottom w:val="335"/>
              <w:divBdr>
                <w:top w:val="single" w:sz="18" w:space="10" w:color="CCCCCC"/>
                <w:left w:val="single" w:sz="18" w:space="10" w:color="CCCCCC"/>
                <w:bottom w:val="single" w:sz="18" w:space="10" w:color="CCCCCC"/>
                <w:right w:val="single" w:sz="18" w:space="10" w:color="CCCCCC"/>
              </w:divBdr>
              <w:divsChild>
                <w:div w:id="1617253958">
                  <w:marLeft w:val="0"/>
                  <w:marRight w:val="0"/>
                  <w:marTop w:val="320"/>
                  <w:marBottom w:val="167"/>
                  <w:divBdr>
                    <w:top w:val="single" w:sz="1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16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59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17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741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7089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209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0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903">
                                              <w:marLeft w:val="0"/>
                                              <w:marRight w:val="0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1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2558">
      <w:bodyDiv w:val="1"/>
      <w:marLeft w:val="402"/>
      <w:marRight w:val="402"/>
      <w:marTop w:val="144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2328">
              <w:marLeft w:val="0"/>
              <w:marRight w:val="0"/>
              <w:marTop w:val="335"/>
              <w:marBottom w:val="335"/>
              <w:divBdr>
                <w:top w:val="single" w:sz="18" w:space="10" w:color="CCCCCC"/>
                <w:left w:val="single" w:sz="18" w:space="10" w:color="CCCCCC"/>
                <w:bottom w:val="single" w:sz="18" w:space="10" w:color="CCCCCC"/>
                <w:right w:val="single" w:sz="18" w:space="10" w:color="CCCCCC"/>
              </w:divBdr>
              <w:divsChild>
                <w:div w:id="202523909">
                  <w:marLeft w:val="0"/>
                  <w:marRight w:val="0"/>
                  <w:marTop w:val="320"/>
                  <w:marBottom w:val="167"/>
                  <w:divBdr>
                    <w:top w:val="single" w:sz="1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BFC7-8DD2-4A30-8392-497A5FD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Heaton</dc:creator>
  <cp:lastModifiedBy>Rebecca Heaton</cp:lastModifiedBy>
  <cp:revision>37</cp:revision>
  <cp:lastPrinted>2016-11-08T15:33:00Z</cp:lastPrinted>
  <dcterms:created xsi:type="dcterms:W3CDTF">2016-04-20T11:25:00Z</dcterms:created>
  <dcterms:modified xsi:type="dcterms:W3CDTF">2016-11-09T10:26:00Z</dcterms:modified>
</cp:coreProperties>
</file>